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36866" w14:textId="77777777" w:rsidR="00B43503" w:rsidRDefault="00B43503">
      <w:pPr>
        <w:jc w:val="center"/>
        <w:rPr>
          <w:rFonts w:cs="Arial"/>
          <w:b/>
          <w:sz w:val="32"/>
          <w:szCs w:val="32"/>
        </w:rPr>
      </w:pPr>
    </w:p>
    <w:p w14:paraId="5758F888" w14:textId="77777777" w:rsidR="00B43503" w:rsidRDefault="00B43503">
      <w:pPr>
        <w:jc w:val="center"/>
        <w:rPr>
          <w:rFonts w:cs="Arial"/>
          <w:b/>
          <w:szCs w:val="24"/>
        </w:rPr>
      </w:pPr>
    </w:p>
    <w:p w14:paraId="0B434D54" w14:textId="77777777" w:rsidR="00B43503" w:rsidRDefault="00B43503">
      <w:pPr>
        <w:jc w:val="center"/>
        <w:rPr>
          <w:rFonts w:cs="Arial"/>
          <w:b/>
          <w:szCs w:val="24"/>
        </w:rPr>
      </w:pPr>
    </w:p>
    <w:p w14:paraId="2FFA53C7" w14:textId="77777777" w:rsidR="00B43503" w:rsidRDefault="00B43503">
      <w:pPr>
        <w:jc w:val="center"/>
        <w:rPr>
          <w:rFonts w:cs="Arial"/>
          <w:b/>
          <w:szCs w:val="24"/>
        </w:rPr>
      </w:pPr>
    </w:p>
    <w:p w14:paraId="316CBEFA" w14:textId="77777777" w:rsidR="00B43503" w:rsidRDefault="00B43503">
      <w:pPr>
        <w:jc w:val="center"/>
        <w:rPr>
          <w:rFonts w:cs="Arial"/>
          <w:b/>
          <w:szCs w:val="24"/>
        </w:rPr>
      </w:pPr>
    </w:p>
    <w:p w14:paraId="33E753D0" w14:textId="1717646A" w:rsidR="00B43503" w:rsidRDefault="006364CD">
      <w:pPr>
        <w:jc w:val="center"/>
        <w:rPr>
          <w:rFonts w:cs="Arial"/>
          <w:b/>
          <w:szCs w:val="24"/>
        </w:rPr>
      </w:pPr>
      <w:r>
        <w:rPr>
          <w:noProof/>
        </w:rPr>
        <w:drawing>
          <wp:inline distT="0" distB="0" distL="0" distR="0" wp14:anchorId="6903FCD3" wp14:editId="521BFF21">
            <wp:extent cx="1943100" cy="19431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inline>
        </w:drawing>
      </w:r>
    </w:p>
    <w:p w14:paraId="4C8727FB" w14:textId="77777777" w:rsidR="00B43503" w:rsidRDefault="00B43503">
      <w:pPr>
        <w:jc w:val="center"/>
        <w:rPr>
          <w:rFonts w:cs="Arial"/>
          <w:b/>
          <w:szCs w:val="24"/>
        </w:rPr>
      </w:pPr>
    </w:p>
    <w:p w14:paraId="7815A4B8" w14:textId="77777777" w:rsidR="00B43503" w:rsidRDefault="00B43503">
      <w:pPr>
        <w:jc w:val="center"/>
        <w:rPr>
          <w:rFonts w:cs="Arial"/>
          <w:b/>
          <w:szCs w:val="24"/>
        </w:rPr>
      </w:pPr>
    </w:p>
    <w:p w14:paraId="715D0D31" w14:textId="77777777" w:rsidR="00B43503" w:rsidRDefault="00B43503">
      <w:pPr>
        <w:jc w:val="center"/>
        <w:rPr>
          <w:rFonts w:cs="Arial"/>
          <w:b/>
          <w:szCs w:val="24"/>
        </w:rPr>
      </w:pPr>
    </w:p>
    <w:p w14:paraId="7CB06063" w14:textId="51107B3B" w:rsidR="00941888" w:rsidRDefault="00B302CA" w:rsidP="00670EA2">
      <w:pPr>
        <w:pStyle w:val="Documenttitle"/>
        <w:jc w:val="center"/>
        <w:rPr>
          <w:color w:val="auto"/>
          <w:sz w:val="64"/>
          <w:szCs w:val="64"/>
        </w:rPr>
      </w:pPr>
      <w:r w:rsidRPr="00670EA2">
        <w:rPr>
          <w:color w:val="auto"/>
          <w:sz w:val="64"/>
          <w:szCs w:val="64"/>
        </w:rPr>
        <w:t>Shropshire</w:t>
      </w:r>
      <w:r w:rsidR="00B43503" w:rsidRPr="00670EA2">
        <w:rPr>
          <w:color w:val="auto"/>
          <w:sz w:val="64"/>
          <w:szCs w:val="64"/>
        </w:rPr>
        <w:t xml:space="preserve"> M</w:t>
      </w:r>
      <w:r w:rsidRPr="00670EA2">
        <w:rPr>
          <w:color w:val="auto"/>
          <w:sz w:val="64"/>
          <w:szCs w:val="64"/>
        </w:rPr>
        <w:t>ulti-Agency Risk Assessment Conference</w:t>
      </w:r>
      <w:r w:rsidR="00941888">
        <w:rPr>
          <w:color w:val="auto"/>
          <w:sz w:val="64"/>
          <w:szCs w:val="64"/>
        </w:rPr>
        <w:t xml:space="preserve"> </w:t>
      </w:r>
      <w:r w:rsidRPr="00670EA2">
        <w:rPr>
          <w:color w:val="auto"/>
          <w:sz w:val="64"/>
          <w:szCs w:val="64"/>
        </w:rPr>
        <w:t>(MARAC)</w:t>
      </w:r>
      <w:r w:rsidR="004C2CE4" w:rsidRPr="00670EA2">
        <w:rPr>
          <w:color w:val="auto"/>
          <w:sz w:val="64"/>
          <w:szCs w:val="64"/>
        </w:rPr>
        <w:t xml:space="preserve"> </w:t>
      </w:r>
    </w:p>
    <w:p w14:paraId="19D015CD" w14:textId="1EA89221" w:rsidR="00B43503" w:rsidRPr="00670EA2" w:rsidRDefault="009C22CB" w:rsidP="00670EA2">
      <w:pPr>
        <w:pStyle w:val="Documenttitle"/>
        <w:jc w:val="center"/>
        <w:rPr>
          <w:color w:val="auto"/>
          <w:sz w:val="64"/>
          <w:szCs w:val="64"/>
        </w:rPr>
      </w:pPr>
      <w:r w:rsidRPr="00670EA2">
        <w:rPr>
          <w:color w:val="auto"/>
          <w:sz w:val="64"/>
          <w:szCs w:val="64"/>
        </w:rPr>
        <w:t>OPERATING PROTOCOL</w:t>
      </w:r>
    </w:p>
    <w:p w14:paraId="5EE11CD5" w14:textId="4B398CE1" w:rsidR="00B43503" w:rsidRDefault="00180497">
      <w:pPr>
        <w:jc w:val="center"/>
        <w:rPr>
          <w:rFonts w:cs="Arial"/>
          <w:b/>
          <w:sz w:val="56"/>
          <w:szCs w:val="56"/>
        </w:rPr>
      </w:pPr>
      <w:r w:rsidRPr="00D52056">
        <w:rPr>
          <w:noProof/>
        </w:rPr>
        <w:drawing>
          <wp:inline distT="0" distB="0" distL="0" distR="0" wp14:anchorId="79DE6A47" wp14:editId="64A01E20">
            <wp:extent cx="1901067" cy="1670533"/>
            <wp:effectExtent l="152400" t="114300" r="137795" b="1587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01067" cy="167053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5B3CF7D" w14:textId="10DDDB59" w:rsidR="00B43503" w:rsidRDefault="00B43503">
      <w:pPr>
        <w:jc w:val="center"/>
        <w:rPr>
          <w:rFonts w:cs="Arial"/>
          <w:b/>
          <w:szCs w:val="24"/>
        </w:rPr>
      </w:pPr>
    </w:p>
    <w:p w14:paraId="190D2D00" w14:textId="77777777" w:rsidR="00B43503" w:rsidRDefault="00B43503">
      <w:pPr>
        <w:jc w:val="center"/>
        <w:rPr>
          <w:rFonts w:cs="Arial"/>
          <w:b/>
          <w:szCs w:val="24"/>
        </w:rPr>
      </w:pPr>
    </w:p>
    <w:tbl>
      <w:tblPr>
        <w:tblpPr w:leftFromText="180" w:rightFromText="180" w:vertAnchor="text" w:horzAnchor="page" w:tblpXSpec="center"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3277"/>
      </w:tblGrid>
      <w:tr w:rsidR="00E01D3F" w14:paraId="1900AF63" w14:textId="77777777" w:rsidTr="00296D51">
        <w:trPr>
          <w:trHeight w:val="267"/>
        </w:trPr>
        <w:tc>
          <w:tcPr>
            <w:tcW w:w="1509" w:type="dxa"/>
            <w:shd w:val="clear" w:color="auto" w:fill="D9E2F3"/>
          </w:tcPr>
          <w:p w14:paraId="365FE9DB" w14:textId="77777777" w:rsidR="00E01D3F" w:rsidRPr="006234B8" w:rsidRDefault="00E01D3F" w:rsidP="00E01D3F">
            <w:pPr>
              <w:rPr>
                <w:rFonts w:cs="Arial"/>
                <w:b/>
                <w:sz w:val="20"/>
              </w:rPr>
            </w:pPr>
            <w:r w:rsidRPr="006234B8">
              <w:rPr>
                <w:rFonts w:cs="Arial"/>
                <w:b/>
                <w:sz w:val="20"/>
              </w:rPr>
              <w:t>Status</w:t>
            </w:r>
          </w:p>
        </w:tc>
        <w:tc>
          <w:tcPr>
            <w:tcW w:w="3277" w:type="dxa"/>
            <w:shd w:val="clear" w:color="auto" w:fill="auto"/>
          </w:tcPr>
          <w:p w14:paraId="189B4DB4" w14:textId="53591BA2" w:rsidR="00E01D3F" w:rsidRPr="006234B8" w:rsidRDefault="00434447" w:rsidP="00E01D3F">
            <w:pPr>
              <w:rPr>
                <w:rFonts w:cs="Arial"/>
                <w:sz w:val="20"/>
              </w:rPr>
            </w:pPr>
            <w:r>
              <w:rPr>
                <w:rFonts w:cs="Arial"/>
                <w:sz w:val="20"/>
              </w:rPr>
              <w:t>FINAL</w:t>
            </w:r>
          </w:p>
        </w:tc>
      </w:tr>
      <w:tr w:rsidR="00E01D3F" w14:paraId="159BB2B1" w14:textId="77777777" w:rsidTr="00296D51">
        <w:trPr>
          <w:trHeight w:val="283"/>
        </w:trPr>
        <w:tc>
          <w:tcPr>
            <w:tcW w:w="1509" w:type="dxa"/>
            <w:shd w:val="clear" w:color="auto" w:fill="D9E2F3"/>
          </w:tcPr>
          <w:p w14:paraId="4A5516E5" w14:textId="77777777" w:rsidR="00E01D3F" w:rsidRPr="006234B8" w:rsidRDefault="00E01D3F" w:rsidP="00E01D3F">
            <w:pPr>
              <w:rPr>
                <w:rFonts w:cs="Arial"/>
                <w:b/>
                <w:sz w:val="20"/>
              </w:rPr>
            </w:pPr>
            <w:r w:rsidRPr="006234B8">
              <w:rPr>
                <w:rFonts w:cs="Arial"/>
                <w:b/>
                <w:sz w:val="20"/>
              </w:rPr>
              <w:t>Review Date</w:t>
            </w:r>
          </w:p>
        </w:tc>
        <w:tc>
          <w:tcPr>
            <w:tcW w:w="3277" w:type="dxa"/>
            <w:shd w:val="clear" w:color="auto" w:fill="auto"/>
          </w:tcPr>
          <w:p w14:paraId="3D5C364B" w14:textId="7820617F" w:rsidR="00E01D3F" w:rsidRPr="006234B8" w:rsidRDefault="00651FA0" w:rsidP="00E01D3F">
            <w:pPr>
              <w:rPr>
                <w:rFonts w:cs="Arial"/>
                <w:sz w:val="20"/>
              </w:rPr>
            </w:pPr>
            <w:r>
              <w:rPr>
                <w:rFonts w:cs="Arial"/>
                <w:sz w:val="20"/>
              </w:rPr>
              <w:t>September 2024</w:t>
            </w:r>
          </w:p>
        </w:tc>
      </w:tr>
      <w:tr w:rsidR="00E01D3F" w14:paraId="4748EE8B" w14:textId="77777777" w:rsidTr="00296D51">
        <w:trPr>
          <w:trHeight w:val="267"/>
        </w:trPr>
        <w:tc>
          <w:tcPr>
            <w:tcW w:w="1509" w:type="dxa"/>
            <w:shd w:val="clear" w:color="auto" w:fill="D9E2F3"/>
          </w:tcPr>
          <w:p w14:paraId="1122E2CE" w14:textId="77777777" w:rsidR="00E01D3F" w:rsidRPr="006234B8" w:rsidRDefault="00E01D3F" w:rsidP="00E01D3F">
            <w:pPr>
              <w:rPr>
                <w:rFonts w:cs="Arial"/>
                <w:b/>
                <w:sz w:val="20"/>
              </w:rPr>
            </w:pPr>
            <w:r w:rsidRPr="006234B8">
              <w:rPr>
                <w:rFonts w:cs="Arial"/>
                <w:b/>
                <w:sz w:val="20"/>
              </w:rPr>
              <w:t>Approving Body/Group</w:t>
            </w:r>
          </w:p>
        </w:tc>
        <w:tc>
          <w:tcPr>
            <w:tcW w:w="3277" w:type="dxa"/>
            <w:shd w:val="clear" w:color="auto" w:fill="auto"/>
          </w:tcPr>
          <w:p w14:paraId="0263BCA6" w14:textId="77777777" w:rsidR="00E01D3F" w:rsidRPr="006234B8" w:rsidRDefault="00E01D3F" w:rsidP="00E01D3F">
            <w:pPr>
              <w:rPr>
                <w:rFonts w:cs="Arial"/>
                <w:sz w:val="20"/>
              </w:rPr>
            </w:pPr>
            <w:r w:rsidRPr="006234B8">
              <w:rPr>
                <w:rFonts w:cs="Arial"/>
                <w:sz w:val="20"/>
              </w:rPr>
              <w:t>Domestic Abuse Strategic Priority Group</w:t>
            </w:r>
          </w:p>
        </w:tc>
      </w:tr>
      <w:tr w:rsidR="00E01D3F" w14:paraId="08720AC1" w14:textId="77777777" w:rsidTr="00296D51">
        <w:trPr>
          <w:trHeight w:val="283"/>
        </w:trPr>
        <w:tc>
          <w:tcPr>
            <w:tcW w:w="1509" w:type="dxa"/>
            <w:shd w:val="clear" w:color="auto" w:fill="D9E2F3"/>
          </w:tcPr>
          <w:p w14:paraId="53F413DA" w14:textId="77777777" w:rsidR="00E01D3F" w:rsidRPr="006234B8" w:rsidRDefault="00E01D3F" w:rsidP="00E01D3F">
            <w:pPr>
              <w:rPr>
                <w:rFonts w:cs="Arial"/>
                <w:b/>
                <w:sz w:val="20"/>
              </w:rPr>
            </w:pPr>
            <w:r w:rsidRPr="006234B8">
              <w:rPr>
                <w:rFonts w:cs="Arial"/>
                <w:b/>
                <w:sz w:val="20"/>
              </w:rPr>
              <w:t>Date of Approval</w:t>
            </w:r>
          </w:p>
        </w:tc>
        <w:tc>
          <w:tcPr>
            <w:tcW w:w="3277" w:type="dxa"/>
            <w:shd w:val="clear" w:color="auto" w:fill="auto"/>
          </w:tcPr>
          <w:p w14:paraId="55AA7C5E" w14:textId="34ED24EC" w:rsidR="00E01D3F" w:rsidRPr="006234B8" w:rsidRDefault="00434447" w:rsidP="00E01D3F">
            <w:pPr>
              <w:rPr>
                <w:rFonts w:cs="Arial"/>
                <w:sz w:val="20"/>
              </w:rPr>
            </w:pPr>
            <w:r>
              <w:rPr>
                <w:rFonts w:cs="Arial"/>
                <w:sz w:val="20"/>
              </w:rPr>
              <w:t>21.9.2021</w:t>
            </w:r>
            <w:r w:rsidR="003C4322">
              <w:rPr>
                <w:rFonts w:cs="Arial"/>
                <w:sz w:val="20"/>
              </w:rPr>
              <w:t xml:space="preserve"> (Members amendments made Jan 2022)</w:t>
            </w:r>
          </w:p>
        </w:tc>
      </w:tr>
    </w:tbl>
    <w:p w14:paraId="29842547" w14:textId="77777777" w:rsidR="00B43503" w:rsidRDefault="00B43503">
      <w:pPr>
        <w:jc w:val="center"/>
        <w:rPr>
          <w:rFonts w:cs="Arial"/>
          <w:b/>
          <w:szCs w:val="24"/>
        </w:rPr>
      </w:pPr>
    </w:p>
    <w:p w14:paraId="4D96EB2F" w14:textId="77777777" w:rsidR="00B43503" w:rsidRDefault="00B43503">
      <w:pPr>
        <w:jc w:val="center"/>
        <w:rPr>
          <w:rFonts w:cs="Arial"/>
          <w:b/>
          <w:szCs w:val="24"/>
        </w:rPr>
      </w:pPr>
    </w:p>
    <w:p w14:paraId="31C95479" w14:textId="77777777" w:rsidR="00B43503" w:rsidRDefault="00B43503">
      <w:pPr>
        <w:jc w:val="center"/>
        <w:rPr>
          <w:rFonts w:cs="Arial"/>
          <w:b/>
          <w:szCs w:val="24"/>
        </w:rPr>
      </w:pPr>
    </w:p>
    <w:p w14:paraId="7CA15907" w14:textId="77777777" w:rsidR="00F06BE2" w:rsidRPr="00642407" w:rsidRDefault="00B43503" w:rsidP="00F06BE2">
      <w:pPr>
        <w:pStyle w:val="Heading2"/>
      </w:pPr>
      <w:r>
        <w:rPr>
          <w:szCs w:val="24"/>
        </w:rPr>
        <w:br w:type="page"/>
      </w:r>
      <w:r w:rsidR="00F06BE2" w:rsidRPr="00642407">
        <w:lastRenderedPageBreak/>
        <w:t xml:space="preserve">Contents </w:t>
      </w:r>
    </w:p>
    <w:p w14:paraId="7B323DE2" w14:textId="54E15D53" w:rsidR="00AC0BF3" w:rsidRDefault="00F06BE2" w:rsidP="00F06BE2">
      <w:pPr>
        <w:rPr>
          <w:rFonts w:cs="Arial"/>
          <w:b/>
          <w:szCs w:val="24"/>
        </w:rPr>
      </w:pPr>
      <w:r w:rsidRPr="00642407">
        <w:rPr>
          <w:rFonts w:cs="Arial"/>
        </w:rPr>
        <w:t>(Please hover over desired section and Ctrl + Click)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C0BF3" w:rsidRPr="0020496B" w14:paraId="44E72926" w14:textId="77777777" w:rsidTr="00AC0BF3">
        <w:tc>
          <w:tcPr>
            <w:tcW w:w="9016" w:type="dxa"/>
            <w:shd w:val="clear" w:color="auto" w:fill="auto"/>
          </w:tcPr>
          <w:p w14:paraId="517D09A0" w14:textId="28C9EC20" w:rsidR="00AC0BF3" w:rsidRPr="004502A3" w:rsidRDefault="008A7BDA" w:rsidP="00D11569">
            <w:pPr>
              <w:spacing w:after="221" w:line="259" w:lineRule="auto"/>
              <w:ind w:right="138"/>
              <w:rPr>
                <w:rFonts w:cs="Arial"/>
                <w:color w:val="0070C0"/>
                <w:sz w:val="22"/>
                <w:szCs w:val="22"/>
              </w:rPr>
            </w:pPr>
            <w:hyperlink w:anchor="_Introduction" w:history="1">
              <w:r w:rsidR="006E0AE9" w:rsidRPr="004502A3">
                <w:rPr>
                  <w:rStyle w:val="Hyperlink"/>
                  <w:rFonts w:cs="Arial"/>
                  <w:color w:val="0070C0"/>
                  <w:sz w:val="22"/>
                  <w:szCs w:val="22"/>
                </w:rPr>
                <w:t>Introduction</w:t>
              </w:r>
            </w:hyperlink>
          </w:p>
        </w:tc>
      </w:tr>
      <w:tr w:rsidR="00AC0BF3" w:rsidRPr="0020496B" w14:paraId="0B67DA32" w14:textId="77777777" w:rsidTr="00AC0BF3">
        <w:tc>
          <w:tcPr>
            <w:tcW w:w="9016" w:type="dxa"/>
            <w:shd w:val="clear" w:color="auto" w:fill="auto"/>
          </w:tcPr>
          <w:p w14:paraId="73227177" w14:textId="4F962D36" w:rsidR="00AC0BF3" w:rsidRPr="004502A3" w:rsidRDefault="008A7BDA" w:rsidP="00D11569">
            <w:pPr>
              <w:spacing w:after="221"/>
              <w:ind w:right="138"/>
              <w:rPr>
                <w:rFonts w:cs="Arial"/>
                <w:color w:val="0070C0"/>
                <w:sz w:val="22"/>
                <w:szCs w:val="22"/>
              </w:rPr>
            </w:pPr>
            <w:hyperlink w:anchor="_What_is_a" w:history="1">
              <w:r w:rsidR="006E0AE9" w:rsidRPr="004502A3">
                <w:rPr>
                  <w:rStyle w:val="Hyperlink"/>
                  <w:rFonts w:cs="Arial"/>
                  <w:color w:val="0070C0"/>
                  <w:sz w:val="22"/>
                  <w:szCs w:val="22"/>
                </w:rPr>
                <w:t>What is a Multi-Agency Risk Assessment Conference (MARAC)?</w:t>
              </w:r>
            </w:hyperlink>
          </w:p>
        </w:tc>
      </w:tr>
      <w:tr w:rsidR="00AC0BF3" w:rsidRPr="0020496B" w14:paraId="3623A8ED" w14:textId="77777777" w:rsidTr="00AC0BF3">
        <w:tc>
          <w:tcPr>
            <w:tcW w:w="9016" w:type="dxa"/>
            <w:shd w:val="clear" w:color="auto" w:fill="auto"/>
          </w:tcPr>
          <w:p w14:paraId="64C9DAEE" w14:textId="64F28C5E" w:rsidR="00AC0BF3" w:rsidRPr="004502A3" w:rsidRDefault="008A7BDA" w:rsidP="00D11569">
            <w:pPr>
              <w:spacing w:after="221"/>
              <w:ind w:right="138"/>
              <w:rPr>
                <w:rFonts w:cs="Arial"/>
                <w:color w:val="0070C0"/>
                <w:sz w:val="22"/>
                <w:szCs w:val="22"/>
              </w:rPr>
            </w:pPr>
            <w:hyperlink w:anchor="_3.0_Membership,_roles" w:history="1">
              <w:r w:rsidR="006E0AE9" w:rsidRPr="004502A3">
                <w:rPr>
                  <w:rStyle w:val="Hyperlink"/>
                  <w:rFonts w:cs="Arial"/>
                  <w:color w:val="0070C0"/>
                  <w:sz w:val="22"/>
                  <w:szCs w:val="22"/>
                </w:rPr>
                <w:t xml:space="preserve">Membership, </w:t>
              </w:r>
              <w:r w:rsidR="00B51E3F" w:rsidRPr="004502A3">
                <w:rPr>
                  <w:rStyle w:val="Hyperlink"/>
                  <w:rFonts w:cs="Arial"/>
                  <w:color w:val="0070C0"/>
                  <w:sz w:val="22"/>
                  <w:szCs w:val="22"/>
                </w:rPr>
                <w:t>roles,</w:t>
              </w:r>
              <w:r w:rsidR="006E0AE9" w:rsidRPr="004502A3">
                <w:rPr>
                  <w:rStyle w:val="Hyperlink"/>
                  <w:rFonts w:cs="Arial"/>
                  <w:color w:val="0070C0"/>
                  <w:sz w:val="22"/>
                  <w:szCs w:val="22"/>
                </w:rPr>
                <w:t xml:space="preserve"> and responsibilities</w:t>
              </w:r>
            </w:hyperlink>
          </w:p>
          <w:p w14:paraId="2F924232" w14:textId="77777777" w:rsidR="006E0AE9" w:rsidRPr="004502A3" w:rsidRDefault="008A7BDA" w:rsidP="006E0AE9">
            <w:pPr>
              <w:spacing w:after="221"/>
              <w:ind w:left="720" w:right="138"/>
              <w:rPr>
                <w:rFonts w:cs="Arial"/>
                <w:color w:val="0070C0"/>
                <w:sz w:val="22"/>
                <w:szCs w:val="22"/>
              </w:rPr>
            </w:pPr>
            <w:hyperlink w:anchor="_Shropshire_MARAC_Member" w:history="1">
              <w:r w:rsidR="006E0AE9" w:rsidRPr="004502A3">
                <w:rPr>
                  <w:rStyle w:val="Hyperlink"/>
                  <w:rFonts w:cs="Arial"/>
                  <w:color w:val="0070C0"/>
                  <w:sz w:val="22"/>
                  <w:szCs w:val="22"/>
                </w:rPr>
                <w:t>Shropshire MARAC Member Agencies</w:t>
              </w:r>
            </w:hyperlink>
          </w:p>
          <w:p w14:paraId="2A2A5C4C" w14:textId="537EE1B7" w:rsidR="006E0AE9" w:rsidRPr="004502A3" w:rsidRDefault="008A7BDA" w:rsidP="00D11569">
            <w:pPr>
              <w:spacing w:after="221"/>
              <w:ind w:left="720" w:right="138"/>
              <w:rPr>
                <w:rFonts w:cs="Arial"/>
                <w:color w:val="0070C0"/>
                <w:sz w:val="22"/>
                <w:szCs w:val="22"/>
              </w:rPr>
            </w:pPr>
            <w:hyperlink w:anchor="_MARAC_lead_agency" w:history="1">
              <w:r w:rsidR="006E0AE9" w:rsidRPr="004502A3">
                <w:rPr>
                  <w:rStyle w:val="Hyperlink"/>
                  <w:rFonts w:cs="Arial"/>
                  <w:color w:val="0070C0"/>
                  <w:sz w:val="22"/>
                  <w:szCs w:val="22"/>
                </w:rPr>
                <w:t>MARAC lead agency</w:t>
              </w:r>
            </w:hyperlink>
          </w:p>
        </w:tc>
      </w:tr>
      <w:tr w:rsidR="00AC0BF3" w:rsidRPr="0020496B" w14:paraId="53CE99EE" w14:textId="77777777" w:rsidTr="00AC0BF3">
        <w:tc>
          <w:tcPr>
            <w:tcW w:w="9016" w:type="dxa"/>
            <w:shd w:val="clear" w:color="auto" w:fill="auto"/>
          </w:tcPr>
          <w:p w14:paraId="1114535C" w14:textId="677062AA" w:rsidR="007D2CA3" w:rsidRPr="004502A3" w:rsidRDefault="008A7BDA" w:rsidP="00D11569">
            <w:pPr>
              <w:spacing w:after="221"/>
              <w:ind w:right="138"/>
              <w:rPr>
                <w:rFonts w:cs="Arial"/>
                <w:color w:val="0070C0"/>
                <w:sz w:val="22"/>
                <w:szCs w:val="22"/>
              </w:rPr>
            </w:pPr>
            <w:hyperlink w:anchor="_4.0_Governance_and" w:history="1">
              <w:r w:rsidR="006E0AE9" w:rsidRPr="004502A3">
                <w:rPr>
                  <w:rStyle w:val="Hyperlink"/>
                  <w:rFonts w:cs="Arial"/>
                  <w:color w:val="0070C0"/>
                  <w:sz w:val="22"/>
                  <w:szCs w:val="22"/>
                </w:rPr>
                <w:t>Governance and Performance Management</w:t>
              </w:r>
            </w:hyperlink>
          </w:p>
        </w:tc>
      </w:tr>
      <w:tr w:rsidR="00AC0BF3" w:rsidRPr="0020496B" w14:paraId="2E190701" w14:textId="77777777" w:rsidTr="00AC0BF3">
        <w:tc>
          <w:tcPr>
            <w:tcW w:w="9016" w:type="dxa"/>
            <w:shd w:val="clear" w:color="auto" w:fill="auto"/>
          </w:tcPr>
          <w:p w14:paraId="0F6BE403" w14:textId="77777777" w:rsidR="00AC0BF3" w:rsidRPr="004502A3" w:rsidRDefault="008A7BDA" w:rsidP="006E0AE9">
            <w:pPr>
              <w:spacing w:after="221"/>
              <w:ind w:right="138"/>
              <w:rPr>
                <w:rFonts w:cs="Arial"/>
                <w:color w:val="0070C0"/>
                <w:sz w:val="22"/>
                <w:szCs w:val="22"/>
              </w:rPr>
            </w:pPr>
            <w:hyperlink w:anchor="_5.0_Local_Process" w:history="1">
              <w:r w:rsidR="006E0AE9" w:rsidRPr="004502A3">
                <w:rPr>
                  <w:rStyle w:val="Hyperlink"/>
                  <w:rFonts w:cs="Arial"/>
                  <w:color w:val="0070C0"/>
                  <w:sz w:val="22"/>
                  <w:szCs w:val="22"/>
                </w:rPr>
                <w:t>Local Process</w:t>
              </w:r>
            </w:hyperlink>
          </w:p>
          <w:p w14:paraId="104A6B4A" w14:textId="77777777" w:rsidR="006E0AE9" w:rsidRPr="004502A3" w:rsidRDefault="008A7BDA" w:rsidP="006E0AE9">
            <w:pPr>
              <w:spacing w:after="221"/>
              <w:ind w:left="720" w:right="138"/>
              <w:rPr>
                <w:rFonts w:cs="Arial"/>
                <w:color w:val="0070C0"/>
                <w:sz w:val="22"/>
                <w:szCs w:val="22"/>
              </w:rPr>
            </w:pPr>
            <w:hyperlink w:anchor="_Identification" w:history="1">
              <w:r w:rsidR="006E0AE9" w:rsidRPr="004502A3">
                <w:rPr>
                  <w:rStyle w:val="Hyperlink"/>
                  <w:rFonts w:cs="Arial"/>
                  <w:color w:val="0070C0"/>
                  <w:sz w:val="22"/>
                  <w:szCs w:val="22"/>
                </w:rPr>
                <w:t>Identification</w:t>
              </w:r>
            </w:hyperlink>
          </w:p>
          <w:p w14:paraId="41C229C8" w14:textId="77777777" w:rsidR="006E0AE9" w:rsidRPr="004502A3" w:rsidRDefault="008A7BDA" w:rsidP="006E0AE9">
            <w:pPr>
              <w:spacing w:after="221"/>
              <w:ind w:left="720" w:right="138"/>
              <w:rPr>
                <w:rFonts w:cs="Arial"/>
                <w:color w:val="0070C0"/>
                <w:sz w:val="22"/>
                <w:szCs w:val="22"/>
              </w:rPr>
            </w:pPr>
            <w:hyperlink w:anchor="_MARAC_assessment_and" w:history="1">
              <w:r w:rsidR="006E0AE9" w:rsidRPr="004502A3">
                <w:rPr>
                  <w:rStyle w:val="Hyperlink"/>
                  <w:rFonts w:cs="Arial"/>
                  <w:color w:val="0070C0"/>
                  <w:sz w:val="22"/>
                  <w:szCs w:val="22"/>
                </w:rPr>
                <w:t>MARAC assessment and referral</w:t>
              </w:r>
            </w:hyperlink>
          </w:p>
          <w:p w14:paraId="4616392C" w14:textId="77777777" w:rsidR="006E0AE9" w:rsidRPr="004502A3" w:rsidRDefault="008A7BDA" w:rsidP="006E0AE9">
            <w:pPr>
              <w:spacing w:after="221"/>
              <w:ind w:left="720" w:right="138"/>
              <w:rPr>
                <w:rFonts w:cs="Arial"/>
                <w:color w:val="0070C0"/>
                <w:sz w:val="22"/>
                <w:szCs w:val="22"/>
              </w:rPr>
            </w:pPr>
            <w:hyperlink w:anchor="_Shropshire_MARAC_criteria" w:history="1">
              <w:r w:rsidR="006E0AE9" w:rsidRPr="004502A3">
                <w:rPr>
                  <w:rStyle w:val="Hyperlink"/>
                  <w:rFonts w:cs="Arial"/>
                  <w:color w:val="0070C0"/>
                  <w:sz w:val="22"/>
                  <w:szCs w:val="22"/>
                </w:rPr>
                <w:t>Shropshire MARAC criteria</w:t>
              </w:r>
            </w:hyperlink>
          </w:p>
          <w:p w14:paraId="37F4316D" w14:textId="4DE60A01" w:rsidR="006E0AE9" w:rsidRPr="004502A3" w:rsidRDefault="008A7BDA" w:rsidP="00D11569">
            <w:pPr>
              <w:spacing w:after="221"/>
              <w:ind w:left="720" w:right="138"/>
              <w:rPr>
                <w:rFonts w:cs="Arial"/>
                <w:color w:val="0070C0"/>
                <w:sz w:val="22"/>
                <w:szCs w:val="22"/>
              </w:rPr>
            </w:pPr>
            <w:hyperlink w:anchor="_Post-referral" w:history="1">
              <w:r w:rsidR="006E0AE9" w:rsidRPr="004502A3">
                <w:rPr>
                  <w:rStyle w:val="Hyperlink"/>
                  <w:rFonts w:cs="Arial"/>
                  <w:color w:val="0070C0"/>
                  <w:sz w:val="22"/>
                  <w:szCs w:val="22"/>
                </w:rPr>
                <w:t>Post-referral</w:t>
              </w:r>
            </w:hyperlink>
          </w:p>
        </w:tc>
      </w:tr>
      <w:tr w:rsidR="00AC0BF3" w:rsidRPr="0020496B" w14:paraId="3E29C365" w14:textId="77777777" w:rsidTr="00AC0BF3">
        <w:tc>
          <w:tcPr>
            <w:tcW w:w="9016" w:type="dxa"/>
            <w:shd w:val="clear" w:color="auto" w:fill="auto"/>
          </w:tcPr>
          <w:p w14:paraId="112E7421" w14:textId="29FA3B7C" w:rsidR="00AC0BF3" w:rsidRPr="004502A3" w:rsidRDefault="008A7BDA" w:rsidP="00D11569">
            <w:pPr>
              <w:spacing w:after="221"/>
              <w:ind w:right="138"/>
              <w:rPr>
                <w:rFonts w:cs="Arial"/>
                <w:color w:val="0070C0"/>
                <w:sz w:val="22"/>
                <w:szCs w:val="22"/>
              </w:rPr>
            </w:pPr>
            <w:hyperlink w:anchor="_6.0_Complaints" w:history="1">
              <w:r w:rsidR="006E0AE9" w:rsidRPr="004502A3">
                <w:rPr>
                  <w:rStyle w:val="Hyperlink"/>
                  <w:rFonts w:cs="Arial"/>
                  <w:color w:val="0070C0"/>
                  <w:sz w:val="22"/>
                  <w:szCs w:val="22"/>
                </w:rPr>
                <w:t>Complaints</w:t>
              </w:r>
            </w:hyperlink>
          </w:p>
        </w:tc>
      </w:tr>
      <w:tr w:rsidR="00AC0BF3" w:rsidRPr="0020496B" w14:paraId="3CE2152A" w14:textId="77777777" w:rsidTr="00AC0BF3">
        <w:tc>
          <w:tcPr>
            <w:tcW w:w="9016" w:type="dxa"/>
            <w:shd w:val="clear" w:color="auto" w:fill="auto"/>
          </w:tcPr>
          <w:p w14:paraId="6339D660" w14:textId="725CA84B" w:rsidR="00AC0BF3" w:rsidRPr="004502A3" w:rsidRDefault="008A7BDA" w:rsidP="00D11569">
            <w:pPr>
              <w:spacing w:after="221"/>
              <w:ind w:right="138"/>
              <w:rPr>
                <w:rFonts w:cs="Arial"/>
                <w:color w:val="0070C0"/>
                <w:sz w:val="22"/>
                <w:szCs w:val="22"/>
              </w:rPr>
            </w:pPr>
            <w:hyperlink w:anchor="_7.0_Breaches" w:history="1">
              <w:r w:rsidR="00760D6D" w:rsidRPr="004502A3">
                <w:rPr>
                  <w:rStyle w:val="Hyperlink"/>
                  <w:rFonts w:cs="Arial"/>
                  <w:color w:val="0070C0"/>
                  <w:sz w:val="22"/>
                  <w:szCs w:val="22"/>
                </w:rPr>
                <w:t>Breaches</w:t>
              </w:r>
            </w:hyperlink>
          </w:p>
        </w:tc>
      </w:tr>
      <w:tr w:rsidR="00AC0BF3" w:rsidRPr="0020496B" w14:paraId="29FC84F7" w14:textId="77777777" w:rsidTr="00AC0BF3">
        <w:tc>
          <w:tcPr>
            <w:tcW w:w="9016" w:type="dxa"/>
            <w:shd w:val="clear" w:color="auto" w:fill="auto"/>
          </w:tcPr>
          <w:p w14:paraId="4852C280" w14:textId="0B995FDA" w:rsidR="00AC0BF3" w:rsidRPr="004502A3" w:rsidRDefault="008A7BDA" w:rsidP="00D11569">
            <w:pPr>
              <w:spacing w:after="221"/>
              <w:ind w:right="138"/>
              <w:rPr>
                <w:rFonts w:cs="Arial"/>
                <w:color w:val="0070C0"/>
                <w:sz w:val="22"/>
                <w:szCs w:val="22"/>
              </w:rPr>
            </w:pPr>
            <w:hyperlink w:anchor="_8.0_Withdrawal" w:history="1">
              <w:r w:rsidR="00760D6D" w:rsidRPr="004502A3">
                <w:rPr>
                  <w:rStyle w:val="Hyperlink"/>
                  <w:rFonts w:cs="Arial"/>
                  <w:color w:val="0070C0"/>
                  <w:sz w:val="22"/>
                  <w:szCs w:val="22"/>
                </w:rPr>
                <w:t>Withdrawal</w:t>
              </w:r>
            </w:hyperlink>
          </w:p>
        </w:tc>
      </w:tr>
      <w:tr w:rsidR="00AC0BF3" w:rsidRPr="0020496B" w14:paraId="3EDA985B" w14:textId="77777777" w:rsidTr="00AC0BF3">
        <w:tc>
          <w:tcPr>
            <w:tcW w:w="9016" w:type="dxa"/>
            <w:shd w:val="clear" w:color="auto" w:fill="auto"/>
          </w:tcPr>
          <w:p w14:paraId="5785B0C0" w14:textId="5C50149B" w:rsidR="00AC0BF3" w:rsidRPr="004502A3" w:rsidRDefault="008A7BDA" w:rsidP="00D11569">
            <w:pPr>
              <w:spacing w:after="221"/>
              <w:ind w:right="138"/>
              <w:rPr>
                <w:rFonts w:cs="Arial"/>
                <w:color w:val="0070C0"/>
                <w:sz w:val="22"/>
                <w:szCs w:val="22"/>
              </w:rPr>
            </w:pPr>
            <w:hyperlink w:anchor="_9.0_Review" w:history="1">
              <w:r w:rsidR="00760D6D" w:rsidRPr="004502A3">
                <w:rPr>
                  <w:rStyle w:val="Hyperlink"/>
                  <w:rFonts w:cs="Arial"/>
                  <w:color w:val="0070C0"/>
                  <w:sz w:val="22"/>
                  <w:szCs w:val="22"/>
                </w:rPr>
                <w:t>Review</w:t>
              </w:r>
            </w:hyperlink>
          </w:p>
        </w:tc>
      </w:tr>
      <w:tr w:rsidR="00AC0BF3" w:rsidRPr="0020496B" w14:paraId="06492AA5" w14:textId="77777777" w:rsidTr="00AC0BF3">
        <w:tc>
          <w:tcPr>
            <w:tcW w:w="9016" w:type="dxa"/>
            <w:shd w:val="clear" w:color="auto" w:fill="auto"/>
          </w:tcPr>
          <w:p w14:paraId="6313B665" w14:textId="74E0DF08" w:rsidR="00AC0BF3" w:rsidRPr="004502A3" w:rsidRDefault="008A7BDA" w:rsidP="00D11569">
            <w:pPr>
              <w:spacing w:after="221"/>
              <w:ind w:right="138"/>
              <w:rPr>
                <w:rFonts w:cs="Arial"/>
                <w:color w:val="0070C0"/>
                <w:sz w:val="22"/>
                <w:szCs w:val="22"/>
              </w:rPr>
            </w:pPr>
            <w:hyperlink w:anchor="_10.0__MARAC" w:history="1">
              <w:r w:rsidR="00760D6D" w:rsidRPr="004502A3">
                <w:rPr>
                  <w:rStyle w:val="Hyperlink"/>
                  <w:rFonts w:cs="Arial"/>
                  <w:color w:val="0070C0"/>
                  <w:sz w:val="22"/>
                  <w:szCs w:val="22"/>
                </w:rPr>
                <w:t>MARAC Protocol Signatories</w:t>
              </w:r>
            </w:hyperlink>
          </w:p>
        </w:tc>
      </w:tr>
      <w:tr w:rsidR="00AB4D3F" w:rsidRPr="0020496B" w14:paraId="5BFF6037" w14:textId="77777777" w:rsidTr="00AC0BF3">
        <w:tc>
          <w:tcPr>
            <w:tcW w:w="9016" w:type="dxa"/>
            <w:shd w:val="clear" w:color="auto" w:fill="auto"/>
          </w:tcPr>
          <w:p w14:paraId="0671EF8B" w14:textId="3FBA055A" w:rsidR="00AB4D3F" w:rsidRPr="004502A3" w:rsidRDefault="008A7BDA" w:rsidP="00AB4D3F">
            <w:pPr>
              <w:spacing w:after="221"/>
              <w:ind w:right="138"/>
              <w:jc w:val="center"/>
              <w:rPr>
                <w:color w:val="0070C0"/>
              </w:rPr>
            </w:pPr>
            <w:hyperlink w:anchor="_MULTI_AGENCY_MARAC" w:history="1">
              <w:r w:rsidR="00A00DBA" w:rsidRPr="004502A3">
                <w:rPr>
                  <w:rStyle w:val="Hyperlink"/>
                  <w:color w:val="0070C0"/>
                </w:rPr>
                <w:t xml:space="preserve">MARAC </w:t>
              </w:r>
              <w:r w:rsidR="00B6446D" w:rsidRPr="004502A3">
                <w:rPr>
                  <w:rStyle w:val="Hyperlink"/>
                  <w:color w:val="0070C0"/>
                </w:rPr>
                <w:t>Forms</w:t>
              </w:r>
            </w:hyperlink>
          </w:p>
        </w:tc>
      </w:tr>
      <w:tr w:rsidR="00AC0BF3" w:rsidRPr="0020496B" w14:paraId="4E6BB826" w14:textId="77777777" w:rsidTr="00AC0BF3">
        <w:tc>
          <w:tcPr>
            <w:tcW w:w="9016" w:type="dxa"/>
            <w:shd w:val="clear" w:color="auto" w:fill="auto"/>
          </w:tcPr>
          <w:p w14:paraId="3FF5A946" w14:textId="102EF361" w:rsidR="00AC0BF3" w:rsidRPr="004502A3" w:rsidRDefault="008A7BDA" w:rsidP="00D11569">
            <w:pPr>
              <w:spacing w:after="221"/>
              <w:ind w:right="138"/>
              <w:rPr>
                <w:rFonts w:cs="Arial"/>
                <w:color w:val="0070C0"/>
                <w:sz w:val="22"/>
                <w:szCs w:val="22"/>
              </w:rPr>
            </w:pPr>
            <w:hyperlink w:anchor="_Appendix_1:_MARAC" w:history="1">
              <w:r w:rsidR="00D46C36" w:rsidRPr="004502A3">
                <w:rPr>
                  <w:rStyle w:val="Hyperlink"/>
                  <w:rFonts w:cs="Arial"/>
                  <w:color w:val="0070C0"/>
                  <w:sz w:val="22"/>
                  <w:szCs w:val="22"/>
                </w:rPr>
                <w:t>MARAC Assessment and Referral Form</w:t>
              </w:r>
            </w:hyperlink>
          </w:p>
        </w:tc>
      </w:tr>
      <w:tr w:rsidR="00AC0BF3" w:rsidRPr="0020496B" w14:paraId="11C49011" w14:textId="77777777" w:rsidTr="00AC0BF3">
        <w:tc>
          <w:tcPr>
            <w:tcW w:w="9016" w:type="dxa"/>
            <w:shd w:val="clear" w:color="auto" w:fill="auto"/>
          </w:tcPr>
          <w:p w14:paraId="15845BDB" w14:textId="157D97CC" w:rsidR="00AC0BF3" w:rsidRPr="004502A3" w:rsidRDefault="008A7BDA" w:rsidP="00D11569">
            <w:pPr>
              <w:spacing w:after="221"/>
              <w:ind w:right="138"/>
              <w:rPr>
                <w:rFonts w:cs="Arial"/>
                <w:color w:val="0070C0"/>
                <w:sz w:val="22"/>
                <w:szCs w:val="22"/>
              </w:rPr>
            </w:pPr>
            <w:hyperlink w:anchor="_Information_sharing_without" w:history="1">
              <w:r w:rsidR="00D46C36" w:rsidRPr="004502A3">
                <w:rPr>
                  <w:rStyle w:val="Hyperlink"/>
                  <w:rFonts w:cs="Arial"/>
                  <w:color w:val="0070C0"/>
                  <w:sz w:val="22"/>
                  <w:szCs w:val="22"/>
                </w:rPr>
                <w:t>MARAC Information Sharing without consent Form</w:t>
              </w:r>
            </w:hyperlink>
          </w:p>
        </w:tc>
      </w:tr>
      <w:tr w:rsidR="00AC0BF3" w:rsidRPr="0020496B" w14:paraId="359A80BC" w14:textId="77777777" w:rsidTr="00AC0BF3">
        <w:tc>
          <w:tcPr>
            <w:tcW w:w="9016" w:type="dxa"/>
            <w:shd w:val="clear" w:color="auto" w:fill="auto"/>
          </w:tcPr>
          <w:p w14:paraId="3CD795CC" w14:textId="12242096" w:rsidR="00AC0BF3" w:rsidRPr="004502A3" w:rsidRDefault="008A7BDA" w:rsidP="00D11569">
            <w:pPr>
              <w:spacing w:after="221"/>
              <w:ind w:right="138"/>
              <w:rPr>
                <w:rFonts w:cs="Arial"/>
                <w:color w:val="0070C0"/>
                <w:sz w:val="22"/>
                <w:szCs w:val="22"/>
              </w:rPr>
            </w:pPr>
            <w:hyperlink w:anchor="_Confidentiality_Declaration" w:history="1">
              <w:r w:rsidR="00D46C36" w:rsidRPr="004502A3">
                <w:rPr>
                  <w:rStyle w:val="Hyperlink"/>
                  <w:rFonts w:cs="Arial"/>
                  <w:color w:val="0070C0"/>
                  <w:sz w:val="22"/>
                  <w:szCs w:val="22"/>
                </w:rPr>
                <w:t>MARAC Meeting Confidentiality Statement</w:t>
              </w:r>
            </w:hyperlink>
          </w:p>
        </w:tc>
      </w:tr>
      <w:tr w:rsidR="00D46C36" w:rsidRPr="0020496B" w14:paraId="2D38FF9D" w14:textId="77777777" w:rsidTr="00AC0BF3">
        <w:tc>
          <w:tcPr>
            <w:tcW w:w="9016" w:type="dxa"/>
            <w:shd w:val="clear" w:color="auto" w:fill="auto"/>
          </w:tcPr>
          <w:p w14:paraId="232067C0" w14:textId="4771C8E0" w:rsidR="00D46C36" w:rsidRPr="004502A3" w:rsidRDefault="008A7BDA" w:rsidP="00D46C36">
            <w:pPr>
              <w:spacing w:after="221"/>
              <w:ind w:right="138"/>
              <w:rPr>
                <w:rFonts w:cs="Arial"/>
                <w:color w:val="0070C0"/>
                <w:sz w:val="22"/>
                <w:szCs w:val="22"/>
              </w:rPr>
            </w:pPr>
            <w:hyperlink w:anchor="_AGENDA" w:history="1">
              <w:r w:rsidR="00D46C36" w:rsidRPr="004502A3">
                <w:rPr>
                  <w:rStyle w:val="Hyperlink"/>
                  <w:rFonts w:cs="Arial"/>
                  <w:color w:val="0070C0"/>
                  <w:sz w:val="22"/>
                  <w:szCs w:val="22"/>
                </w:rPr>
                <w:t>MARAC Meeting Agenda Template</w:t>
              </w:r>
            </w:hyperlink>
          </w:p>
        </w:tc>
      </w:tr>
    </w:tbl>
    <w:p w14:paraId="13BA7D1A" w14:textId="58A2DE2D" w:rsidR="00B43503" w:rsidRDefault="00B43503">
      <w:pPr>
        <w:jc w:val="center"/>
        <w:rPr>
          <w:rFonts w:cs="Arial"/>
          <w:b/>
          <w:szCs w:val="24"/>
        </w:rPr>
      </w:pPr>
    </w:p>
    <w:p w14:paraId="7B2B6A0F" w14:textId="77777777" w:rsidR="00323228" w:rsidRDefault="00323228" w:rsidP="00D11569">
      <w:pPr>
        <w:pStyle w:val="Heading2"/>
        <w:ind w:firstLine="0"/>
      </w:pPr>
      <w:bookmarkStart w:id="0" w:name="_1._Introduction:"/>
      <w:bookmarkEnd w:id="0"/>
    </w:p>
    <w:p w14:paraId="0D112205" w14:textId="77777777" w:rsidR="00323228" w:rsidRDefault="00323228" w:rsidP="00D11569">
      <w:pPr>
        <w:pStyle w:val="Heading2"/>
        <w:ind w:firstLine="0"/>
      </w:pPr>
    </w:p>
    <w:p w14:paraId="4156ABBA" w14:textId="77777777" w:rsidR="00323228" w:rsidRDefault="00323228" w:rsidP="00D11569">
      <w:pPr>
        <w:pStyle w:val="Heading2"/>
        <w:ind w:firstLine="0"/>
      </w:pPr>
    </w:p>
    <w:p w14:paraId="605BC054" w14:textId="77777777" w:rsidR="00323228" w:rsidRDefault="00323228" w:rsidP="00D11569">
      <w:pPr>
        <w:pStyle w:val="Heading2"/>
        <w:ind w:firstLine="0"/>
      </w:pPr>
    </w:p>
    <w:p w14:paraId="6D54DBCB" w14:textId="77777777" w:rsidR="00323228" w:rsidRDefault="00323228" w:rsidP="00D11569">
      <w:pPr>
        <w:pStyle w:val="Heading2"/>
        <w:ind w:firstLine="0"/>
      </w:pPr>
    </w:p>
    <w:p w14:paraId="4BB84A2A" w14:textId="77777777" w:rsidR="00323228" w:rsidRDefault="00323228" w:rsidP="00D11569">
      <w:pPr>
        <w:pStyle w:val="Heading2"/>
        <w:ind w:firstLine="0"/>
      </w:pPr>
    </w:p>
    <w:p w14:paraId="7EE8B1FF" w14:textId="77777777" w:rsidR="00323228" w:rsidRDefault="00323228" w:rsidP="00D11569">
      <w:pPr>
        <w:pStyle w:val="Heading2"/>
        <w:ind w:firstLine="0"/>
      </w:pPr>
    </w:p>
    <w:p w14:paraId="709AF989" w14:textId="77777777" w:rsidR="00323228" w:rsidRDefault="00323228" w:rsidP="00D11569">
      <w:pPr>
        <w:pStyle w:val="Heading2"/>
        <w:ind w:firstLine="0"/>
      </w:pPr>
    </w:p>
    <w:p w14:paraId="08B0A7DE" w14:textId="4D3CC4BB" w:rsidR="00323228" w:rsidRDefault="00323228">
      <w:pPr>
        <w:pStyle w:val="Heading2"/>
        <w:ind w:firstLine="0"/>
      </w:pPr>
    </w:p>
    <w:p w14:paraId="2F54193E" w14:textId="77777777" w:rsidR="00C53052" w:rsidRPr="00D11569" w:rsidRDefault="00C53052" w:rsidP="00D11569"/>
    <w:p w14:paraId="745E0B6F" w14:textId="3AB7A4AD" w:rsidR="00B43503" w:rsidRPr="00D11569" w:rsidRDefault="00B43503" w:rsidP="00CC7674">
      <w:pPr>
        <w:pStyle w:val="Heading2"/>
        <w:numPr>
          <w:ilvl w:val="1"/>
          <w:numId w:val="20"/>
        </w:numPr>
        <w:rPr>
          <w:sz w:val="28"/>
          <w:szCs w:val="28"/>
        </w:rPr>
      </w:pPr>
      <w:bookmarkStart w:id="1" w:name="_Introduction"/>
      <w:bookmarkEnd w:id="1"/>
      <w:r w:rsidRPr="00D11569">
        <w:rPr>
          <w:sz w:val="28"/>
          <w:szCs w:val="28"/>
        </w:rPr>
        <w:lastRenderedPageBreak/>
        <w:t>Introduction</w:t>
      </w:r>
    </w:p>
    <w:p w14:paraId="56E99BFB" w14:textId="77777777" w:rsidR="00B43503" w:rsidRDefault="00B43503">
      <w:pPr>
        <w:rPr>
          <w:rFonts w:cs="Arial"/>
          <w:b/>
          <w:szCs w:val="24"/>
        </w:rPr>
      </w:pPr>
    </w:p>
    <w:p w14:paraId="5B11D35C" w14:textId="7D7BABBC" w:rsidR="00B43503" w:rsidRPr="00AE4B50" w:rsidRDefault="00B43503" w:rsidP="00CC7674">
      <w:pPr>
        <w:numPr>
          <w:ilvl w:val="0"/>
          <w:numId w:val="21"/>
        </w:numPr>
        <w:jc w:val="both"/>
        <w:rPr>
          <w:rFonts w:cs="Arial"/>
          <w:szCs w:val="24"/>
        </w:rPr>
      </w:pPr>
      <w:r w:rsidRPr="00AE4B50">
        <w:rPr>
          <w:rFonts w:cs="Arial"/>
          <w:szCs w:val="24"/>
        </w:rPr>
        <w:t xml:space="preserve">The purpose of </w:t>
      </w:r>
      <w:r w:rsidR="00A24EE5" w:rsidRPr="00AE4B50">
        <w:rPr>
          <w:rFonts w:cs="Arial"/>
          <w:szCs w:val="24"/>
        </w:rPr>
        <w:t>the Shropshire</w:t>
      </w:r>
      <w:r w:rsidRPr="00AE4B50">
        <w:rPr>
          <w:rFonts w:cs="Arial"/>
          <w:szCs w:val="24"/>
        </w:rPr>
        <w:t xml:space="preserve"> M</w:t>
      </w:r>
      <w:r w:rsidR="00940588" w:rsidRPr="00AE4B50">
        <w:rPr>
          <w:rFonts w:cs="Arial"/>
          <w:szCs w:val="24"/>
        </w:rPr>
        <w:t>ulti-</w:t>
      </w:r>
      <w:r w:rsidRPr="00AE4B50">
        <w:rPr>
          <w:rFonts w:cs="Arial"/>
          <w:szCs w:val="24"/>
        </w:rPr>
        <w:t>A</w:t>
      </w:r>
      <w:r w:rsidR="00940588" w:rsidRPr="00AE4B50">
        <w:rPr>
          <w:rFonts w:cs="Arial"/>
          <w:szCs w:val="24"/>
        </w:rPr>
        <w:t xml:space="preserve">gency </w:t>
      </w:r>
      <w:r w:rsidRPr="00AE4B50">
        <w:rPr>
          <w:rFonts w:cs="Arial"/>
          <w:szCs w:val="24"/>
        </w:rPr>
        <w:t>R</w:t>
      </w:r>
      <w:r w:rsidR="00940588" w:rsidRPr="00AE4B50">
        <w:rPr>
          <w:rFonts w:cs="Arial"/>
          <w:szCs w:val="24"/>
        </w:rPr>
        <w:t xml:space="preserve">isk </w:t>
      </w:r>
      <w:r w:rsidRPr="00AE4B50">
        <w:rPr>
          <w:rFonts w:cs="Arial"/>
          <w:szCs w:val="24"/>
        </w:rPr>
        <w:t>A</w:t>
      </w:r>
      <w:r w:rsidR="00940588" w:rsidRPr="00AE4B50">
        <w:rPr>
          <w:rFonts w:cs="Arial"/>
          <w:szCs w:val="24"/>
        </w:rPr>
        <w:t xml:space="preserve">ssessment </w:t>
      </w:r>
      <w:r w:rsidRPr="00AE4B50">
        <w:rPr>
          <w:rFonts w:cs="Arial"/>
          <w:szCs w:val="24"/>
        </w:rPr>
        <w:t>C</w:t>
      </w:r>
      <w:r w:rsidR="00940588" w:rsidRPr="00AE4B50">
        <w:rPr>
          <w:rFonts w:cs="Arial"/>
          <w:szCs w:val="24"/>
        </w:rPr>
        <w:t>onference (MARAC)</w:t>
      </w:r>
      <w:r w:rsidRPr="00AE4B50">
        <w:rPr>
          <w:rFonts w:cs="Arial"/>
          <w:szCs w:val="24"/>
        </w:rPr>
        <w:t xml:space="preserve"> Operating Protoco</w:t>
      </w:r>
      <w:r w:rsidR="00A413C7" w:rsidRPr="00AE4B50">
        <w:rPr>
          <w:rFonts w:cs="Arial"/>
          <w:szCs w:val="24"/>
        </w:rPr>
        <w:t>l is to establish accountabilities</w:t>
      </w:r>
      <w:r w:rsidRPr="00AE4B50">
        <w:rPr>
          <w:rFonts w:cs="Arial"/>
          <w:szCs w:val="24"/>
        </w:rPr>
        <w:t xml:space="preserve">, </w:t>
      </w:r>
      <w:r w:rsidR="00B51E3F" w:rsidRPr="00AE4B50">
        <w:rPr>
          <w:rFonts w:cs="Arial"/>
          <w:szCs w:val="24"/>
        </w:rPr>
        <w:t>responsibilities,</w:t>
      </w:r>
      <w:r w:rsidRPr="00AE4B50">
        <w:rPr>
          <w:rFonts w:cs="Arial"/>
          <w:szCs w:val="24"/>
        </w:rPr>
        <w:t xml:space="preserve"> and reporting structures for the </w:t>
      </w:r>
      <w:r w:rsidR="00940588" w:rsidRPr="00AE4B50">
        <w:rPr>
          <w:rFonts w:cs="Arial"/>
          <w:szCs w:val="24"/>
        </w:rPr>
        <w:t xml:space="preserve">Shropshire </w:t>
      </w:r>
      <w:r w:rsidRPr="00AE4B50">
        <w:rPr>
          <w:rFonts w:cs="Arial"/>
          <w:szCs w:val="24"/>
        </w:rPr>
        <w:t xml:space="preserve">MARAC for all agencies involved. This protocol will also outline the process for </w:t>
      </w:r>
      <w:r w:rsidR="00FE64D1" w:rsidRPr="00AE4B50">
        <w:rPr>
          <w:rFonts w:cs="Arial"/>
          <w:szCs w:val="24"/>
        </w:rPr>
        <w:t xml:space="preserve">referral and response to </w:t>
      </w:r>
      <w:r w:rsidRPr="00AE4B50">
        <w:rPr>
          <w:rFonts w:cs="Arial"/>
          <w:szCs w:val="24"/>
        </w:rPr>
        <w:t xml:space="preserve">cases subject to the </w:t>
      </w:r>
      <w:r w:rsidR="00A50E8C" w:rsidRPr="00AE4B50">
        <w:rPr>
          <w:rFonts w:cs="Arial"/>
          <w:szCs w:val="24"/>
        </w:rPr>
        <w:t xml:space="preserve">Shropshire </w:t>
      </w:r>
      <w:r w:rsidRPr="00AE4B50">
        <w:rPr>
          <w:rFonts w:cs="Arial"/>
          <w:szCs w:val="24"/>
        </w:rPr>
        <w:t>MARAC.</w:t>
      </w:r>
    </w:p>
    <w:p w14:paraId="17791817" w14:textId="0D5E3B4D" w:rsidR="00FE64D1" w:rsidRPr="00AE4B50" w:rsidRDefault="00FE64D1">
      <w:pPr>
        <w:jc w:val="both"/>
        <w:rPr>
          <w:rFonts w:cs="Arial"/>
          <w:szCs w:val="24"/>
        </w:rPr>
      </w:pPr>
    </w:p>
    <w:p w14:paraId="20D07199" w14:textId="4E6BE566" w:rsidR="00FE64D1" w:rsidRPr="00AE4B50" w:rsidRDefault="00FE64D1" w:rsidP="00CC7674">
      <w:pPr>
        <w:numPr>
          <w:ilvl w:val="0"/>
          <w:numId w:val="21"/>
        </w:numPr>
        <w:autoSpaceDE w:val="0"/>
        <w:autoSpaceDN w:val="0"/>
        <w:adjustRightInd w:val="0"/>
        <w:jc w:val="both"/>
        <w:rPr>
          <w:rFonts w:cs="Arial"/>
          <w:szCs w:val="24"/>
        </w:rPr>
      </w:pPr>
      <w:r w:rsidRPr="00AE4B50">
        <w:rPr>
          <w:rFonts w:cs="Arial"/>
          <w:szCs w:val="24"/>
        </w:rPr>
        <w:t xml:space="preserve">The Shropshire MARAC Operating Protocol forms part of the </w:t>
      </w:r>
      <w:hyperlink r:id="rId14" w:history="1">
        <w:r w:rsidRPr="00AE4B50">
          <w:rPr>
            <w:rStyle w:val="Hyperlink"/>
            <w:rFonts w:cs="Arial"/>
            <w:szCs w:val="24"/>
          </w:rPr>
          <w:t>Shropshire Domestic Abuse Pathway</w:t>
        </w:r>
      </w:hyperlink>
      <w:r w:rsidRPr="00AE4B50">
        <w:rPr>
          <w:rFonts w:cs="Arial"/>
          <w:szCs w:val="24"/>
        </w:rPr>
        <w:t>. It is designed to enhance and work in conjunction with other Shropshire Safeguarding Community Partnership Multi-Agency Procedures, which can be accessed on the following websites:</w:t>
      </w:r>
    </w:p>
    <w:p w14:paraId="77A2CB20" w14:textId="77777777" w:rsidR="00FE64D1" w:rsidRPr="00AE4B50" w:rsidRDefault="00FE64D1" w:rsidP="00FE64D1">
      <w:pPr>
        <w:autoSpaceDE w:val="0"/>
        <w:autoSpaceDN w:val="0"/>
        <w:adjustRightInd w:val="0"/>
        <w:jc w:val="both"/>
        <w:rPr>
          <w:rFonts w:cs="Arial"/>
          <w:szCs w:val="24"/>
        </w:rPr>
      </w:pPr>
    </w:p>
    <w:p w14:paraId="3B5794F1" w14:textId="77777777" w:rsidR="00FE64D1" w:rsidRPr="00AE4B50" w:rsidRDefault="008A7BDA" w:rsidP="00CC7674">
      <w:pPr>
        <w:numPr>
          <w:ilvl w:val="0"/>
          <w:numId w:val="11"/>
        </w:numPr>
        <w:autoSpaceDE w:val="0"/>
        <w:autoSpaceDN w:val="0"/>
        <w:adjustRightInd w:val="0"/>
        <w:jc w:val="both"/>
        <w:rPr>
          <w:rFonts w:cs="Arial"/>
          <w:szCs w:val="24"/>
        </w:rPr>
      </w:pPr>
      <w:hyperlink r:id="rId15" w:history="1">
        <w:r w:rsidR="00FE64D1" w:rsidRPr="00AE4B50">
          <w:rPr>
            <w:rStyle w:val="Hyperlink"/>
            <w:rFonts w:cs="Arial"/>
            <w:szCs w:val="24"/>
          </w:rPr>
          <w:t>Keeping Adults Safe in Shropshire</w:t>
        </w:r>
      </w:hyperlink>
    </w:p>
    <w:p w14:paraId="29F9C761" w14:textId="77777777" w:rsidR="00FE64D1" w:rsidRPr="00AE4B50" w:rsidRDefault="008A7BDA" w:rsidP="00CC7674">
      <w:pPr>
        <w:numPr>
          <w:ilvl w:val="0"/>
          <w:numId w:val="11"/>
        </w:numPr>
        <w:autoSpaceDE w:val="0"/>
        <w:autoSpaceDN w:val="0"/>
        <w:adjustRightInd w:val="0"/>
        <w:jc w:val="both"/>
        <w:rPr>
          <w:rFonts w:cs="Arial"/>
          <w:szCs w:val="24"/>
        </w:rPr>
      </w:pPr>
      <w:hyperlink r:id="rId16" w:history="1">
        <w:r w:rsidR="00FE64D1" w:rsidRPr="00AE4B50">
          <w:rPr>
            <w:rStyle w:val="Hyperlink"/>
            <w:rFonts w:cs="Arial"/>
            <w:szCs w:val="24"/>
          </w:rPr>
          <w:t>Shropshire Council Community Safety Pages</w:t>
        </w:r>
      </w:hyperlink>
    </w:p>
    <w:p w14:paraId="6E62A84E" w14:textId="77777777" w:rsidR="00FE64D1" w:rsidRPr="00AE4B50" w:rsidRDefault="008A7BDA" w:rsidP="00CC7674">
      <w:pPr>
        <w:numPr>
          <w:ilvl w:val="0"/>
          <w:numId w:val="11"/>
        </w:numPr>
        <w:autoSpaceDE w:val="0"/>
        <w:autoSpaceDN w:val="0"/>
        <w:adjustRightInd w:val="0"/>
        <w:jc w:val="both"/>
        <w:rPr>
          <w:rFonts w:cs="Arial"/>
          <w:szCs w:val="24"/>
        </w:rPr>
      </w:pPr>
      <w:hyperlink r:id="rId17" w:history="1">
        <w:r w:rsidR="00FE64D1" w:rsidRPr="00AE4B50">
          <w:rPr>
            <w:rStyle w:val="Hyperlink"/>
            <w:rFonts w:cs="Arial"/>
            <w:szCs w:val="24"/>
          </w:rPr>
          <w:t>Safeguarding Shropshire’s Children</w:t>
        </w:r>
      </w:hyperlink>
    </w:p>
    <w:p w14:paraId="59DFB0E5" w14:textId="77777777" w:rsidR="00FE64D1" w:rsidRPr="00AE4B50" w:rsidRDefault="00FE64D1" w:rsidP="00FE64D1">
      <w:pPr>
        <w:autoSpaceDE w:val="0"/>
        <w:autoSpaceDN w:val="0"/>
        <w:adjustRightInd w:val="0"/>
        <w:jc w:val="both"/>
        <w:rPr>
          <w:rFonts w:cs="Arial"/>
          <w:szCs w:val="24"/>
        </w:rPr>
      </w:pPr>
    </w:p>
    <w:p w14:paraId="5DF277DA" w14:textId="77777777" w:rsidR="00581B6C" w:rsidRPr="00AE4B50" w:rsidRDefault="00581B6C" w:rsidP="00FE64D1">
      <w:pPr>
        <w:rPr>
          <w:rFonts w:cs="Arial"/>
          <w:szCs w:val="24"/>
        </w:rPr>
      </w:pPr>
    </w:p>
    <w:p w14:paraId="4D980806" w14:textId="7A75EBA5" w:rsidR="00581B6C" w:rsidRPr="00AE4B50" w:rsidRDefault="00581B6C" w:rsidP="00D11569">
      <w:pPr>
        <w:pStyle w:val="Heading3"/>
        <w:jc w:val="left"/>
        <w:rPr>
          <w:szCs w:val="24"/>
          <w:u w:val="single"/>
        </w:rPr>
      </w:pPr>
      <w:r w:rsidRPr="00AE4B50">
        <w:rPr>
          <w:b w:val="0"/>
          <w:szCs w:val="24"/>
          <w:u w:val="single"/>
        </w:rPr>
        <w:t>Ensuring Equality</w:t>
      </w:r>
    </w:p>
    <w:p w14:paraId="75922511" w14:textId="5166B430" w:rsidR="00FE64D1" w:rsidRPr="00AE4B50" w:rsidRDefault="00FE64D1" w:rsidP="00CC7674">
      <w:pPr>
        <w:numPr>
          <w:ilvl w:val="0"/>
          <w:numId w:val="21"/>
        </w:numPr>
        <w:rPr>
          <w:rFonts w:cs="Arial"/>
          <w:szCs w:val="24"/>
        </w:rPr>
      </w:pPr>
      <w:r w:rsidRPr="00AE4B50">
        <w:rPr>
          <w:rFonts w:cs="Arial"/>
          <w:szCs w:val="24"/>
        </w:rPr>
        <w:t xml:space="preserve">In applying this multi-agency protocol, agencies must ensure that they adhere to their public sector equality duties as outlined in </w:t>
      </w:r>
      <w:hyperlink r:id="rId18" w:history="1">
        <w:r w:rsidRPr="00AE4B50">
          <w:rPr>
            <w:rStyle w:val="Hyperlink"/>
            <w:rFonts w:cs="Arial"/>
            <w:szCs w:val="24"/>
          </w:rPr>
          <w:t>s149 Equality Act 2010</w:t>
        </w:r>
      </w:hyperlink>
      <w:r w:rsidRPr="00AE4B50">
        <w:rPr>
          <w:szCs w:val="24"/>
        </w:rPr>
        <w:t>. In particular to</w:t>
      </w:r>
      <w:r w:rsidRPr="00AE4B50">
        <w:rPr>
          <w:rFonts w:cs="Arial"/>
          <w:szCs w:val="24"/>
        </w:rPr>
        <w:t xml:space="preserve"> ensure that any person who is experiencing domestic abuse has equality of access to and </w:t>
      </w:r>
      <w:r w:rsidR="005D12A9" w:rsidRPr="00AE4B50">
        <w:rPr>
          <w:rFonts w:cs="Arial"/>
          <w:szCs w:val="24"/>
        </w:rPr>
        <w:t xml:space="preserve">a </w:t>
      </w:r>
      <w:r w:rsidRPr="00AE4B50">
        <w:rPr>
          <w:rFonts w:cs="Arial"/>
          <w:szCs w:val="24"/>
        </w:rPr>
        <w:t xml:space="preserve">response from the MARAC process. </w:t>
      </w:r>
      <w:r w:rsidR="005A5601" w:rsidRPr="00AE4B50">
        <w:rPr>
          <w:rFonts w:cs="Arial"/>
          <w:szCs w:val="24"/>
        </w:rPr>
        <w:t>Specific actions to achieve this include:</w:t>
      </w:r>
    </w:p>
    <w:p w14:paraId="1D3020C2" w14:textId="5A656CB2" w:rsidR="00884FF4" w:rsidRPr="00AE4B50" w:rsidRDefault="00884FF4" w:rsidP="00FE64D1">
      <w:pPr>
        <w:rPr>
          <w:rFonts w:cs="Arial"/>
          <w:szCs w:val="24"/>
        </w:rPr>
      </w:pPr>
    </w:p>
    <w:p w14:paraId="4583F79D" w14:textId="26BBADB2" w:rsidR="00884FF4" w:rsidRPr="00AE4B50" w:rsidRDefault="005A5601" w:rsidP="00CC7674">
      <w:pPr>
        <w:numPr>
          <w:ilvl w:val="0"/>
          <w:numId w:val="19"/>
        </w:numPr>
        <w:autoSpaceDE w:val="0"/>
        <w:autoSpaceDN w:val="0"/>
        <w:adjustRightInd w:val="0"/>
        <w:jc w:val="both"/>
        <w:rPr>
          <w:rFonts w:cs="Arial"/>
          <w:szCs w:val="24"/>
        </w:rPr>
      </w:pPr>
      <w:r w:rsidRPr="00AE4B50">
        <w:rPr>
          <w:rFonts w:cs="Arial"/>
          <w:szCs w:val="24"/>
        </w:rPr>
        <w:t>Ensuring s</w:t>
      </w:r>
      <w:r w:rsidR="00884FF4" w:rsidRPr="00AE4B50">
        <w:rPr>
          <w:rFonts w:cs="Arial"/>
          <w:szCs w:val="24"/>
        </w:rPr>
        <w:t>pecialist agencies or representatives participate in the MARAC where appropriate</w:t>
      </w:r>
    </w:p>
    <w:p w14:paraId="72BF0B9D" w14:textId="77777777" w:rsidR="00884FF4" w:rsidRPr="00AE4B50" w:rsidRDefault="00884FF4" w:rsidP="00884FF4">
      <w:pPr>
        <w:autoSpaceDE w:val="0"/>
        <w:autoSpaceDN w:val="0"/>
        <w:adjustRightInd w:val="0"/>
        <w:ind w:left="709"/>
        <w:jc w:val="both"/>
        <w:rPr>
          <w:rFonts w:cs="Arial"/>
          <w:szCs w:val="24"/>
        </w:rPr>
      </w:pPr>
    </w:p>
    <w:p w14:paraId="262D7BC0" w14:textId="6908DE38" w:rsidR="00884FF4" w:rsidRPr="00AE4B50" w:rsidRDefault="00BD6D7C" w:rsidP="00CC7674">
      <w:pPr>
        <w:numPr>
          <w:ilvl w:val="0"/>
          <w:numId w:val="5"/>
        </w:numPr>
        <w:autoSpaceDE w:val="0"/>
        <w:autoSpaceDN w:val="0"/>
        <w:adjustRightInd w:val="0"/>
        <w:ind w:left="709"/>
        <w:jc w:val="both"/>
        <w:rPr>
          <w:rFonts w:cs="Arial"/>
          <w:szCs w:val="24"/>
        </w:rPr>
      </w:pPr>
      <w:r w:rsidRPr="00AE4B50">
        <w:rPr>
          <w:rFonts w:cs="Arial"/>
          <w:szCs w:val="24"/>
        </w:rPr>
        <w:t>Monitoring equality. T</w:t>
      </w:r>
      <w:r w:rsidR="00884FF4" w:rsidRPr="00AE4B50">
        <w:rPr>
          <w:rFonts w:cs="Arial"/>
          <w:szCs w:val="24"/>
        </w:rPr>
        <w:t xml:space="preserve">he MARAC Coordinator will collate information on the profile of the local population </w:t>
      </w:r>
      <w:r w:rsidR="007169CE" w:rsidRPr="00AE4B50">
        <w:rPr>
          <w:rFonts w:cs="Arial"/>
          <w:szCs w:val="24"/>
        </w:rPr>
        <w:t xml:space="preserve">in order to understand </w:t>
      </w:r>
      <w:r w:rsidR="005D3758" w:rsidRPr="00AE4B50">
        <w:rPr>
          <w:rFonts w:cs="Arial"/>
          <w:szCs w:val="24"/>
        </w:rPr>
        <w:t>its</w:t>
      </w:r>
      <w:r w:rsidR="007169CE" w:rsidRPr="00AE4B50">
        <w:rPr>
          <w:rFonts w:cs="Arial"/>
          <w:szCs w:val="24"/>
        </w:rPr>
        <w:t xml:space="preserve"> diversity in order to allow comparison with national </w:t>
      </w:r>
      <w:r w:rsidR="00F301A1" w:rsidRPr="00AE4B50">
        <w:rPr>
          <w:rFonts w:cs="Arial"/>
          <w:szCs w:val="24"/>
        </w:rPr>
        <w:t>averages (in conjunction with Safe Lives)</w:t>
      </w:r>
      <w:r w:rsidR="00C741FA" w:rsidRPr="00AE4B50">
        <w:rPr>
          <w:rFonts w:cs="Arial"/>
          <w:szCs w:val="24"/>
        </w:rPr>
        <w:t>.</w:t>
      </w:r>
    </w:p>
    <w:p w14:paraId="0007C7AD" w14:textId="77777777" w:rsidR="00884FF4" w:rsidRPr="00AE4B50" w:rsidRDefault="00884FF4" w:rsidP="00FE64D1">
      <w:pPr>
        <w:rPr>
          <w:rFonts w:cs="Arial"/>
          <w:szCs w:val="24"/>
        </w:rPr>
      </w:pPr>
    </w:p>
    <w:p w14:paraId="7315A7BA" w14:textId="77777777" w:rsidR="00FE64D1" w:rsidRDefault="00FE64D1">
      <w:pPr>
        <w:jc w:val="both"/>
        <w:rPr>
          <w:rFonts w:cs="Arial"/>
          <w:szCs w:val="24"/>
        </w:rPr>
      </w:pPr>
    </w:p>
    <w:p w14:paraId="1C4B129F" w14:textId="6D04B26A" w:rsidR="00F0216E" w:rsidRPr="00D11569" w:rsidRDefault="00826D01" w:rsidP="00D11569">
      <w:pPr>
        <w:pStyle w:val="Heading2"/>
        <w:rPr>
          <w:sz w:val="28"/>
          <w:szCs w:val="28"/>
        </w:rPr>
      </w:pPr>
      <w:r>
        <w:rPr>
          <w:rFonts w:cs="Arial"/>
          <w:sz w:val="28"/>
          <w:szCs w:val="28"/>
        </w:rPr>
        <w:t xml:space="preserve">2.0 </w:t>
      </w:r>
      <w:r>
        <w:rPr>
          <w:rFonts w:cs="Arial"/>
          <w:sz w:val="28"/>
          <w:szCs w:val="28"/>
        </w:rPr>
        <w:tab/>
      </w:r>
      <w:bookmarkStart w:id="2" w:name="_What_is_a"/>
      <w:bookmarkEnd w:id="2"/>
      <w:r w:rsidR="00F0216E" w:rsidRPr="00D11569">
        <w:rPr>
          <w:sz w:val="28"/>
          <w:szCs w:val="28"/>
        </w:rPr>
        <w:t>What is a Multi-Agency Risk Assessment Conference</w:t>
      </w:r>
      <w:r w:rsidR="00037438" w:rsidRPr="00D11569">
        <w:rPr>
          <w:sz w:val="28"/>
          <w:szCs w:val="28"/>
        </w:rPr>
        <w:t xml:space="preserve"> (MARAC)</w:t>
      </w:r>
      <w:r w:rsidR="00F0216E" w:rsidRPr="00D11569">
        <w:rPr>
          <w:sz w:val="28"/>
          <w:szCs w:val="28"/>
        </w:rPr>
        <w:t>?</w:t>
      </w:r>
    </w:p>
    <w:p w14:paraId="5EFD9D62" w14:textId="77777777" w:rsidR="009E6B45" w:rsidRPr="00D11569" w:rsidRDefault="009E6B45" w:rsidP="000F30D7">
      <w:pPr>
        <w:jc w:val="both"/>
        <w:rPr>
          <w:rFonts w:cs="Arial"/>
          <w:b/>
          <w:bCs/>
          <w:szCs w:val="24"/>
        </w:rPr>
      </w:pPr>
    </w:p>
    <w:p w14:paraId="471D3DB5" w14:textId="77777777" w:rsidR="009D1353" w:rsidRPr="00AE4B50" w:rsidRDefault="00B43503" w:rsidP="00CC7674">
      <w:pPr>
        <w:numPr>
          <w:ilvl w:val="0"/>
          <w:numId w:val="22"/>
        </w:numPr>
        <w:jc w:val="both"/>
        <w:rPr>
          <w:szCs w:val="24"/>
        </w:rPr>
      </w:pPr>
      <w:r w:rsidRPr="00AE4B50">
        <w:rPr>
          <w:rFonts w:cs="Arial"/>
          <w:szCs w:val="24"/>
        </w:rPr>
        <w:t xml:space="preserve">MARAC is a </w:t>
      </w:r>
      <w:proofErr w:type="spellStart"/>
      <w:r w:rsidRPr="00AE4B50">
        <w:rPr>
          <w:rFonts w:cs="Arial"/>
          <w:szCs w:val="24"/>
        </w:rPr>
        <w:t>Multi Agency</w:t>
      </w:r>
      <w:proofErr w:type="spellEnd"/>
      <w:r w:rsidRPr="00AE4B50">
        <w:rPr>
          <w:rFonts w:cs="Arial"/>
          <w:szCs w:val="24"/>
        </w:rPr>
        <w:t xml:space="preserve"> Risk Assessment Conference</w:t>
      </w:r>
      <w:r w:rsidR="004E6FF1" w:rsidRPr="00AE4B50">
        <w:rPr>
          <w:rFonts w:cs="Arial"/>
          <w:szCs w:val="24"/>
        </w:rPr>
        <w:t>, in which victims of domestic abuse</w:t>
      </w:r>
      <w:r w:rsidR="00280778" w:rsidRPr="00AE4B50">
        <w:rPr>
          <w:szCs w:val="24"/>
        </w:rPr>
        <w:t xml:space="preserve"> </w:t>
      </w:r>
      <w:r w:rsidR="00224358" w:rsidRPr="00AE4B50">
        <w:rPr>
          <w:i/>
          <w:szCs w:val="24"/>
        </w:rPr>
        <w:t>(</w:t>
      </w:r>
      <w:r w:rsidR="00224358" w:rsidRPr="00AE4B50">
        <w:rPr>
          <w:szCs w:val="24"/>
        </w:rPr>
        <w:t xml:space="preserve">as defined by </w:t>
      </w:r>
      <w:r w:rsidR="0033501B" w:rsidRPr="00AE4B50">
        <w:rPr>
          <w:szCs w:val="24"/>
        </w:rPr>
        <w:t>Part 1 Domestic Abuse Act 2021</w:t>
      </w:r>
      <w:r w:rsidR="002A474F" w:rsidRPr="00AE4B50">
        <w:rPr>
          <w:szCs w:val="24"/>
        </w:rPr>
        <w:t xml:space="preserve"> and also including other dependants</w:t>
      </w:r>
      <w:r w:rsidR="00224358" w:rsidRPr="00AE4B50">
        <w:rPr>
          <w:i/>
          <w:szCs w:val="24"/>
        </w:rPr>
        <w:t>)</w:t>
      </w:r>
      <w:r w:rsidR="00224358" w:rsidRPr="00AE4B50">
        <w:rPr>
          <w:szCs w:val="24"/>
        </w:rPr>
        <w:t xml:space="preserve"> </w:t>
      </w:r>
      <w:r w:rsidR="00280778" w:rsidRPr="00AE4B50">
        <w:rPr>
          <w:szCs w:val="24"/>
        </w:rPr>
        <w:t xml:space="preserve">who have been identified as </w:t>
      </w:r>
      <w:r w:rsidR="00DF31EF" w:rsidRPr="00AE4B50">
        <w:rPr>
          <w:szCs w:val="24"/>
        </w:rPr>
        <w:t xml:space="preserve">being </w:t>
      </w:r>
      <w:r w:rsidR="00280778" w:rsidRPr="00AE4B50">
        <w:rPr>
          <w:szCs w:val="24"/>
        </w:rPr>
        <w:t>at risk of serious harm or homicide are referred to</w:t>
      </w:r>
      <w:r w:rsidR="00403E47" w:rsidRPr="00AE4B50">
        <w:rPr>
          <w:szCs w:val="24"/>
        </w:rPr>
        <w:t xml:space="preserve"> and discussed</w:t>
      </w:r>
      <w:r w:rsidR="00280778" w:rsidRPr="00AE4B50">
        <w:rPr>
          <w:szCs w:val="24"/>
        </w:rPr>
        <w:t xml:space="preserve">. </w:t>
      </w:r>
    </w:p>
    <w:p w14:paraId="58BDAA6B" w14:textId="43DAA954" w:rsidR="009D1353" w:rsidRPr="00AE4B50" w:rsidRDefault="009D1353" w:rsidP="000F30D7">
      <w:pPr>
        <w:jc w:val="both"/>
        <w:rPr>
          <w:szCs w:val="24"/>
        </w:rPr>
      </w:pPr>
    </w:p>
    <w:p w14:paraId="369EDFB2" w14:textId="1CEA0C1C" w:rsidR="009D1353" w:rsidRPr="00AE4B50" w:rsidRDefault="009D1353" w:rsidP="00CC7674">
      <w:pPr>
        <w:numPr>
          <w:ilvl w:val="0"/>
          <w:numId w:val="22"/>
        </w:numPr>
        <w:jc w:val="both"/>
        <w:rPr>
          <w:szCs w:val="24"/>
        </w:rPr>
      </w:pPr>
      <w:r w:rsidRPr="00AE4B50">
        <w:rPr>
          <w:szCs w:val="24"/>
        </w:rPr>
        <w:t xml:space="preserve">SafeLives have produced </w:t>
      </w:r>
      <w:hyperlink r:id="rId19" w:history="1">
        <w:r w:rsidR="005D1B18" w:rsidRPr="00AE4B50">
          <w:rPr>
            <w:rStyle w:val="Hyperlink"/>
            <w:szCs w:val="24"/>
          </w:rPr>
          <w:t>Resources for MARAC Meetings</w:t>
        </w:r>
      </w:hyperlink>
      <w:r w:rsidR="005D1B18" w:rsidRPr="00AE4B50">
        <w:rPr>
          <w:szCs w:val="24"/>
        </w:rPr>
        <w:t xml:space="preserve"> which </w:t>
      </w:r>
      <w:r w:rsidR="00B500D7" w:rsidRPr="00AE4B50">
        <w:rPr>
          <w:szCs w:val="24"/>
        </w:rPr>
        <w:t>all signatories to this Protocol</w:t>
      </w:r>
      <w:r w:rsidR="005D1B18" w:rsidRPr="00AE4B50">
        <w:rPr>
          <w:szCs w:val="24"/>
        </w:rPr>
        <w:t xml:space="preserve"> are encouraged to refer to</w:t>
      </w:r>
      <w:r w:rsidR="00313A71" w:rsidRPr="00AE4B50">
        <w:rPr>
          <w:szCs w:val="24"/>
        </w:rPr>
        <w:t xml:space="preserve"> in improving their understanding of the MARAC process. </w:t>
      </w:r>
      <w:r w:rsidR="005D1B18" w:rsidRPr="00AE4B50">
        <w:rPr>
          <w:szCs w:val="24"/>
        </w:rPr>
        <w:t xml:space="preserve"> </w:t>
      </w:r>
    </w:p>
    <w:p w14:paraId="0A6AF236" w14:textId="77777777" w:rsidR="009D1353" w:rsidRPr="00AE4B50" w:rsidRDefault="009D1353" w:rsidP="000F30D7">
      <w:pPr>
        <w:jc w:val="both"/>
        <w:rPr>
          <w:szCs w:val="24"/>
        </w:rPr>
      </w:pPr>
    </w:p>
    <w:p w14:paraId="684F81FC" w14:textId="2D5B2641" w:rsidR="000259FC" w:rsidRPr="00AE4B50" w:rsidRDefault="009D1353" w:rsidP="00CC7674">
      <w:pPr>
        <w:numPr>
          <w:ilvl w:val="0"/>
          <w:numId w:val="22"/>
        </w:numPr>
        <w:jc w:val="both"/>
        <w:rPr>
          <w:szCs w:val="24"/>
        </w:rPr>
      </w:pPr>
      <w:r w:rsidRPr="00AE4B50">
        <w:rPr>
          <w:szCs w:val="24"/>
        </w:rPr>
        <w:t>In Shropshire, t</w:t>
      </w:r>
      <w:r w:rsidR="00280778" w:rsidRPr="00AE4B50">
        <w:rPr>
          <w:szCs w:val="24"/>
        </w:rPr>
        <w:t>he MARAC</w:t>
      </w:r>
      <w:r w:rsidR="00D31B3C" w:rsidRPr="00AE4B50">
        <w:rPr>
          <w:szCs w:val="24"/>
        </w:rPr>
        <w:t xml:space="preserve"> is</w:t>
      </w:r>
      <w:r w:rsidR="000259FC" w:rsidRPr="00AE4B50">
        <w:rPr>
          <w:szCs w:val="24"/>
        </w:rPr>
        <w:t>:</w:t>
      </w:r>
    </w:p>
    <w:p w14:paraId="46EF885B" w14:textId="77777777" w:rsidR="00924CFA" w:rsidRPr="00AE4B50" w:rsidRDefault="00924CFA" w:rsidP="000F30D7">
      <w:pPr>
        <w:jc w:val="both"/>
        <w:rPr>
          <w:szCs w:val="24"/>
        </w:rPr>
      </w:pPr>
    </w:p>
    <w:p w14:paraId="23BF5EA1" w14:textId="15C6031B" w:rsidR="00D31B3C" w:rsidRPr="00AE4B50" w:rsidRDefault="00172735" w:rsidP="00CC7674">
      <w:pPr>
        <w:numPr>
          <w:ilvl w:val="0"/>
          <w:numId w:val="10"/>
        </w:numPr>
        <w:jc w:val="both"/>
        <w:rPr>
          <w:szCs w:val="24"/>
        </w:rPr>
      </w:pPr>
      <w:r w:rsidRPr="00AE4B50">
        <w:rPr>
          <w:szCs w:val="24"/>
        </w:rPr>
        <w:t>Scheduled</w:t>
      </w:r>
      <w:r w:rsidR="00D31B3C" w:rsidRPr="00AE4B50">
        <w:rPr>
          <w:szCs w:val="24"/>
        </w:rPr>
        <w:t xml:space="preserve"> monthly</w:t>
      </w:r>
    </w:p>
    <w:p w14:paraId="6DDF95E4" w14:textId="69BE9E14" w:rsidR="00D57342" w:rsidRPr="00AE4B50" w:rsidRDefault="00D31B3C" w:rsidP="00CC7674">
      <w:pPr>
        <w:numPr>
          <w:ilvl w:val="0"/>
          <w:numId w:val="10"/>
        </w:numPr>
        <w:jc w:val="both"/>
        <w:rPr>
          <w:szCs w:val="24"/>
        </w:rPr>
      </w:pPr>
      <w:r w:rsidRPr="00AE4B50">
        <w:rPr>
          <w:szCs w:val="24"/>
        </w:rPr>
        <w:t>A</w:t>
      </w:r>
      <w:r w:rsidR="00280778" w:rsidRPr="00AE4B50">
        <w:rPr>
          <w:szCs w:val="24"/>
        </w:rPr>
        <w:t>ttended by representatives from a range of agencies</w:t>
      </w:r>
      <w:r w:rsidR="00B85F36" w:rsidRPr="00AE4B50">
        <w:rPr>
          <w:szCs w:val="24"/>
        </w:rPr>
        <w:t xml:space="preserve"> (see </w:t>
      </w:r>
      <w:hyperlink w:anchor="_2.__Membership," w:history="1">
        <w:r w:rsidR="00B46E68" w:rsidRPr="00AE4B50">
          <w:rPr>
            <w:rStyle w:val="Hyperlink"/>
            <w:szCs w:val="24"/>
          </w:rPr>
          <w:t>Membership</w:t>
        </w:r>
      </w:hyperlink>
      <w:r w:rsidR="00B46E68" w:rsidRPr="00AE4B50">
        <w:rPr>
          <w:szCs w:val="24"/>
        </w:rPr>
        <w:t xml:space="preserve"> below</w:t>
      </w:r>
      <w:r w:rsidR="00B85F36" w:rsidRPr="00AE4B50">
        <w:rPr>
          <w:szCs w:val="24"/>
        </w:rPr>
        <w:t>)</w:t>
      </w:r>
      <w:r w:rsidR="00B43503" w:rsidRPr="00AE4B50">
        <w:rPr>
          <w:rFonts w:cs="Arial"/>
          <w:szCs w:val="24"/>
        </w:rPr>
        <w:t xml:space="preserve">.  </w:t>
      </w:r>
    </w:p>
    <w:p w14:paraId="6C8ABBA5" w14:textId="4622C1D6" w:rsidR="000259FC" w:rsidRPr="00AE4B50" w:rsidRDefault="00D31B3C" w:rsidP="00CC7674">
      <w:pPr>
        <w:numPr>
          <w:ilvl w:val="0"/>
          <w:numId w:val="10"/>
        </w:numPr>
        <w:jc w:val="both"/>
        <w:rPr>
          <w:szCs w:val="24"/>
        </w:rPr>
      </w:pPr>
      <w:r w:rsidRPr="00AE4B50">
        <w:rPr>
          <w:szCs w:val="24"/>
        </w:rPr>
        <w:t>F</w:t>
      </w:r>
      <w:r w:rsidR="002F03AC" w:rsidRPr="00AE4B50">
        <w:rPr>
          <w:szCs w:val="24"/>
        </w:rPr>
        <w:t xml:space="preserve">ocused on the </w:t>
      </w:r>
      <w:r w:rsidR="00EC7115" w:rsidRPr="00AE4B50">
        <w:rPr>
          <w:szCs w:val="24"/>
        </w:rPr>
        <w:t xml:space="preserve">risk of serious harm </w:t>
      </w:r>
      <w:r w:rsidR="00A409E6" w:rsidRPr="00AE4B50">
        <w:rPr>
          <w:szCs w:val="24"/>
        </w:rPr>
        <w:t xml:space="preserve">to </w:t>
      </w:r>
      <w:r w:rsidR="00D402DE" w:rsidRPr="00AE4B50">
        <w:rPr>
          <w:szCs w:val="24"/>
        </w:rPr>
        <w:t>victim</w:t>
      </w:r>
      <w:r w:rsidR="002E1052" w:rsidRPr="00AE4B50">
        <w:rPr>
          <w:szCs w:val="24"/>
        </w:rPr>
        <w:t>s referred t</w:t>
      </w:r>
      <w:r w:rsidR="00A409E6" w:rsidRPr="00AE4B50">
        <w:rPr>
          <w:szCs w:val="24"/>
        </w:rPr>
        <w:t>o MARAC</w:t>
      </w:r>
      <w:r w:rsidR="00C544EC" w:rsidRPr="00AE4B50">
        <w:rPr>
          <w:szCs w:val="24"/>
        </w:rPr>
        <w:t>. The victims views and wishes</w:t>
      </w:r>
      <w:r w:rsidR="00083F41" w:rsidRPr="00AE4B50">
        <w:rPr>
          <w:szCs w:val="24"/>
        </w:rPr>
        <w:t xml:space="preserve"> about the domestic abuse they are experiencing and what help and protection they </w:t>
      </w:r>
      <w:r w:rsidR="00172735" w:rsidRPr="00AE4B50">
        <w:rPr>
          <w:szCs w:val="24"/>
        </w:rPr>
        <w:t>need</w:t>
      </w:r>
      <w:r w:rsidR="00C544EC" w:rsidRPr="00AE4B50">
        <w:rPr>
          <w:szCs w:val="24"/>
        </w:rPr>
        <w:t xml:space="preserve"> are central to the process</w:t>
      </w:r>
      <w:r w:rsidR="00083F41" w:rsidRPr="00AE4B50">
        <w:rPr>
          <w:szCs w:val="24"/>
        </w:rPr>
        <w:t>.</w:t>
      </w:r>
      <w:r w:rsidR="00D402DE" w:rsidRPr="00AE4B50">
        <w:rPr>
          <w:szCs w:val="24"/>
        </w:rPr>
        <w:t xml:space="preserve"> </w:t>
      </w:r>
      <w:r w:rsidR="00924CFA" w:rsidRPr="00AE4B50">
        <w:rPr>
          <w:szCs w:val="24"/>
        </w:rPr>
        <w:t>The victim does not attend the meeting but is represented</w:t>
      </w:r>
      <w:r w:rsidR="00D57342" w:rsidRPr="00AE4B50">
        <w:rPr>
          <w:szCs w:val="24"/>
        </w:rPr>
        <w:t xml:space="preserve"> (with their agreement)</w:t>
      </w:r>
      <w:r w:rsidR="00924CFA" w:rsidRPr="00AE4B50">
        <w:rPr>
          <w:szCs w:val="24"/>
        </w:rPr>
        <w:t xml:space="preserve"> by an Independent Domestic Violence Advisor (IDVA) who represents their views and wishes and ensures that victim’s safety remains the focus of the meeting.</w:t>
      </w:r>
      <w:r w:rsidR="000C70DE" w:rsidRPr="00AE4B50">
        <w:rPr>
          <w:szCs w:val="24"/>
        </w:rPr>
        <w:t xml:space="preserve"> An alternative agency can be nominated if the victim </w:t>
      </w:r>
      <w:r w:rsidR="00360CF3" w:rsidRPr="00AE4B50">
        <w:rPr>
          <w:szCs w:val="24"/>
        </w:rPr>
        <w:t>prefers</w:t>
      </w:r>
      <w:r w:rsidR="000C70DE" w:rsidRPr="00AE4B50">
        <w:rPr>
          <w:szCs w:val="24"/>
        </w:rPr>
        <w:t>.</w:t>
      </w:r>
    </w:p>
    <w:p w14:paraId="50E0C8FF" w14:textId="5A8BB062" w:rsidR="00360CF3" w:rsidRPr="00AE4B50" w:rsidRDefault="00360CF3" w:rsidP="00360CF3">
      <w:pPr>
        <w:jc w:val="both"/>
        <w:rPr>
          <w:szCs w:val="24"/>
        </w:rPr>
      </w:pPr>
    </w:p>
    <w:p w14:paraId="3BFA7FF6" w14:textId="1985548B" w:rsidR="00360CF3" w:rsidRPr="00AE4B50" w:rsidRDefault="00360CF3" w:rsidP="00CC7674">
      <w:pPr>
        <w:numPr>
          <w:ilvl w:val="0"/>
          <w:numId w:val="22"/>
        </w:numPr>
        <w:jc w:val="both"/>
        <w:rPr>
          <w:szCs w:val="24"/>
        </w:rPr>
      </w:pPr>
      <w:r w:rsidRPr="00AE4B50">
        <w:rPr>
          <w:szCs w:val="24"/>
        </w:rPr>
        <w:t>The objectives of a MARAC are to:</w:t>
      </w:r>
    </w:p>
    <w:p w14:paraId="767C16D4" w14:textId="18805F94" w:rsidR="009F5DF8" w:rsidRPr="00AE4B50" w:rsidRDefault="00BD7D51" w:rsidP="00CC7674">
      <w:pPr>
        <w:numPr>
          <w:ilvl w:val="0"/>
          <w:numId w:val="10"/>
        </w:numPr>
        <w:jc w:val="both"/>
        <w:rPr>
          <w:szCs w:val="24"/>
        </w:rPr>
      </w:pPr>
      <w:r w:rsidRPr="00AE4B50">
        <w:rPr>
          <w:rFonts w:cs="Arial"/>
          <w:szCs w:val="24"/>
        </w:rPr>
        <w:t xml:space="preserve">Share relevant information </w:t>
      </w:r>
      <w:r w:rsidR="005B0E1B" w:rsidRPr="00AE4B50">
        <w:rPr>
          <w:rFonts w:cs="Arial"/>
          <w:szCs w:val="24"/>
        </w:rPr>
        <w:t>in a single</w:t>
      </w:r>
      <w:r w:rsidR="00C9336C" w:rsidRPr="00AE4B50">
        <w:rPr>
          <w:rFonts w:cs="Arial"/>
          <w:szCs w:val="24"/>
        </w:rPr>
        <w:t xml:space="preserve"> </w:t>
      </w:r>
      <w:r w:rsidR="005B0E1B" w:rsidRPr="00AE4B50">
        <w:rPr>
          <w:rFonts w:cs="Arial"/>
          <w:szCs w:val="24"/>
        </w:rPr>
        <w:t>meeting</w:t>
      </w:r>
      <w:r w:rsidR="00CC2E2A" w:rsidRPr="00AE4B50">
        <w:rPr>
          <w:rFonts w:cs="Arial"/>
          <w:szCs w:val="24"/>
        </w:rPr>
        <w:t>,</w:t>
      </w:r>
      <w:r w:rsidR="00FC5F29" w:rsidRPr="00AE4B50">
        <w:rPr>
          <w:rFonts w:cs="Arial"/>
          <w:szCs w:val="24"/>
        </w:rPr>
        <w:t xml:space="preserve"> to enable an </w:t>
      </w:r>
      <w:r w:rsidR="00B43503" w:rsidRPr="00AE4B50">
        <w:rPr>
          <w:rFonts w:cs="Arial"/>
          <w:szCs w:val="24"/>
        </w:rPr>
        <w:t xml:space="preserve">up to date </w:t>
      </w:r>
      <w:r w:rsidR="00770662" w:rsidRPr="00AE4B50">
        <w:rPr>
          <w:rFonts w:cs="Arial"/>
          <w:szCs w:val="24"/>
        </w:rPr>
        <w:t xml:space="preserve">and timely </w:t>
      </w:r>
      <w:r w:rsidR="00FC5F29" w:rsidRPr="00AE4B50">
        <w:rPr>
          <w:rFonts w:cs="Arial"/>
          <w:szCs w:val="24"/>
        </w:rPr>
        <w:t xml:space="preserve">assessment of </w:t>
      </w:r>
      <w:r w:rsidR="00770662" w:rsidRPr="00AE4B50">
        <w:rPr>
          <w:rFonts w:cs="Arial"/>
          <w:szCs w:val="24"/>
        </w:rPr>
        <w:t xml:space="preserve">risk to the victim and their dependents. </w:t>
      </w:r>
    </w:p>
    <w:p w14:paraId="175F088D" w14:textId="5A13BF82" w:rsidR="009131A3" w:rsidRPr="00AE4B50" w:rsidRDefault="009131A3" w:rsidP="00CC7674">
      <w:pPr>
        <w:numPr>
          <w:ilvl w:val="0"/>
          <w:numId w:val="10"/>
        </w:numPr>
        <w:jc w:val="both"/>
        <w:rPr>
          <w:szCs w:val="24"/>
        </w:rPr>
      </w:pPr>
      <w:r w:rsidRPr="00AE4B50">
        <w:rPr>
          <w:rFonts w:cs="Arial"/>
          <w:szCs w:val="24"/>
        </w:rPr>
        <w:t>Determine who the perpetrator of domestic abuse poses a significant risk to.</w:t>
      </w:r>
    </w:p>
    <w:p w14:paraId="0C32ED1A" w14:textId="72854DD7" w:rsidR="00D97923" w:rsidRPr="00AE4B50" w:rsidRDefault="00FC1C1E" w:rsidP="00CC7674">
      <w:pPr>
        <w:numPr>
          <w:ilvl w:val="0"/>
          <w:numId w:val="10"/>
        </w:numPr>
        <w:jc w:val="both"/>
        <w:rPr>
          <w:szCs w:val="24"/>
        </w:rPr>
      </w:pPr>
      <w:r w:rsidRPr="00AE4B50">
        <w:rPr>
          <w:rFonts w:cs="Arial"/>
          <w:szCs w:val="24"/>
        </w:rPr>
        <w:t>Construct jointly and implement</w:t>
      </w:r>
      <w:r w:rsidR="00C20967" w:rsidRPr="00AE4B50">
        <w:rPr>
          <w:rFonts w:cs="Arial"/>
          <w:szCs w:val="24"/>
        </w:rPr>
        <w:t xml:space="preserve"> </w:t>
      </w:r>
      <w:r w:rsidR="003E6664" w:rsidRPr="00AE4B50">
        <w:rPr>
          <w:szCs w:val="24"/>
        </w:rPr>
        <w:t>a multi-agency action plan</w:t>
      </w:r>
      <w:r w:rsidR="00680D28" w:rsidRPr="00AE4B50">
        <w:rPr>
          <w:szCs w:val="24"/>
        </w:rPr>
        <w:t xml:space="preserve"> </w:t>
      </w:r>
      <w:r w:rsidR="003E6664" w:rsidRPr="00AE4B50">
        <w:rPr>
          <w:szCs w:val="24"/>
        </w:rPr>
        <w:t>to address the identified risks</w:t>
      </w:r>
      <w:r w:rsidR="00E119AE" w:rsidRPr="00AE4B50">
        <w:rPr>
          <w:szCs w:val="24"/>
        </w:rPr>
        <w:t xml:space="preserve"> to the victim</w:t>
      </w:r>
      <w:r w:rsidR="000D75AE" w:rsidRPr="00AE4B50">
        <w:rPr>
          <w:szCs w:val="24"/>
        </w:rPr>
        <w:t xml:space="preserve"> and their dependants and from the perpetrator</w:t>
      </w:r>
      <w:r w:rsidR="00E119AE" w:rsidRPr="00AE4B50">
        <w:rPr>
          <w:szCs w:val="24"/>
        </w:rPr>
        <w:t>, to</w:t>
      </w:r>
      <w:r w:rsidR="003E6664" w:rsidRPr="00AE4B50">
        <w:rPr>
          <w:szCs w:val="24"/>
        </w:rPr>
        <w:t xml:space="preserve"> increase the safety </w:t>
      </w:r>
      <w:r w:rsidR="00BD7D51" w:rsidRPr="00AE4B50">
        <w:rPr>
          <w:szCs w:val="24"/>
        </w:rPr>
        <w:t xml:space="preserve">health </w:t>
      </w:r>
      <w:r w:rsidR="003E6664" w:rsidRPr="00AE4B50">
        <w:rPr>
          <w:szCs w:val="24"/>
        </w:rPr>
        <w:t>and wellbeing of all those at risk</w:t>
      </w:r>
      <w:r w:rsidR="00B43503" w:rsidRPr="00AE4B50">
        <w:rPr>
          <w:rFonts w:cs="Arial"/>
          <w:szCs w:val="24"/>
        </w:rPr>
        <w:t xml:space="preserve">. </w:t>
      </w:r>
      <w:r w:rsidR="009C76E4" w:rsidRPr="00AE4B50">
        <w:rPr>
          <w:rFonts w:cs="Arial"/>
          <w:szCs w:val="24"/>
        </w:rPr>
        <w:t>The responsibility to take appropriate actions</w:t>
      </w:r>
      <w:r w:rsidR="00D056EE" w:rsidRPr="00AE4B50">
        <w:rPr>
          <w:rFonts w:cs="Arial"/>
          <w:szCs w:val="24"/>
        </w:rPr>
        <w:t xml:space="preserve"> and manage the ongoing risk to the victim</w:t>
      </w:r>
      <w:r w:rsidR="00B32507" w:rsidRPr="00AE4B50">
        <w:rPr>
          <w:rFonts w:cs="Arial"/>
          <w:szCs w:val="24"/>
        </w:rPr>
        <w:t xml:space="preserve"> and from the perpetrator</w:t>
      </w:r>
      <w:r w:rsidR="009C76E4" w:rsidRPr="00AE4B50">
        <w:rPr>
          <w:rFonts w:cs="Arial"/>
          <w:szCs w:val="24"/>
        </w:rPr>
        <w:t xml:space="preserve"> rests with individual agencies; it is not transferred to the MARAC.</w:t>
      </w:r>
      <w:r w:rsidR="005707BE" w:rsidRPr="00AE4B50">
        <w:rPr>
          <w:rFonts w:cs="Arial"/>
          <w:szCs w:val="24"/>
        </w:rPr>
        <w:t xml:space="preserve"> </w:t>
      </w:r>
      <w:r w:rsidR="00545B99" w:rsidRPr="00AE4B50">
        <w:rPr>
          <w:rFonts w:cs="Arial"/>
          <w:szCs w:val="24"/>
        </w:rPr>
        <w:t xml:space="preserve">Agreed MARAC actions will be </w:t>
      </w:r>
      <w:r w:rsidR="0080048E" w:rsidRPr="00AE4B50">
        <w:rPr>
          <w:rFonts w:cs="Arial"/>
          <w:szCs w:val="24"/>
        </w:rPr>
        <w:t xml:space="preserve">recorded and </w:t>
      </w:r>
      <w:r w:rsidR="00545B99" w:rsidRPr="00AE4B50">
        <w:rPr>
          <w:rFonts w:cs="Arial"/>
          <w:szCs w:val="24"/>
        </w:rPr>
        <w:t>monitored by the MARAC Co-Ordinator</w:t>
      </w:r>
      <w:r w:rsidR="0080048E" w:rsidRPr="00AE4B50">
        <w:rPr>
          <w:rFonts w:cs="Arial"/>
          <w:szCs w:val="24"/>
        </w:rPr>
        <w:t xml:space="preserve"> </w:t>
      </w:r>
      <w:r w:rsidR="00F663D6" w:rsidRPr="00AE4B50">
        <w:rPr>
          <w:rFonts w:cs="Arial"/>
          <w:szCs w:val="24"/>
        </w:rPr>
        <w:t>on the Victim’s Police Risk Management Plan.</w:t>
      </w:r>
    </w:p>
    <w:p w14:paraId="1F7CFDCD" w14:textId="0C783F24" w:rsidR="00971176" w:rsidRPr="00AE4B50" w:rsidRDefault="00971176" w:rsidP="00CC7674">
      <w:pPr>
        <w:numPr>
          <w:ilvl w:val="0"/>
          <w:numId w:val="10"/>
        </w:numPr>
        <w:jc w:val="both"/>
        <w:rPr>
          <w:szCs w:val="24"/>
        </w:rPr>
      </w:pPr>
      <w:r w:rsidRPr="00AE4B50">
        <w:rPr>
          <w:rFonts w:cs="Arial"/>
          <w:szCs w:val="24"/>
        </w:rPr>
        <w:t xml:space="preserve">Reduce repeat </w:t>
      </w:r>
      <w:r w:rsidR="00DD4CD1" w:rsidRPr="00AE4B50">
        <w:rPr>
          <w:rFonts w:cs="Arial"/>
          <w:szCs w:val="24"/>
        </w:rPr>
        <w:t>repeated harms</w:t>
      </w:r>
      <w:r w:rsidR="00E70FF7" w:rsidRPr="00AE4B50">
        <w:rPr>
          <w:rFonts w:cs="Arial"/>
          <w:szCs w:val="24"/>
        </w:rPr>
        <w:t>.</w:t>
      </w:r>
    </w:p>
    <w:p w14:paraId="2106B96A" w14:textId="48191CDB" w:rsidR="000F30D7" w:rsidRPr="00AE4B50" w:rsidRDefault="00D97923" w:rsidP="00CC7674">
      <w:pPr>
        <w:numPr>
          <w:ilvl w:val="0"/>
          <w:numId w:val="10"/>
        </w:numPr>
        <w:jc w:val="both"/>
        <w:rPr>
          <w:szCs w:val="24"/>
        </w:rPr>
      </w:pPr>
      <w:r w:rsidRPr="00AE4B50">
        <w:rPr>
          <w:szCs w:val="24"/>
        </w:rPr>
        <w:t>M</w:t>
      </w:r>
      <w:r w:rsidR="000F30D7" w:rsidRPr="00AE4B50">
        <w:rPr>
          <w:szCs w:val="24"/>
        </w:rPr>
        <w:t xml:space="preserve">ake links with other multi-agency meetings and processes to safeguard children and adults with care and support needs and manage the behaviour of the perpetrator. </w:t>
      </w:r>
    </w:p>
    <w:p w14:paraId="2903CECE" w14:textId="77777777" w:rsidR="001D73A3" w:rsidRPr="00AE4B50" w:rsidRDefault="001D73A3" w:rsidP="00CC7674">
      <w:pPr>
        <w:numPr>
          <w:ilvl w:val="0"/>
          <w:numId w:val="10"/>
        </w:numPr>
        <w:autoSpaceDE w:val="0"/>
        <w:autoSpaceDN w:val="0"/>
        <w:adjustRightInd w:val="0"/>
        <w:rPr>
          <w:rFonts w:cs="Arial"/>
          <w:szCs w:val="24"/>
        </w:rPr>
      </w:pPr>
      <w:r w:rsidRPr="00AE4B50">
        <w:rPr>
          <w:rFonts w:cs="Arial"/>
          <w:szCs w:val="24"/>
        </w:rPr>
        <w:t>Improve support for and the safety of staff involved in high risk domestic abuse cases.</w:t>
      </w:r>
    </w:p>
    <w:p w14:paraId="2F70F5A6" w14:textId="77777777" w:rsidR="00B43503" w:rsidRPr="00AE4B50" w:rsidRDefault="00B43503">
      <w:pPr>
        <w:autoSpaceDE w:val="0"/>
        <w:autoSpaceDN w:val="0"/>
        <w:adjustRightInd w:val="0"/>
        <w:jc w:val="both"/>
        <w:rPr>
          <w:rFonts w:cs="Arial"/>
          <w:szCs w:val="24"/>
        </w:rPr>
      </w:pPr>
    </w:p>
    <w:p w14:paraId="1B8CAE1C" w14:textId="439549CD" w:rsidR="00B43503" w:rsidRPr="00AE4B50" w:rsidRDefault="00B43503" w:rsidP="00CC7674">
      <w:pPr>
        <w:numPr>
          <w:ilvl w:val="0"/>
          <w:numId w:val="22"/>
        </w:numPr>
        <w:autoSpaceDE w:val="0"/>
        <w:autoSpaceDN w:val="0"/>
        <w:adjustRightInd w:val="0"/>
        <w:jc w:val="both"/>
        <w:rPr>
          <w:rFonts w:cs="Arial"/>
          <w:szCs w:val="24"/>
        </w:rPr>
      </w:pPr>
      <w:r w:rsidRPr="00AE4B50">
        <w:rPr>
          <w:rFonts w:cs="Arial"/>
          <w:szCs w:val="24"/>
        </w:rPr>
        <w:t>Agencies do not have to wait until a case has been discussed at MARAC before taking action</w:t>
      </w:r>
      <w:r w:rsidR="003658E2" w:rsidRPr="00AE4B50">
        <w:rPr>
          <w:rFonts w:cs="Arial"/>
          <w:szCs w:val="24"/>
        </w:rPr>
        <w:t xml:space="preserve"> to address or manage risk to the victim</w:t>
      </w:r>
      <w:r w:rsidRPr="00AE4B50">
        <w:rPr>
          <w:rFonts w:cs="Arial"/>
          <w:szCs w:val="24"/>
        </w:rPr>
        <w:t xml:space="preserve">. </w:t>
      </w:r>
      <w:r w:rsidR="00B65F75" w:rsidRPr="00AE4B50">
        <w:rPr>
          <w:rFonts w:cs="Arial"/>
          <w:szCs w:val="24"/>
        </w:rPr>
        <w:t xml:space="preserve">All agencies should follow the </w:t>
      </w:r>
      <w:hyperlink r:id="rId20" w:history="1">
        <w:r w:rsidR="00B65F75" w:rsidRPr="00AE4B50">
          <w:rPr>
            <w:rStyle w:val="Hyperlink"/>
            <w:rFonts w:cs="Arial"/>
            <w:szCs w:val="24"/>
          </w:rPr>
          <w:t>Shropshire Domestic Abuse Pathway</w:t>
        </w:r>
      </w:hyperlink>
      <w:r w:rsidR="00B65F75" w:rsidRPr="00AE4B50">
        <w:rPr>
          <w:rFonts w:cs="Arial"/>
          <w:szCs w:val="24"/>
        </w:rPr>
        <w:t xml:space="preserve"> </w:t>
      </w:r>
      <w:r w:rsidR="00523057" w:rsidRPr="00AE4B50">
        <w:rPr>
          <w:rFonts w:cs="Arial"/>
          <w:szCs w:val="24"/>
        </w:rPr>
        <w:t xml:space="preserve">when a person is </w:t>
      </w:r>
      <w:hyperlink w:anchor="_Identification" w:history="1">
        <w:r w:rsidR="00523057" w:rsidRPr="00AE4B50">
          <w:rPr>
            <w:rStyle w:val="Hyperlink"/>
            <w:rFonts w:cs="Arial"/>
            <w:szCs w:val="24"/>
          </w:rPr>
          <w:t>identified</w:t>
        </w:r>
      </w:hyperlink>
      <w:r w:rsidR="00523057" w:rsidRPr="00AE4B50">
        <w:rPr>
          <w:rFonts w:cs="Arial"/>
          <w:szCs w:val="24"/>
        </w:rPr>
        <w:t xml:space="preserve"> as being at risk of domestic abuse. </w:t>
      </w:r>
      <w:r w:rsidRPr="00AE4B50">
        <w:rPr>
          <w:rFonts w:cs="Arial"/>
          <w:szCs w:val="24"/>
        </w:rPr>
        <w:t xml:space="preserve">It may be relevant for a victim to receive help prior to the meeting and information regarding this brought to </w:t>
      </w:r>
      <w:r w:rsidR="00276DCD" w:rsidRPr="00AE4B50">
        <w:rPr>
          <w:rFonts w:cs="Arial"/>
          <w:szCs w:val="24"/>
        </w:rPr>
        <w:t xml:space="preserve">the </w:t>
      </w:r>
      <w:r w:rsidRPr="00AE4B50">
        <w:rPr>
          <w:rFonts w:cs="Arial"/>
          <w:szCs w:val="24"/>
        </w:rPr>
        <w:t>MARAC</w:t>
      </w:r>
      <w:r w:rsidR="00276DCD" w:rsidRPr="00AE4B50">
        <w:rPr>
          <w:rFonts w:cs="Arial"/>
          <w:szCs w:val="24"/>
        </w:rPr>
        <w:t xml:space="preserve"> meeting</w:t>
      </w:r>
      <w:r w:rsidRPr="00AE4B50">
        <w:rPr>
          <w:rFonts w:cs="Arial"/>
          <w:szCs w:val="24"/>
        </w:rPr>
        <w:t>.</w:t>
      </w:r>
    </w:p>
    <w:p w14:paraId="7F00229D" w14:textId="77777777" w:rsidR="00B43503" w:rsidRPr="00AE4B50" w:rsidRDefault="00B43503">
      <w:pPr>
        <w:autoSpaceDE w:val="0"/>
        <w:autoSpaceDN w:val="0"/>
        <w:adjustRightInd w:val="0"/>
        <w:jc w:val="both"/>
        <w:rPr>
          <w:rFonts w:cs="Arial"/>
          <w:szCs w:val="24"/>
        </w:rPr>
      </w:pPr>
    </w:p>
    <w:p w14:paraId="4392C0C7" w14:textId="77777777" w:rsidR="00B43503" w:rsidRPr="00D11569" w:rsidRDefault="00B43503">
      <w:pPr>
        <w:jc w:val="both"/>
        <w:rPr>
          <w:rFonts w:cs="Arial"/>
          <w:b/>
          <w:sz w:val="22"/>
          <w:szCs w:val="22"/>
        </w:rPr>
      </w:pPr>
    </w:p>
    <w:p w14:paraId="6FFA732C" w14:textId="48B892E1" w:rsidR="00B43503" w:rsidRDefault="00826D01" w:rsidP="00D11569">
      <w:pPr>
        <w:pStyle w:val="Heading2"/>
        <w:ind w:left="0" w:firstLine="0"/>
      </w:pPr>
      <w:bookmarkStart w:id="3" w:name="_2.__Membership,"/>
      <w:bookmarkStart w:id="4" w:name="_3.0_Membership,_roles"/>
      <w:bookmarkEnd w:id="3"/>
      <w:bookmarkEnd w:id="4"/>
      <w:r w:rsidRPr="00D11569">
        <w:rPr>
          <w:sz w:val="28"/>
          <w:szCs w:val="28"/>
        </w:rPr>
        <w:t xml:space="preserve">3.0 </w:t>
      </w:r>
      <w:r w:rsidR="006C3027" w:rsidRPr="00D11569">
        <w:rPr>
          <w:sz w:val="28"/>
          <w:szCs w:val="28"/>
        </w:rPr>
        <w:t>Membership, roles and responsibilities</w:t>
      </w:r>
    </w:p>
    <w:p w14:paraId="762159DD" w14:textId="77777777" w:rsidR="00B43503" w:rsidRDefault="00B43503">
      <w:pPr>
        <w:jc w:val="both"/>
        <w:rPr>
          <w:rFonts w:cs="Arial"/>
          <w:szCs w:val="24"/>
        </w:rPr>
      </w:pPr>
    </w:p>
    <w:p w14:paraId="5B7BFCF1" w14:textId="2E81F75D" w:rsidR="00767F83" w:rsidRPr="00AE4B50" w:rsidRDefault="000204C8" w:rsidP="00D11569">
      <w:pPr>
        <w:pStyle w:val="Heading3"/>
        <w:ind w:left="720"/>
        <w:jc w:val="left"/>
        <w:rPr>
          <w:szCs w:val="24"/>
        </w:rPr>
      </w:pPr>
      <w:bookmarkStart w:id="5" w:name="_Shropshire_MARAC_Member"/>
      <w:bookmarkEnd w:id="5"/>
      <w:r w:rsidRPr="00AE4B50">
        <w:rPr>
          <w:szCs w:val="24"/>
        </w:rPr>
        <w:t xml:space="preserve">Shropshire </w:t>
      </w:r>
      <w:r w:rsidR="00B43503" w:rsidRPr="00AE4B50">
        <w:rPr>
          <w:szCs w:val="24"/>
        </w:rPr>
        <w:t xml:space="preserve">MARAC </w:t>
      </w:r>
      <w:r w:rsidR="00FC7135" w:rsidRPr="00AE4B50">
        <w:rPr>
          <w:szCs w:val="24"/>
        </w:rPr>
        <w:t>Member</w:t>
      </w:r>
      <w:r w:rsidR="00AA36AA" w:rsidRPr="00AE4B50">
        <w:rPr>
          <w:szCs w:val="24"/>
        </w:rPr>
        <w:t xml:space="preserve"> Agencies</w:t>
      </w:r>
      <w:r w:rsidR="00FC7135" w:rsidRPr="00AE4B50">
        <w:rPr>
          <w:szCs w:val="24"/>
        </w:rPr>
        <w:t>:</w:t>
      </w:r>
    </w:p>
    <w:p w14:paraId="7A4B220A" w14:textId="77777777" w:rsidR="00DA3825" w:rsidRPr="00AE4B50" w:rsidRDefault="00DA3825" w:rsidP="00CC7674">
      <w:pPr>
        <w:numPr>
          <w:ilvl w:val="0"/>
          <w:numId w:val="8"/>
        </w:numPr>
        <w:ind w:left="1418"/>
        <w:rPr>
          <w:rFonts w:cs="Arial"/>
          <w:szCs w:val="24"/>
        </w:rPr>
      </w:pPr>
      <w:r w:rsidRPr="00AE4B50">
        <w:rPr>
          <w:rFonts w:cs="Arial"/>
          <w:szCs w:val="24"/>
        </w:rPr>
        <w:t>Army Welfare Service (AWS)</w:t>
      </w:r>
    </w:p>
    <w:p w14:paraId="16790E08" w14:textId="2DFCC0A6" w:rsidR="00EC0597" w:rsidRPr="00AE4B50" w:rsidRDefault="00EC0597" w:rsidP="00CC7674">
      <w:pPr>
        <w:numPr>
          <w:ilvl w:val="0"/>
          <w:numId w:val="8"/>
        </w:numPr>
        <w:autoSpaceDE w:val="0"/>
        <w:autoSpaceDN w:val="0"/>
        <w:adjustRightInd w:val="0"/>
        <w:ind w:left="1418"/>
        <w:rPr>
          <w:rFonts w:cs="Arial"/>
          <w:szCs w:val="24"/>
        </w:rPr>
      </w:pPr>
      <w:r w:rsidRPr="00AE4B50">
        <w:rPr>
          <w:rFonts w:cs="Arial"/>
          <w:szCs w:val="24"/>
        </w:rPr>
        <w:t xml:space="preserve">Connexus </w:t>
      </w:r>
      <w:r w:rsidR="00010391">
        <w:rPr>
          <w:rFonts w:cs="Arial"/>
          <w:szCs w:val="24"/>
        </w:rPr>
        <w:t>Homes Ltd</w:t>
      </w:r>
    </w:p>
    <w:p w14:paraId="2B6E7A60" w14:textId="77777777" w:rsidR="00786DE7" w:rsidRPr="00AE4B50" w:rsidRDefault="00786DE7" w:rsidP="00CC7674">
      <w:pPr>
        <w:pStyle w:val="ListParagraph"/>
        <w:numPr>
          <w:ilvl w:val="1"/>
          <w:numId w:val="8"/>
        </w:numPr>
        <w:rPr>
          <w:rFonts w:cs="Arial"/>
          <w:szCs w:val="24"/>
        </w:rPr>
      </w:pPr>
      <w:r w:rsidRPr="00AE4B50">
        <w:rPr>
          <w:rFonts w:cs="Arial"/>
          <w:szCs w:val="24"/>
        </w:rPr>
        <w:t>Midlands Partnership Foundation NHS Trust</w:t>
      </w:r>
    </w:p>
    <w:p w14:paraId="17E946F1" w14:textId="3EBD6EDE" w:rsidR="0088174C" w:rsidRPr="00AE4B50" w:rsidRDefault="00B20FF5" w:rsidP="00CC7674">
      <w:pPr>
        <w:numPr>
          <w:ilvl w:val="0"/>
          <w:numId w:val="8"/>
        </w:numPr>
        <w:ind w:left="1418"/>
        <w:rPr>
          <w:rFonts w:cs="Arial"/>
          <w:szCs w:val="24"/>
        </w:rPr>
      </w:pPr>
      <w:r>
        <w:rPr>
          <w:rFonts w:cs="Arial"/>
          <w:szCs w:val="24"/>
        </w:rPr>
        <w:t xml:space="preserve">The </w:t>
      </w:r>
      <w:r w:rsidR="0088174C" w:rsidRPr="00AE4B50">
        <w:rPr>
          <w:rFonts w:cs="Arial"/>
          <w:szCs w:val="24"/>
        </w:rPr>
        <w:t>Probation Service</w:t>
      </w:r>
    </w:p>
    <w:p w14:paraId="783610C6" w14:textId="62CF85F4" w:rsidR="00E77A02" w:rsidRPr="00AE4B50" w:rsidRDefault="00E77A02" w:rsidP="00CC7674">
      <w:pPr>
        <w:numPr>
          <w:ilvl w:val="0"/>
          <w:numId w:val="8"/>
        </w:numPr>
        <w:autoSpaceDE w:val="0"/>
        <w:autoSpaceDN w:val="0"/>
        <w:adjustRightInd w:val="0"/>
        <w:ind w:left="1418"/>
        <w:rPr>
          <w:rFonts w:cs="Arial"/>
          <w:szCs w:val="24"/>
        </w:rPr>
      </w:pPr>
      <w:r w:rsidRPr="00AE4B50">
        <w:rPr>
          <w:rFonts w:cs="Arial"/>
          <w:szCs w:val="24"/>
        </w:rPr>
        <w:t>Robert Jones Agnes Hunt NHS Trust</w:t>
      </w:r>
    </w:p>
    <w:p w14:paraId="259AA48A" w14:textId="760832C5" w:rsidR="00EC0597" w:rsidRPr="00AE4B50" w:rsidRDefault="00EC0597" w:rsidP="00CC7674">
      <w:pPr>
        <w:numPr>
          <w:ilvl w:val="0"/>
          <w:numId w:val="8"/>
        </w:numPr>
        <w:autoSpaceDE w:val="0"/>
        <w:autoSpaceDN w:val="0"/>
        <w:adjustRightInd w:val="0"/>
        <w:ind w:left="1418"/>
        <w:rPr>
          <w:rFonts w:cs="Arial"/>
          <w:szCs w:val="24"/>
        </w:rPr>
      </w:pPr>
      <w:r w:rsidRPr="00AE4B50">
        <w:rPr>
          <w:rFonts w:cs="Arial"/>
          <w:szCs w:val="24"/>
        </w:rPr>
        <w:t>Housing Plus Group</w:t>
      </w:r>
    </w:p>
    <w:p w14:paraId="550A0916" w14:textId="77777777" w:rsidR="00786DE7" w:rsidRPr="00AE4B50" w:rsidRDefault="00786DE7" w:rsidP="00CC7674">
      <w:pPr>
        <w:pStyle w:val="ListParagraph"/>
        <w:numPr>
          <w:ilvl w:val="1"/>
          <w:numId w:val="8"/>
        </w:numPr>
        <w:rPr>
          <w:rFonts w:cs="Arial"/>
          <w:szCs w:val="24"/>
        </w:rPr>
      </w:pPr>
      <w:r w:rsidRPr="00AE4B50">
        <w:rPr>
          <w:rFonts w:cs="Arial"/>
          <w:szCs w:val="24"/>
        </w:rPr>
        <w:t>Shrewsbury and Telford Hospitals NHS Trust</w:t>
      </w:r>
    </w:p>
    <w:p w14:paraId="70A5BDA9" w14:textId="77777777" w:rsidR="0088174C" w:rsidRPr="00AE4B50" w:rsidRDefault="0088174C" w:rsidP="00CC7674">
      <w:pPr>
        <w:pStyle w:val="ListParagraph"/>
        <w:numPr>
          <w:ilvl w:val="1"/>
          <w:numId w:val="8"/>
        </w:numPr>
        <w:rPr>
          <w:rFonts w:cs="Arial"/>
          <w:szCs w:val="24"/>
        </w:rPr>
      </w:pPr>
      <w:r w:rsidRPr="00AE4B50">
        <w:rPr>
          <w:rFonts w:cs="Arial"/>
          <w:szCs w:val="24"/>
        </w:rPr>
        <w:t>Shropshire Community Health NHS Trust</w:t>
      </w:r>
    </w:p>
    <w:p w14:paraId="61415EF7" w14:textId="77777777" w:rsidR="00786DE7" w:rsidRPr="00AE4B50" w:rsidRDefault="00786DE7" w:rsidP="00CC7674">
      <w:pPr>
        <w:pStyle w:val="ListParagraph"/>
        <w:numPr>
          <w:ilvl w:val="1"/>
          <w:numId w:val="8"/>
        </w:numPr>
        <w:rPr>
          <w:rFonts w:cs="Arial"/>
          <w:szCs w:val="24"/>
        </w:rPr>
      </w:pPr>
      <w:r w:rsidRPr="00AE4B50">
        <w:rPr>
          <w:rFonts w:cs="Arial"/>
          <w:szCs w:val="24"/>
        </w:rPr>
        <w:t xml:space="preserve">Shropshire and Telford Clinical Commissioning Group </w:t>
      </w:r>
    </w:p>
    <w:p w14:paraId="0C44D453" w14:textId="77777777" w:rsidR="00786DE7" w:rsidRPr="00AE4B50" w:rsidRDefault="00786DE7" w:rsidP="00CC7674">
      <w:pPr>
        <w:numPr>
          <w:ilvl w:val="0"/>
          <w:numId w:val="8"/>
        </w:numPr>
        <w:ind w:left="1418"/>
        <w:rPr>
          <w:rFonts w:cs="Arial"/>
          <w:szCs w:val="24"/>
        </w:rPr>
      </w:pPr>
      <w:r w:rsidRPr="00AE4B50">
        <w:rPr>
          <w:rFonts w:cs="Arial"/>
          <w:color w:val="000000"/>
          <w:szCs w:val="24"/>
        </w:rPr>
        <w:t>Shropshire Council: Adult Social Care</w:t>
      </w:r>
    </w:p>
    <w:p w14:paraId="7E5B9D75" w14:textId="24C10879" w:rsidR="00EC0597" w:rsidRPr="00AE4B50" w:rsidRDefault="00EC0597" w:rsidP="00CC7674">
      <w:pPr>
        <w:numPr>
          <w:ilvl w:val="0"/>
          <w:numId w:val="8"/>
        </w:numPr>
        <w:ind w:left="1418"/>
        <w:rPr>
          <w:rFonts w:cs="Arial"/>
          <w:szCs w:val="24"/>
        </w:rPr>
      </w:pPr>
      <w:r w:rsidRPr="00AE4B50">
        <w:rPr>
          <w:rFonts w:cs="Arial"/>
          <w:color w:val="000000"/>
          <w:szCs w:val="24"/>
        </w:rPr>
        <w:t xml:space="preserve">Shropshire Council: Children Social Care </w:t>
      </w:r>
    </w:p>
    <w:p w14:paraId="23D67950" w14:textId="75F8A935" w:rsidR="00786DE7" w:rsidRPr="00AE4B50" w:rsidRDefault="00786DE7" w:rsidP="00CC7674">
      <w:pPr>
        <w:numPr>
          <w:ilvl w:val="0"/>
          <w:numId w:val="8"/>
        </w:numPr>
        <w:ind w:left="1418"/>
        <w:rPr>
          <w:rFonts w:cs="Arial"/>
          <w:szCs w:val="24"/>
        </w:rPr>
      </w:pPr>
      <w:r w:rsidRPr="00AE4B50">
        <w:rPr>
          <w:rFonts w:cs="Arial"/>
          <w:color w:val="000000"/>
          <w:szCs w:val="24"/>
        </w:rPr>
        <w:t>Shropshire Council: Early Help</w:t>
      </w:r>
    </w:p>
    <w:p w14:paraId="38A70365" w14:textId="77777777" w:rsidR="00EC0597" w:rsidRPr="00AE4B50" w:rsidRDefault="00EC0597" w:rsidP="00CC7674">
      <w:pPr>
        <w:numPr>
          <w:ilvl w:val="0"/>
          <w:numId w:val="8"/>
        </w:numPr>
        <w:autoSpaceDE w:val="0"/>
        <w:autoSpaceDN w:val="0"/>
        <w:adjustRightInd w:val="0"/>
        <w:ind w:left="1418"/>
        <w:rPr>
          <w:rFonts w:cs="Arial"/>
          <w:szCs w:val="24"/>
        </w:rPr>
      </w:pPr>
      <w:r w:rsidRPr="00AE4B50">
        <w:rPr>
          <w:rFonts w:cs="Arial"/>
          <w:szCs w:val="24"/>
        </w:rPr>
        <w:t>Shropshire Council: Housing Options</w:t>
      </w:r>
    </w:p>
    <w:p w14:paraId="6438AC1E" w14:textId="77777777" w:rsidR="00786DE7" w:rsidRPr="00AE4B50" w:rsidRDefault="00786DE7" w:rsidP="00CC7674">
      <w:pPr>
        <w:numPr>
          <w:ilvl w:val="0"/>
          <w:numId w:val="8"/>
        </w:numPr>
        <w:ind w:left="1418"/>
        <w:rPr>
          <w:rFonts w:cs="Arial"/>
          <w:szCs w:val="24"/>
        </w:rPr>
      </w:pPr>
      <w:r w:rsidRPr="00AE4B50">
        <w:rPr>
          <w:rFonts w:cs="Arial"/>
          <w:color w:val="000000"/>
          <w:szCs w:val="24"/>
        </w:rPr>
        <w:t>Shropshire Council: Learning and Skills</w:t>
      </w:r>
    </w:p>
    <w:p w14:paraId="72D6EBA9" w14:textId="77777777" w:rsidR="00EC0597" w:rsidRPr="00AE4B50" w:rsidRDefault="00EC0597" w:rsidP="00CC7674">
      <w:pPr>
        <w:numPr>
          <w:ilvl w:val="0"/>
          <w:numId w:val="8"/>
        </w:numPr>
        <w:autoSpaceDE w:val="0"/>
        <w:autoSpaceDN w:val="0"/>
        <w:adjustRightInd w:val="0"/>
        <w:ind w:left="1418"/>
        <w:rPr>
          <w:rFonts w:cs="Arial"/>
          <w:szCs w:val="24"/>
        </w:rPr>
      </w:pPr>
      <w:r w:rsidRPr="00AE4B50">
        <w:rPr>
          <w:rFonts w:cs="Arial"/>
          <w:szCs w:val="24"/>
        </w:rPr>
        <w:t>Shropshire Domestic Abuse Service</w:t>
      </w:r>
    </w:p>
    <w:p w14:paraId="3314445C" w14:textId="4C7A552B" w:rsidR="00FC51A2" w:rsidRPr="00AE4B50" w:rsidRDefault="00FC51A2" w:rsidP="00CC7674">
      <w:pPr>
        <w:numPr>
          <w:ilvl w:val="0"/>
          <w:numId w:val="8"/>
        </w:numPr>
        <w:ind w:left="1418"/>
        <w:rPr>
          <w:rFonts w:cs="Arial"/>
          <w:szCs w:val="24"/>
        </w:rPr>
      </w:pPr>
      <w:r w:rsidRPr="00AE4B50">
        <w:rPr>
          <w:rFonts w:cs="Arial"/>
          <w:szCs w:val="24"/>
        </w:rPr>
        <w:t>Shropshire Fire and Rescue Service</w:t>
      </w:r>
    </w:p>
    <w:p w14:paraId="337C7A98" w14:textId="6E6EFE07" w:rsidR="0088174C" w:rsidRPr="00AE4B50" w:rsidRDefault="0088174C" w:rsidP="00CC7674">
      <w:pPr>
        <w:numPr>
          <w:ilvl w:val="0"/>
          <w:numId w:val="8"/>
        </w:numPr>
        <w:ind w:left="1418"/>
        <w:rPr>
          <w:rFonts w:cs="Arial"/>
          <w:szCs w:val="24"/>
        </w:rPr>
      </w:pPr>
      <w:r w:rsidRPr="00AE4B50">
        <w:rPr>
          <w:rFonts w:cs="Arial"/>
          <w:szCs w:val="24"/>
        </w:rPr>
        <w:t>Shropshire Recovery Partnership</w:t>
      </w:r>
    </w:p>
    <w:p w14:paraId="091C4885" w14:textId="77777777" w:rsidR="0088174C" w:rsidRPr="00AE4B50" w:rsidRDefault="0088174C" w:rsidP="00CC7674">
      <w:pPr>
        <w:numPr>
          <w:ilvl w:val="0"/>
          <w:numId w:val="8"/>
        </w:numPr>
        <w:autoSpaceDE w:val="0"/>
        <w:autoSpaceDN w:val="0"/>
        <w:adjustRightInd w:val="0"/>
        <w:ind w:left="1418"/>
        <w:rPr>
          <w:rFonts w:cs="Arial"/>
          <w:szCs w:val="24"/>
        </w:rPr>
      </w:pPr>
      <w:r w:rsidRPr="00AE4B50">
        <w:rPr>
          <w:rFonts w:cs="Arial"/>
          <w:szCs w:val="24"/>
        </w:rPr>
        <w:t>Soldiers, Sailors, Airmen and Families Association (SSAFA)</w:t>
      </w:r>
    </w:p>
    <w:p w14:paraId="27C6F445" w14:textId="77777777" w:rsidR="0088174C" w:rsidRPr="00AE4B50" w:rsidRDefault="0088174C" w:rsidP="00CC7674">
      <w:pPr>
        <w:numPr>
          <w:ilvl w:val="0"/>
          <w:numId w:val="8"/>
        </w:numPr>
        <w:ind w:left="1418"/>
        <w:rPr>
          <w:rFonts w:cs="Arial"/>
          <w:szCs w:val="24"/>
        </w:rPr>
      </w:pPr>
      <w:r w:rsidRPr="00AE4B50">
        <w:rPr>
          <w:rFonts w:cs="Arial"/>
          <w:szCs w:val="24"/>
        </w:rPr>
        <w:t xml:space="preserve">Victim Support </w:t>
      </w:r>
    </w:p>
    <w:p w14:paraId="598BF445" w14:textId="29D209FC" w:rsidR="00A03297" w:rsidRPr="00AE4B50" w:rsidRDefault="00A03297" w:rsidP="00CC7674">
      <w:pPr>
        <w:numPr>
          <w:ilvl w:val="0"/>
          <w:numId w:val="8"/>
        </w:numPr>
        <w:ind w:left="1418"/>
        <w:rPr>
          <w:rFonts w:cs="Arial"/>
          <w:szCs w:val="24"/>
        </w:rPr>
      </w:pPr>
      <w:r w:rsidRPr="00AE4B50">
        <w:rPr>
          <w:rFonts w:cs="Arial"/>
          <w:szCs w:val="24"/>
        </w:rPr>
        <w:t>West Mercia Police (includes Chair and MARAC Co-Ordinator)</w:t>
      </w:r>
    </w:p>
    <w:p w14:paraId="34F79C05" w14:textId="77777777" w:rsidR="001F091C" w:rsidRPr="00AE4B50" w:rsidRDefault="001F091C" w:rsidP="00CC7674">
      <w:pPr>
        <w:numPr>
          <w:ilvl w:val="0"/>
          <w:numId w:val="8"/>
        </w:numPr>
        <w:autoSpaceDE w:val="0"/>
        <w:autoSpaceDN w:val="0"/>
        <w:adjustRightInd w:val="0"/>
        <w:ind w:left="1418"/>
        <w:rPr>
          <w:rFonts w:cs="Arial"/>
          <w:szCs w:val="24"/>
        </w:rPr>
      </w:pPr>
      <w:r w:rsidRPr="00AE4B50">
        <w:rPr>
          <w:rFonts w:cs="Arial"/>
          <w:szCs w:val="24"/>
        </w:rPr>
        <w:t>West Mercia Women’s Aid (Independent Domestic Violence Advisors)</w:t>
      </w:r>
    </w:p>
    <w:p w14:paraId="52DE02B1" w14:textId="32258D60" w:rsidR="00BE1D71" w:rsidRDefault="00BE1D71" w:rsidP="00CC7674">
      <w:pPr>
        <w:numPr>
          <w:ilvl w:val="0"/>
          <w:numId w:val="8"/>
        </w:numPr>
        <w:ind w:left="1418"/>
        <w:rPr>
          <w:rFonts w:cs="Arial"/>
          <w:szCs w:val="24"/>
        </w:rPr>
      </w:pPr>
      <w:r w:rsidRPr="00AE4B50">
        <w:rPr>
          <w:rFonts w:cs="Arial"/>
          <w:szCs w:val="24"/>
        </w:rPr>
        <w:t>West Mercia Rape and Sexual Abuse Support Centre (WMRSASC (Independent Sexual Violence Advisors)</w:t>
      </w:r>
    </w:p>
    <w:p w14:paraId="65AD63BB" w14:textId="2364BC16" w:rsidR="003C4322" w:rsidRPr="003C4322" w:rsidRDefault="003C4322" w:rsidP="003C4322">
      <w:pPr>
        <w:numPr>
          <w:ilvl w:val="0"/>
          <w:numId w:val="8"/>
        </w:numPr>
        <w:ind w:left="1418"/>
        <w:rPr>
          <w:rFonts w:cs="Arial"/>
        </w:rPr>
      </w:pPr>
      <w:r w:rsidRPr="009D2D95">
        <w:rPr>
          <w:rFonts w:cs="Arial"/>
        </w:rPr>
        <w:t>Axis Counselling</w:t>
      </w:r>
      <w:r>
        <w:rPr>
          <w:rFonts w:cs="Arial"/>
        </w:rPr>
        <w:t xml:space="preserve"> (Independent Sexual Violence Advisors)</w:t>
      </w:r>
    </w:p>
    <w:p w14:paraId="09ACCA4E" w14:textId="77777777" w:rsidR="001F091C" w:rsidRPr="00AE4B50" w:rsidRDefault="001F091C" w:rsidP="00CC7674">
      <w:pPr>
        <w:numPr>
          <w:ilvl w:val="0"/>
          <w:numId w:val="8"/>
        </w:numPr>
        <w:ind w:left="1418"/>
        <w:rPr>
          <w:rFonts w:cs="Arial"/>
          <w:szCs w:val="24"/>
        </w:rPr>
      </w:pPr>
      <w:r w:rsidRPr="00AE4B50">
        <w:rPr>
          <w:rFonts w:cs="Arial"/>
          <w:szCs w:val="24"/>
        </w:rPr>
        <w:t xml:space="preserve">West Mercia Youth Justice Service  </w:t>
      </w:r>
    </w:p>
    <w:p w14:paraId="2F65CF7F" w14:textId="54F0F96A" w:rsidR="00DA3825" w:rsidRPr="00AE4B50" w:rsidRDefault="00DA3825" w:rsidP="00CC7674">
      <w:pPr>
        <w:numPr>
          <w:ilvl w:val="0"/>
          <w:numId w:val="8"/>
        </w:numPr>
        <w:autoSpaceDE w:val="0"/>
        <w:autoSpaceDN w:val="0"/>
        <w:adjustRightInd w:val="0"/>
        <w:ind w:left="1418"/>
        <w:rPr>
          <w:rFonts w:cs="Arial"/>
          <w:szCs w:val="24"/>
        </w:rPr>
      </w:pPr>
      <w:r w:rsidRPr="00AE4B50">
        <w:rPr>
          <w:rFonts w:cs="Arial"/>
          <w:szCs w:val="24"/>
        </w:rPr>
        <w:t>Wrekin Housing Trust</w:t>
      </w:r>
    </w:p>
    <w:p w14:paraId="2504A842" w14:textId="77777777" w:rsidR="00BE1D71" w:rsidRPr="00AE4B50" w:rsidRDefault="00BE1D71" w:rsidP="00BE1D71">
      <w:pPr>
        <w:rPr>
          <w:rFonts w:cs="Arial"/>
          <w:szCs w:val="24"/>
        </w:rPr>
      </w:pPr>
    </w:p>
    <w:p w14:paraId="448643BC" w14:textId="26B94468" w:rsidR="00DA3825" w:rsidRPr="00AE4B50" w:rsidRDefault="00DA3825" w:rsidP="00CC7674">
      <w:pPr>
        <w:numPr>
          <w:ilvl w:val="0"/>
          <w:numId w:val="23"/>
        </w:numPr>
        <w:rPr>
          <w:rFonts w:cs="Arial"/>
          <w:szCs w:val="24"/>
        </w:rPr>
      </w:pPr>
      <w:r w:rsidRPr="00AE4B50">
        <w:rPr>
          <w:rFonts w:cs="Arial"/>
          <w:szCs w:val="24"/>
        </w:rPr>
        <w:t>Other agencies may be invited to MARAC to discuss a case/individual(s) because of their professional involvement with individual(s)</w:t>
      </w:r>
      <w:r w:rsidR="00B56B71" w:rsidRPr="00AE4B50">
        <w:rPr>
          <w:rFonts w:cs="Arial"/>
          <w:szCs w:val="24"/>
        </w:rPr>
        <w:t xml:space="preserve"> involved.</w:t>
      </w:r>
    </w:p>
    <w:p w14:paraId="2C8200A1" w14:textId="125EF8D5" w:rsidR="00BA137A" w:rsidRPr="00AE4B50" w:rsidRDefault="00BA137A" w:rsidP="00BE1D71">
      <w:pPr>
        <w:rPr>
          <w:rFonts w:cs="Arial"/>
          <w:szCs w:val="24"/>
        </w:rPr>
      </w:pPr>
    </w:p>
    <w:p w14:paraId="607CBCC6" w14:textId="719F7DF2" w:rsidR="00BA137A" w:rsidRPr="00AE4B50" w:rsidRDefault="00BA137A" w:rsidP="00CC7674">
      <w:pPr>
        <w:numPr>
          <w:ilvl w:val="0"/>
          <w:numId w:val="23"/>
        </w:numPr>
        <w:rPr>
          <w:rFonts w:cs="Arial"/>
          <w:szCs w:val="24"/>
        </w:rPr>
      </w:pPr>
      <w:r w:rsidRPr="00AE4B50">
        <w:rPr>
          <w:rFonts w:cs="Arial"/>
          <w:szCs w:val="24"/>
        </w:rPr>
        <w:t xml:space="preserve">All member agencies must </w:t>
      </w:r>
      <w:r w:rsidR="00570487" w:rsidRPr="00AE4B50">
        <w:rPr>
          <w:rFonts w:cs="Arial"/>
          <w:szCs w:val="24"/>
        </w:rPr>
        <w:t xml:space="preserve">have </w:t>
      </w:r>
      <w:hyperlink w:anchor="_9.__MARAC" w:history="1">
        <w:r w:rsidR="00570487" w:rsidRPr="00AE4B50">
          <w:rPr>
            <w:rStyle w:val="Hyperlink"/>
            <w:szCs w:val="24"/>
          </w:rPr>
          <w:t>signed th</w:t>
        </w:r>
        <w:r w:rsidR="00D1436F" w:rsidRPr="00AE4B50">
          <w:rPr>
            <w:rStyle w:val="Hyperlink"/>
            <w:szCs w:val="24"/>
          </w:rPr>
          <w:t>is Operating Protocol</w:t>
        </w:r>
      </w:hyperlink>
      <w:r w:rsidR="00D1436F" w:rsidRPr="00AE4B50">
        <w:rPr>
          <w:rFonts w:cs="Arial"/>
          <w:szCs w:val="24"/>
        </w:rPr>
        <w:t xml:space="preserve"> and</w:t>
      </w:r>
      <w:r w:rsidR="00570487" w:rsidRPr="00AE4B50">
        <w:rPr>
          <w:rFonts w:cs="Arial"/>
          <w:szCs w:val="24"/>
        </w:rPr>
        <w:t xml:space="preserve"> </w:t>
      </w:r>
      <w:r w:rsidR="00F76338" w:rsidRPr="00AE4B50">
        <w:rPr>
          <w:rFonts w:cs="Arial"/>
          <w:szCs w:val="24"/>
        </w:rPr>
        <w:t xml:space="preserve">Shropshire </w:t>
      </w:r>
      <w:hyperlink r:id="rId21" w:history="1">
        <w:r w:rsidR="00F76338" w:rsidRPr="002A6448">
          <w:rPr>
            <w:rStyle w:val="Hyperlink"/>
            <w:rFonts w:cs="Arial"/>
            <w:szCs w:val="24"/>
          </w:rPr>
          <w:t>MARAC</w:t>
        </w:r>
        <w:r w:rsidR="00340CBE" w:rsidRPr="002A6448">
          <w:rPr>
            <w:rStyle w:val="Hyperlink"/>
            <w:rFonts w:cs="Arial"/>
            <w:szCs w:val="24"/>
          </w:rPr>
          <w:t xml:space="preserve"> Information Sharing Protocol</w:t>
        </w:r>
      </w:hyperlink>
      <w:r w:rsidR="001B7075" w:rsidRPr="00AE4B50">
        <w:rPr>
          <w:rFonts w:cs="Arial"/>
          <w:szCs w:val="24"/>
        </w:rPr>
        <w:t xml:space="preserve"> </w:t>
      </w:r>
    </w:p>
    <w:p w14:paraId="4D1CD82A" w14:textId="669D9E72" w:rsidR="006C3027" w:rsidRPr="00AE4B50" w:rsidRDefault="006C3027" w:rsidP="00BE1D71">
      <w:pPr>
        <w:rPr>
          <w:rFonts w:cs="Arial"/>
          <w:szCs w:val="24"/>
        </w:rPr>
      </w:pPr>
    </w:p>
    <w:p w14:paraId="47D4576D" w14:textId="78F31C59" w:rsidR="006C3027" w:rsidRPr="00AE4B50" w:rsidRDefault="00192C6A" w:rsidP="00037DE5">
      <w:pPr>
        <w:pStyle w:val="Heading3"/>
        <w:ind w:left="720"/>
        <w:jc w:val="left"/>
        <w:rPr>
          <w:szCs w:val="24"/>
        </w:rPr>
      </w:pPr>
      <w:bookmarkStart w:id="6" w:name="_MARAC_Chairing_and"/>
      <w:bookmarkStart w:id="7" w:name="_MARAC_lead_agency"/>
      <w:bookmarkEnd w:id="6"/>
      <w:bookmarkEnd w:id="7"/>
      <w:r w:rsidRPr="00AE4B50">
        <w:rPr>
          <w:szCs w:val="24"/>
        </w:rPr>
        <w:t xml:space="preserve">MARAC </w:t>
      </w:r>
      <w:r w:rsidR="00851771" w:rsidRPr="00AE4B50">
        <w:rPr>
          <w:szCs w:val="24"/>
        </w:rPr>
        <w:t>lead agency</w:t>
      </w:r>
    </w:p>
    <w:p w14:paraId="28041FE2" w14:textId="2D6E427B" w:rsidR="00BD0AB9" w:rsidRPr="00AE4B50" w:rsidRDefault="001943F0" w:rsidP="00CC7674">
      <w:pPr>
        <w:numPr>
          <w:ilvl w:val="0"/>
          <w:numId w:val="23"/>
        </w:numPr>
        <w:rPr>
          <w:szCs w:val="24"/>
        </w:rPr>
      </w:pPr>
      <w:r w:rsidRPr="00AE4B50">
        <w:rPr>
          <w:szCs w:val="24"/>
        </w:rPr>
        <w:t>West Mercia Police are the lead agency responsible for co-ordinating</w:t>
      </w:r>
      <w:r w:rsidR="00E320F6" w:rsidRPr="00AE4B50">
        <w:rPr>
          <w:szCs w:val="24"/>
        </w:rPr>
        <w:t xml:space="preserve"> and </w:t>
      </w:r>
      <w:r w:rsidR="00792100" w:rsidRPr="00AE4B50">
        <w:rPr>
          <w:szCs w:val="24"/>
        </w:rPr>
        <w:t>managing</w:t>
      </w:r>
      <w:r w:rsidRPr="00AE4B50">
        <w:rPr>
          <w:szCs w:val="24"/>
        </w:rPr>
        <w:t xml:space="preserve"> the MARAC process</w:t>
      </w:r>
      <w:r w:rsidR="00D56561" w:rsidRPr="00AE4B50">
        <w:rPr>
          <w:szCs w:val="24"/>
        </w:rPr>
        <w:t xml:space="preserve">. </w:t>
      </w:r>
      <w:r w:rsidR="00A37AC7" w:rsidRPr="00AE4B50">
        <w:rPr>
          <w:szCs w:val="24"/>
        </w:rPr>
        <w:t>This is enabled</w:t>
      </w:r>
      <w:r w:rsidR="00BD0AB9" w:rsidRPr="00AE4B50">
        <w:rPr>
          <w:szCs w:val="24"/>
        </w:rPr>
        <w:t xml:space="preserve"> by way of:</w:t>
      </w:r>
    </w:p>
    <w:p w14:paraId="008CCB93" w14:textId="77777777" w:rsidR="00BD0AB9" w:rsidRPr="00AE4B50" w:rsidRDefault="00BD0AB9" w:rsidP="00EA0E20">
      <w:pPr>
        <w:rPr>
          <w:szCs w:val="24"/>
        </w:rPr>
      </w:pPr>
    </w:p>
    <w:p w14:paraId="2E4D2245" w14:textId="508A82BE" w:rsidR="00EA0E20" w:rsidRPr="00AE4B50" w:rsidRDefault="00BD0AB9" w:rsidP="00CC7674">
      <w:pPr>
        <w:numPr>
          <w:ilvl w:val="0"/>
          <w:numId w:val="12"/>
        </w:numPr>
        <w:rPr>
          <w:szCs w:val="24"/>
        </w:rPr>
      </w:pPr>
      <w:r w:rsidRPr="00AE4B50">
        <w:rPr>
          <w:szCs w:val="24"/>
        </w:rPr>
        <w:t>A MARAC Co-Ordinator</w:t>
      </w:r>
    </w:p>
    <w:p w14:paraId="2D2F7881" w14:textId="691C8C01" w:rsidR="00BD0AB9" w:rsidRPr="00AE4B50" w:rsidRDefault="00BD0AB9" w:rsidP="00CC7674">
      <w:pPr>
        <w:numPr>
          <w:ilvl w:val="0"/>
          <w:numId w:val="12"/>
        </w:numPr>
        <w:rPr>
          <w:szCs w:val="24"/>
        </w:rPr>
      </w:pPr>
      <w:r w:rsidRPr="00AE4B50">
        <w:rPr>
          <w:szCs w:val="24"/>
        </w:rPr>
        <w:t xml:space="preserve">A </w:t>
      </w:r>
      <w:r w:rsidR="00DA23FA" w:rsidRPr="00AE4B50">
        <w:rPr>
          <w:szCs w:val="24"/>
        </w:rPr>
        <w:t>MARAC Chair (Detective Inspector level)</w:t>
      </w:r>
    </w:p>
    <w:p w14:paraId="0733F109" w14:textId="6EB2A49B" w:rsidR="00927BFA" w:rsidRPr="00AE4B50" w:rsidRDefault="00927BFA" w:rsidP="00927BFA">
      <w:pPr>
        <w:rPr>
          <w:szCs w:val="24"/>
        </w:rPr>
      </w:pPr>
    </w:p>
    <w:p w14:paraId="5661D34E" w14:textId="4E0C9C50" w:rsidR="00927BFA" w:rsidRPr="00AE4B50" w:rsidRDefault="00642225" w:rsidP="00CC7674">
      <w:pPr>
        <w:numPr>
          <w:ilvl w:val="0"/>
          <w:numId w:val="23"/>
        </w:numPr>
        <w:rPr>
          <w:szCs w:val="24"/>
        </w:rPr>
      </w:pPr>
      <w:r w:rsidRPr="00AE4B50">
        <w:rPr>
          <w:szCs w:val="24"/>
        </w:rPr>
        <w:t xml:space="preserve">All communication related to MARAC should be sent securely </w:t>
      </w:r>
      <w:r w:rsidR="00AA36AA" w:rsidRPr="00AE4B50">
        <w:rPr>
          <w:szCs w:val="24"/>
        </w:rPr>
        <w:t xml:space="preserve">via the MARAC Co-Ordinator </w:t>
      </w:r>
      <w:r w:rsidRPr="00AE4B50">
        <w:rPr>
          <w:szCs w:val="24"/>
        </w:rPr>
        <w:t>to</w:t>
      </w:r>
      <w:r w:rsidR="00927BFA" w:rsidRPr="00AE4B50">
        <w:rPr>
          <w:szCs w:val="24"/>
        </w:rPr>
        <w:t xml:space="preserve">: </w:t>
      </w:r>
      <w:hyperlink r:id="rId22" w:history="1">
        <w:r w:rsidR="00D10544" w:rsidRPr="00AE4B50">
          <w:rPr>
            <w:rStyle w:val="Hyperlink"/>
            <w:szCs w:val="24"/>
          </w:rPr>
          <w:t>marac.shrop@westmercia.pnn.police.uk</w:t>
        </w:r>
      </w:hyperlink>
      <w:r w:rsidR="00D10544" w:rsidRPr="00AE4B50">
        <w:rPr>
          <w:szCs w:val="24"/>
        </w:rPr>
        <w:t xml:space="preserve"> </w:t>
      </w:r>
    </w:p>
    <w:p w14:paraId="54D596D5" w14:textId="1D368F16" w:rsidR="00D1436F" w:rsidRPr="00AE4B50" w:rsidRDefault="00D1436F" w:rsidP="00927BFA">
      <w:pPr>
        <w:rPr>
          <w:szCs w:val="24"/>
        </w:rPr>
      </w:pPr>
    </w:p>
    <w:p w14:paraId="511BF35E" w14:textId="582325DA" w:rsidR="00644EFC" w:rsidRPr="00AE4B50" w:rsidRDefault="00644EFC" w:rsidP="00CC7674">
      <w:pPr>
        <w:numPr>
          <w:ilvl w:val="0"/>
          <w:numId w:val="23"/>
        </w:numPr>
        <w:rPr>
          <w:szCs w:val="24"/>
        </w:rPr>
      </w:pPr>
      <w:r w:rsidRPr="00AE4B50">
        <w:rPr>
          <w:szCs w:val="24"/>
        </w:rPr>
        <w:t>All victims identified</w:t>
      </w:r>
      <w:r w:rsidR="00F8041D" w:rsidRPr="00AE4B50">
        <w:rPr>
          <w:szCs w:val="24"/>
        </w:rPr>
        <w:t xml:space="preserve"> through the MARAC process are</w:t>
      </w:r>
      <w:r w:rsidR="00362C9D" w:rsidRPr="00AE4B50">
        <w:rPr>
          <w:szCs w:val="24"/>
        </w:rPr>
        <w:t xml:space="preserve"> allocated and t</w:t>
      </w:r>
      <w:r w:rsidR="000F2B6B" w:rsidRPr="00AE4B50">
        <w:rPr>
          <w:szCs w:val="24"/>
        </w:rPr>
        <w:t>h</w:t>
      </w:r>
      <w:r w:rsidR="00362C9D" w:rsidRPr="00AE4B50">
        <w:rPr>
          <w:szCs w:val="24"/>
        </w:rPr>
        <w:t>eir risks managed by an identified Domestic Abuse Risk Officer (DARO)</w:t>
      </w:r>
    </w:p>
    <w:p w14:paraId="100FEA7F" w14:textId="77777777" w:rsidR="00042FA0" w:rsidRPr="00AE4B50" w:rsidRDefault="00042FA0" w:rsidP="00DA3825">
      <w:pPr>
        <w:ind w:left="1418"/>
        <w:rPr>
          <w:rFonts w:cs="Arial"/>
          <w:szCs w:val="24"/>
        </w:rPr>
      </w:pPr>
    </w:p>
    <w:p w14:paraId="78E74AD0" w14:textId="6BB04578" w:rsidR="004959F1" w:rsidRPr="00AE4B50" w:rsidRDefault="00CE4677" w:rsidP="00D11569">
      <w:pPr>
        <w:ind w:left="720"/>
        <w:jc w:val="both"/>
        <w:rPr>
          <w:rFonts w:cs="Arial"/>
          <w:b/>
          <w:szCs w:val="24"/>
        </w:rPr>
      </w:pPr>
      <w:r w:rsidRPr="00AE4B50">
        <w:rPr>
          <w:rFonts w:cs="Arial"/>
          <w:b/>
          <w:szCs w:val="24"/>
        </w:rPr>
        <w:t xml:space="preserve">The </w:t>
      </w:r>
      <w:r w:rsidR="00851771" w:rsidRPr="00AE4B50">
        <w:rPr>
          <w:rFonts w:cs="Arial"/>
          <w:b/>
          <w:szCs w:val="24"/>
        </w:rPr>
        <w:t>r</w:t>
      </w:r>
      <w:r w:rsidRPr="00AE4B50">
        <w:rPr>
          <w:rFonts w:cs="Arial"/>
          <w:b/>
          <w:szCs w:val="24"/>
        </w:rPr>
        <w:t xml:space="preserve">ole of the </w:t>
      </w:r>
      <w:r w:rsidR="00B43503" w:rsidRPr="00AE4B50">
        <w:rPr>
          <w:rFonts w:cs="Arial"/>
          <w:b/>
          <w:szCs w:val="24"/>
        </w:rPr>
        <w:t xml:space="preserve">agency MARAC Representative </w:t>
      </w:r>
    </w:p>
    <w:p w14:paraId="4424DF10" w14:textId="77777777" w:rsidR="00684B7A" w:rsidRPr="00AE4B50" w:rsidRDefault="00684B7A" w:rsidP="004959F1">
      <w:pPr>
        <w:autoSpaceDE w:val="0"/>
        <w:autoSpaceDN w:val="0"/>
        <w:adjustRightInd w:val="0"/>
        <w:rPr>
          <w:rFonts w:cs="Arial"/>
          <w:color w:val="000000"/>
          <w:szCs w:val="24"/>
        </w:rPr>
      </w:pPr>
    </w:p>
    <w:p w14:paraId="14A19985" w14:textId="079533E1" w:rsidR="000B1937" w:rsidRPr="00AE4B50" w:rsidRDefault="004959F1" w:rsidP="00CC7674">
      <w:pPr>
        <w:numPr>
          <w:ilvl w:val="0"/>
          <w:numId w:val="23"/>
        </w:numPr>
        <w:autoSpaceDE w:val="0"/>
        <w:autoSpaceDN w:val="0"/>
        <w:adjustRightInd w:val="0"/>
        <w:rPr>
          <w:rFonts w:cs="Arial"/>
          <w:color w:val="000000"/>
          <w:szCs w:val="24"/>
        </w:rPr>
      </w:pPr>
      <w:r w:rsidRPr="00AE4B50">
        <w:rPr>
          <w:rFonts w:cs="Arial"/>
          <w:color w:val="000000"/>
          <w:szCs w:val="24"/>
        </w:rPr>
        <w:t xml:space="preserve">All </w:t>
      </w:r>
      <w:r w:rsidR="00AA36AA" w:rsidRPr="00AE4B50">
        <w:rPr>
          <w:rFonts w:cs="Arial"/>
          <w:color w:val="000000"/>
          <w:szCs w:val="24"/>
        </w:rPr>
        <w:t xml:space="preserve">member </w:t>
      </w:r>
      <w:r w:rsidRPr="00AE4B50">
        <w:rPr>
          <w:rFonts w:cs="Arial"/>
          <w:color w:val="000000"/>
          <w:szCs w:val="24"/>
        </w:rPr>
        <w:t>agencies</w:t>
      </w:r>
      <w:r w:rsidR="00E202E2" w:rsidRPr="00AE4B50">
        <w:rPr>
          <w:rFonts w:cs="Arial"/>
          <w:color w:val="000000"/>
          <w:szCs w:val="24"/>
        </w:rPr>
        <w:t xml:space="preserve"> listed above</w:t>
      </w:r>
      <w:r w:rsidRPr="00AE4B50">
        <w:rPr>
          <w:rFonts w:cs="Arial"/>
          <w:color w:val="000000"/>
          <w:szCs w:val="24"/>
        </w:rPr>
        <w:t xml:space="preserve"> should have a named MARAC representative </w:t>
      </w:r>
      <w:r w:rsidR="00523E3E" w:rsidRPr="00AE4B50">
        <w:rPr>
          <w:rFonts w:cs="Arial"/>
          <w:color w:val="000000"/>
          <w:szCs w:val="24"/>
        </w:rPr>
        <w:t xml:space="preserve">who should be of an appropriate </w:t>
      </w:r>
      <w:r w:rsidRPr="00AE4B50">
        <w:rPr>
          <w:rFonts w:cs="Arial"/>
          <w:color w:val="000000"/>
          <w:szCs w:val="24"/>
        </w:rPr>
        <w:t xml:space="preserve">level of seniority to commit to actions on behalf of their agency. </w:t>
      </w:r>
    </w:p>
    <w:p w14:paraId="13AF8EEE" w14:textId="510AE999" w:rsidR="00666943" w:rsidRPr="00AE4B50" w:rsidRDefault="00666943" w:rsidP="000B1937">
      <w:pPr>
        <w:autoSpaceDE w:val="0"/>
        <w:autoSpaceDN w:val="0"/>
        <w:adjustRightInd w:val="0"/>
        <w:rPr>
          <w:rFonts w:cs="Arial"/>
          <w:color w:val="000000"/>
          <w:szCs w:val="24"/>
        </w:rPr>
      </w:pPr>
    </w:p>
    <w:p w14:paraId="327B16E6" w14:textId="77777777" w:rsidR="00702D9C" w:rsidRPr="00AE4B50" w:rsidRDefault="00666943" w:rsidP="00CC7674">
      <w:pPr>
        <w:numPr>
          <w:ilvl w:val="0"/>
          <w:numId w:val="23"/>
        </w:numPr>
        <w:autoSpaceDE w:val="0"/>
        <w:autoSpaceDN w:val="0"/>
        <w:adjustRightInd w:val="0"/>
        <w:rPr>
          <w:rFonts w:cs="Arial"/>
          <w:color w:val="000000"/>
          <w:szCs w:val="24"/>
        </w:rPr>
      </w:pPr>
      <w:r w:rsidRPr="00AE4B50">
        <w:rPr>
          <w:rFonts w:cs="Arial"/>
          <w:color w:val="000000"/>
          <w:szCs w:val="24"/>
        </w:rPr>
        <w:t>The MARAC representative is the key link between the MARAC and their agency and acts as a Point of Contact</w:t>
      </w:r>
      <w:r w:rsidR="007F17FB" w:rsidRPr="00AE4B50">
        <w:rPr>
          <w:rFonts w:cs="Arial"/>
          <w:color w:val="000000"/>
          <w:szCs w:val="24"/>
        </w:rPr>
        <w:t xml:space="preserve"> (</w:t>
      </w:r>
      <w:proofErr w:type="spellStart"/>
      <w:r w:rsidR="007F17FB" w:rsidRPr="00AE4B50">
        <w:rPr>
          <w:rFonts w:cs="Arial"/>
          <w:color w:val="000000"/>
          <w:szCs w:val="24"/>
        </w:rPr>
        <w:t>PoC</w:t>
      </w:r>
      <w:proofErr w:type="spellEnd"/>
      <w:r w:rsidR="007F17FB" w:rsidRPr="00AE4B50">
        <w:rPr>
          <w:rFonts w:cs="Arial"/>
          <w:color w:val="000000"/>
          <w:szCs w:val="24"/>
        </w:rPr>
        <w:t>)</w:t>
      </w:r>
      <w:r w:rsidRPr="00AE4B50">
        <w:rPr>
          <w:rFonts w:cs="Arial"/>
          <w:color w:val="000000"/>
          <w:szCs w:val="24"/>
        </w:rPr>
        <w:t xml:space="preserve"> to that agency about the MARAC. </w:t>
      </w:r>
      <w:r w:rsidR="00CB4363" w:rsidRPr="00AE4B50">
        <w:rPr>
          <w:rFonts w:cs="Arial"/>
          <w:color w:val="000000"/>
          <w:szCs w:val="24"/>
        </w:rPr>
        <w:t xml:space="preserve">They are also responsible for the </w:t>
      </w:r>
      <w:r w:rsidR="00702D9C" w:rsidRPr="00AE4B50">
        <w:rPr>
          <w:rFonts w:cs="Arial"/>
          <w:color w:val="000000"/>
          <w:szCs w:val="24"/>
        </w:rPr>
        <w:t xml:space="preserve">management of information to and from their agency related to MARAC. </w:t>
      </w:r>
    </w:p>
    <w:p w14:paraId="68F5E0E9" w14:textId="77777777" w:rsidR="00702D9C" w:rsidRPr="00AE4B50" w:rsidRDefault="00702D9C" w:rsidP="00666943">
      <w:pPr>
        <w:autoSpaceDE w:val="0"/>
        <w:autoSpaceDN w:val="0"/>
        <w:adjustRightInd w:val="0"/>
        <w:rPr>
          <w:rFonts w:cs="Arial"/>
          <w:color w:val="000000"/>
          <w:szCs w:val="24"/>
        </w:rPr>
      </w:pPr>
    </w:p>
    <w:p w14:paraId="4BA12F66" w14:textId="372A3311" w:rsidR="00666943" w:rsidRPr="00AE4B50" w:rsidRDefault="00666943" w:rsidP="00CC7674">
      <w:pPr>
        <w:numPr>
          <w:ilvl w:val="0"/>
          <w:numId w:val="23"/>
        </w:numPr>
        <w:autoSpaceDE w:val="0"/>
        <w:autoSpaceDN w:val="0"/>
        <w:adjustRightInd w:val="0"/>
        <w:rPr>
          <w:rFonts w:cs="Arial"/>
          <w:color w:val="000000"/>
          <w:szCs w:val="24"/>
        </w:rPr>
      </w:pPr>
      <w:r w:rsidRPr="00AE4B50">
        <w:rPr>
          <w:rFonts w:cs="Arial"/>
          <w:color w:val="000000"/>
          <w:szCs w:val="24"/>
        </w:rPr>
        <w:t>MARAC representatives are expected to:</w:t>
      </w:r>
    </w:p>
    <w:p w14:paraId="01A4434F" w14:textId="77777777" w:rsidR="00666943" w:rsidRPr="00AE4B50" w:rsidRDefault="00666943" w:rsidP="00666943">
      <w:pPr>
        <w:autoSpaceDE w:val="0"/>
        <w:autoSpaceDN w:val="0"/>
        <w:adjustRightInd w:val="0"/>
        <w:rPr>
          <w:rFonts w:cs="Arial"/>
          <w:color w:val="000000"/>
          <w:szCs w:val="24"/>
        </w:rPr>
      </w:pPr>
    </w:p>
    <w:p w14:paraId="1BEFA0F6" w14:textId="3859FCBF" w:rsidR="004E1DF0" w:rsidRPr="00AE4B50" w:rsidRDefault="004E1DF0" w:rsidP="00CC7674">
      <w:pPr>
        <w:numPr>
          <w:ilvl w:val="0"/>
          <w:numId w:val="3"/>
        </w:numPr>
        <w:autoSpaceDE w:val="0"/>
        <w:autoSpaceDN w:val="0"/>
        <w:adjustRightInd w:val="0"/>
        <w:jc w:val="both"/>
        <w:rPr>
          <w:rFonts w:cs="Arial"/>
          <w:color w:val="000000"/>
          <w:szCs w:val="24"/>
        </w:rPr>
      </w:pPr>
      <w:r w:rsidRPr="00AE4B50">
        <w:rPr>
          <w:rFonts w:cs="Arial"/>
          <w:b/>
          <w:bCs/>
          <w:color w:val="000000"/>
          <w:szCs w:val="24"/>
          <w:u w:val="single"/>
        </w:rPr>
        <w:t>Prepare</w:t>
      </w:r>
      <w:r w:rsidRPr="00AE4B50">
        <w:rPr>
          <w:rFonts w:cs="Arial"/>
          <w:color w:val="000000"/>
          <w:szCs w:val="24"/>
        </w:rPr>
        <w:t xml:space="preserve">: Ensure </w:t>
      </w:r>
      <w:r w:rsidR="008D084F" w:rsidRPr="00AE4B50">
        <w:rPr>
          <w:rFonts w:cs="Arial"/>
          <w:color w:val="000000"/>
          <w:szCs w:val="24"/>
        </w:rPr>
        <w:t>their</w:t>
      </w:r>
      <w:r w:rsidR="008D084F" w:rsidRPr="00AE4B50">
        <w:rPr>
          <w:rFonts w:cs="Arial"/>
          <w:szCs w:val="24"/>
        </w:rPr>
        <w:t xml:space="preserve"> agency </w:t>
      </w:r>
      <w:r w:rsidR="00C20093" w:rsidRPr="00AE4B50">
        <w:rPr>
          <w:rFonts w:cs="Arial"/>
          <w:szCs w:val="24"/>
        </w:rPr>
        <w:t>has</w:t>
      </w:r>
      <w:r w:rsidR="008D084F" w:rsidRPr="00AE4B50">
        <w:rPr>
          <w:rFonts w:cs="Arial"/>
          <w:szCs w:val="24"/>
        </w:rPr>
        <w:t xml:space="preserve"> a system in place</w:t>
      </w:r>
      <w:r w:rsidR="001C1C79" w:rsidRPr="00AE4B50">
        <w:rPr>
          <w:rFonts w:cs="Arial"/>
          <w:szCs w:val="24"/>
        </w:rPr>
        <w:t xml:space="preserve"> to support the MARAC</w:t>
      </w:r>
      <w:r w:rsidR="008377A9" w:rsidRPr="00AE4B50">
        <w:rPr>
          <w:rFonts w:cs="Arial"/>
          <w:szCs w:val="24"/>
        </w:rPr>
        <w:t xml:space="preserve"> and relevant staff are appropriately trained</w:t>
      </w:r>
      <w:r w:rsidR="008D084F" w:rsidRPr="00AE4B50">
        <w:rPr>
          <w:rFonts w:cs="Arial"/>
          <w:szCs w:val="24"/>
        </w:rPr>
        <w:t xml:space="preserve"> to identify</w:t>
      </w:r>
      <w:r w:rsidR="00317902" w:rsidRPr="00AE4B50">
        <w:rPr>
          <w:rFonts w:cs="Arial"/>
          <w:szCs w:val="24"/>
        </w:rPr>
        <w:t xml:space="preserve"> and refer</w:t>
      </w:r>
      <w:r w:rsidR="008D084F" w:rsidRPr="00AE4B50">
        <w:rPr>
          <w:rFonts w:cs="Arial"/>
          <w:szCs w:val="24"/>
        </w:rPr>
        <w:t xml:space="preserve"> MARAC cases. </w:t>
      </w:r>
    </w:p>
    <w:p w14:paraId="15B6ECB8" w14:textId="3836733C" w:rsidR="00666943" w:rsidRPr="00AE4B50" w:rsidRDefault="00666943" w:rsidP="00CC7674">
      <w:pPr>
        <w:numPr>
          <w:ilvl w:val="0"/>
          <w:numId w:val="9"/>
        </w:numPr>
        <w:autoSpaceDE w:val="0"/>
        <w:autoSpaceDN w:val="0"/>
        <w:adjustRightInd w:val="0"/>
        <w:rPr>
          <w:rFonts w:cs="Arial"/>
          <w:color w:val="000000"/>
          <w:szCs w:val="24"/>
        </w:rPr>
      </w:pPr>
      <w:r w:rsidRPr="00AE4B50">
        <w:rPr>
          <w:rFonts w:cs="Arial"/>
          <w:b/>
          <w:bCs/>
          <w:color w:val="000000"/>
          <w:szCs w:val="24"/>
          <w:u w:val="single"/>
        </w:rPr>
        <w:t>Attend</w:t>
      </w:r>
      <w:r w:rsidRPr="00AE4B50">
        <w:rPr>
          <w:rFonts w:cs="Arial"/>
          <w:b/>
          <w:bCs/>
          <w:color w:val="000000"/>
          <w:szCs w:val="24"/>
        </w:rPr>
        <w:t>:</w:t>
      </w:r>
      <w:r w:rsidRPr="00AE4B50">
        <w:rPr>
          <w:rFonts w:cs="Arial"/>
          <w:color w:val="000000"/>
          <w:szCs w:val="24"/>
        </w:rPr>
        <w:t xml:space="preserve"> Consistency of attendance is strongly encouraged to reinforce and develop practical working relationships. If a MARAC representative is unable to attend then the representative should inform the MARAC Coordinator in advance of the meeting and a substitute representative should attend on behalf of the agency. </w:t>
      </w:r>
    </w:p>
    <w:p w14:paraId="25A3F91B" w14:textId="4F0CBCF1" w:rsidR="00666943" w:rsidRPr="00AE4B50" w:rsidRDefault="00666943" w:rsidP="00CC7674">
      <w:pPr>
        <w:numPr>
          <w:ilvl w:val="0"/>
          <w:numId w:val="9"/>
        </w:numPr>
        <w:autoSpaceDE w:val="0"/>
        <w:autoSpaceDN w:val="0"/>
        <w:adjustRightInd w:val="0"/>
        <w:rPr>
          <w:rFonts w:cs="Arial"/>
          <w:color w:val="000000"/>
          <w:szCs w:val="24"/>
        </w:rPr>
      </w:pPr>
      <w:r w:rsidRPr="00AE4B50">
        <w:rPr>
          <w:rFonts w:cs="Arial"/>
          <w:b/>
          <w:bCs/>
          <w:color w:val="000000"/>
          <w:szCs w:val="24"/>
          <w:u w:val="single"/>
        </w:rPr>
        <w:t>Contribute</w:t>
      </w:r>
      <w:r w:rsidRPr="00AE4B50">
        <w:rPr>
          <w:rFonts w:cs="Arial"/>
          <w:color w:val="000000"/>
          <w:szCs w:val="24"/>
        </w:rPr>
        <w:t>: Ensure that they bring relevant and current information known by their agency which will assist in assessing and responding to the risks to the victim and their dependents.</w:t>
      </w:r>
      <w:r w:rsidR="00C20093" w:rsidRPr="00AE4B50">
        <w:rPr>
          <w:rFonts w:cs="Arial"/>
          <w:szCs w:val="24"/>
        </w:rPr>
        <w:t xml:space="preserve"> They will be expected to share relevant and proportionate information regarding the victim, children</w:t>
      </w:r>
      <w:r w:rsidR="00317902" w:rsidRPr="00AE4B50">
        <w:rPr>
          <w:rFonts w:cs="Arial"/>
          <w:szCs w:val="24"/>
        </w:rPr>
        <w:t xml:space="preserve">, other </w:t>
      </w:r>
      <w:r w:rsidR="00D377EF" w:rsidRPr="00AE4B50">
        <w:rPr>
          <w:rFonts w:cs="Arial"/>
          <w:szCs w:val="24"/>
        </w:rPr>
        <w:t>dependents,</w:t>
      </w:r>
      <w:r w:rsidR="00C20093" w:rsidRPr="00AE4B50">
        <w:rPr>
          <w:rFonts w:cs="Arial"/>
          <w:szCs w:val="24"/>
        </w:rPr>
        <w:t xml:space="preserve"> and the perpetrator in accordance with the </w:t>
      </w:r>
      <w:hyperlink r:id="rId23" w:history="1">
        <w:r w:rsidR="00E23DBF" w:rsidRPr="002A6448">
          <w:rPr>
            <w:rStyle w:val="Hyperlink"/>
            <w:rFonts w:cs="Arial"/>
            <w:szCs w:val="24"/>
          </w:rPr>
          <w:t xml:space="preserve">MARAC </w:t>
        </w:r>
        <w:r w:rsidR="00C20093" w:rsidRPr="002A6448">
          <w:rPr>
            <w:rStyle w:val="Hyperlink"/>
            <w:rFonts w:cs="Arial"/>
            <w:szCs w:val="24"/>
          </w:rPr>
          <w:t>Information Sharing Protocol</w:t>
        </w:r>
      </w:hyperlink>
      <w:r w:rsidR="00E23DBF" w:rsidRPr="00AE4B50">
        <w:rPr>
          <w:rFonts w:cs="Arial"/>
          <w:szCs w:val="24"/>
        </w:rPr>
        <w:t xml:space="preserve"> </w:t>
      </w:r>
      <w:r w:rsidR="002A6448">
        <w:rPr>
          <w:rFonts w:cs="Arial"/>
          <w:iCs/>
          <w:szCs w:val="24"/>
        </w:rPr>
        <w:t>.</w:t>
      </w:r>
    </w:p>
    <w:p w14:paraId="1E9850DF" w14:textId="77777777" w:rsidR="00666943" w:rsidRPr="00AE4B50" w:rsidRDefault="00666943" w:rsidP="00CC7674">
      <w:pPr>
        <w:numPr>
          <w:ilvl w:val="0"/>
          <w:numId w:val="9"/>
        </w:numPr>
        <w:autoSpaceDE w:val="0"/>
        <w:autoSpaceDN w:val="0"/>
        <w:adjustRightInd w:val="0"/>
        <w:rPr>
          <w:rFonts w:cs="Arial"/>
          <w:color w:val="000000"/>
          <w:szCs w:val="24"/>
        </w:rPr>
      </w:pPr>
      <w:r w:rsidRPr="00AE4B50">
        <w:rPr>
          <w:rFonts w:cs="Arial"/>
          <w:b/>
          <w:bCs/>
          <w:color w:val="000000"/>
          <w:szCs w:val="24"/>
          <w:u w:val="single"/>
        </w:rPr>
        <w:t>Respond</w:t>
      </w:r>
      <w:r w:rsidRPr="00AE4B50">
        <w:rPr>
          <w:rFonts w:cs="Arial"/>
          <w:color w:val="000000"/>
          <w:szCs w:val="24"/>
        </w:rPr>
        <w:t>: Ensure that where appropriate they commit to agreed actions by their agency and ensure that these actions are acted upon as agreed at the MARAC.</w:t>
      </w:r>
    </w:p>
    <w:p w14:paraId="2AB061B5" w14:textId="77777777" w:rsidR="00666943" w:rsidRPr="00AE4B50" w:rsidRDefault="00666943" w:rsidP="000B1937">
      <w:pPr>
        <w:autoSpaceDE w:val="0"/>
        <w:autoSpaceDN w:val="0"/>
        <w:adjustRightInd w:val="0"/>
        <w:rPr>
          <w:rFonts w:cs="Arial"/>
          <w:color w:val="000000"/>
          <w:szCs w:val="24"/>
        </w:rPr>
      </w:pPr>
    </w:p>
    <w:p w14:paraId="5A209F7E" w14:textId="6B356AD5" w:rsidR="000B1937" w:rsidRPr="00AE4B50" w:rsidRDefault="000B1937" w:rsidP="00CC7674">
      <w:pPr>
        <w:numPr>
          <w:ilvl w:val="0"/>
          <w:numId w:val="23"/>
        </w:numPr>
        <w:autoSpaceDE w:val="0"/>
        <w:autoSpaceDN w:val="0"/>
        <w:adjustRightInd w:val="0"/>
        <w:rPr>
          <w:rFonts w:cs="Arial"/>
          <w:color w:val="000000"/>
          <w:szCs w:val="24"/>
        </w:rPr>
      </w:pPr>
      <w:r w:rsidRPr="00AE4B50">
        <w:rPr>
          <w:rFonts w:cs="Arial"/>
          <w:color w:val="000000"/>
          <w:szCs w:val="24"/>
        </w:rPr>
        <w:t xml:space="preserve">Requests for a new MARAC </w:t>
      </w:r>
      <w:r w:rsidR="008D3E5B" w:rsidRPr="00AE4B50">
        <w:rPr>
          <w:rFonts w:cs="Arial"/>
          <w:color w:val="000000"/>
          <w:szCs w:val="24"/>
        </w:rPr>
        <w:t>representative</w:t>
      </w:r>
      <w:r w:rsidRPr="00AE4B50">
        <w:rPr>
          <w:rFonts w:cs="Arial"/>
          <w:color w:val="000000"/>
          <w:szCs w:val="24"/>
        </w:rPr>
        <w:t xml:space="preserve"> or agency should be made to the MARAC Coordinator. </w:t>
      </w:r>
      <w:r w:rsidR="008D3E5B" w:rsidRPr="00AE4B50">
        <w:rPr>
          <w:rFonts w:cs="Arial"/>
          <w:color w:val="000000"/>
          <w:szCs w:val="24"/>
        </w:rPr>
        <w:t>Prior to attending a MARAC new agencies and repre</w:t>
      </w:r>
      <w:r w:rsidR="00BA137A" w:rsidRPr="00AE4B50">
        <w:rPr>
          <w:rFonts w:cs="Arial"/>
          <w:color w:val="000000"/>
          <w:szCs w:val="24"/>
        </w:rPr>
        <w:t>sentatives</w:t>
      </w:r>
      <w:r w:rsidR="002B2C06" w:rsidRPr="00AE4B50">
        <w:rPr>
          <w:rFonts w:cs="Arial"/>
          <w:color w:val="000000"/>
          <w:szCs w:val="24"/>
        </w:rPr>
        <w:t xml:space="preserve"> should:</w:t>
      </w:r>
    </w:p>
    <w:p w14:paraId="3A86FABA" w14:textId="4AAF17E8" w:rsidR="007B0935" w:rsidRPr="00AE4B50" w:rsidRDefault="007B0935" w:rsidP="00CC7674">
      <w:pPr>
        <w:numPr>
          <w:ilvl w:val="0"/>
          <w:numId w:val="13"/>
        </w:numPr>
        <w:autoSpaceDE w:val="0"/>
        <w:autoSpaceDN w:val="0"/>
        <w:adjustRightInd w:val="0"/>
        <w:rPr>
          <w:rFonts w:cs="Arial"/>
          <w:color w:val="000000"/>
          <w:szCs w:val="24"/>
        </w:rPr>
      </w:pPr>
      <w:r w:rsidRPr="00AE4B50">
        <w:rPr>
          <w:rFonts w:cs="Arial"/>
          <w:color w:val="000000"/>
          <w:szCs w:val="24"/>
        </w:rPr>
        <w:t>Ensu</w:t>
      </w:r>
      <w:r w:rsidR="008D778B" w:rsidRPr="00AE4B50">
        <w:rPr>
          <w:rFonts w:cs="Arial"/>
          <w:color w:val="000000"/>
          <w:szCs w:val="24"/>
        </w:rPr>
        <w:t>re that both this Protocol and the Information Sharing Protocol are signed by their agency.</w:t>
      </w:r>
    </w:p>
    <w:p w14:paraId="6623443C" w14:textId="15BE2465" w:rsidR="002B2C06" w:rsidRPr="00AE4B50" w:rsidRDefault="00A608F2" w:rsidP="00CC7674">
      <w:pPr>
        <w:numPr>
          <w:ilvl w:val="0"/>
          <w:numId w:val="13"/>
        </w:numPr>
        <w:autoSpaceDE w:val="0"/>
        <w:autoSpaceDN w:val="0"/>
        <w:adjustRightInd w:val="0"/>
        <w:rPr>
          <w:rFonts w:cs="Arial"/>
          <w:color w:val="000000"/>
          <w:szCs w:val="24"/>
        </w:rPr>
      </w:pPr>
      <w:r w:rsidRPr="00AE4B50">
        <w:rPr>
          <w:rFonts w:cs="Arial"/>
          <w:color w:val="000000"/>
          <w:szCs w:val="24"/>
        </w:rPr>
        <w:t>Provide a secure email address to enable all MARAC correspondence to take place</w:t>
      </w:r>
      <w:r w:rsidR="00547F4E" w:rsidRPr="00AE4B50">
        <w:rPr>
          <w:rFonts w:cs="Arial"/>
          <w:color w:val="000000"/>
          <w:szCs w:val="24"/>
        </w:rPr>
        <w:t>.</w:t>
      </w:r>
    </w:p>
    <w:p w14:paraId="6B7FE4A5" w14:textId="1EA510A4" w:rsidR="00CE4677" w:rsidRPr="00AE4B50" w:rsidRDefault="00547F4E" w:rsidP="00CC7674">
      <w:pPr>
        <w:numPr>
          <w:ilvl w:val="0"/>
          <w:numId w:val="13"/>
        </w:numPr>
        <w:autoSpaceDE w:val="0"/>
        <w:autoSpaceDN w:val="0"/>
        <w:adjustRightInd w:val="0"/>
        <w:rPr>
          <w:rFonts w:cs="Arial"/>
          <w:color w:val="000000"/>
          <w:szCs w:val="24"/>
        </w:rPr>
      </w:pPr>
      <w:commentRangeStart w:id="8"/>
      <w:r w:rsidRPr="00AE4B50">
        <w:rPr>
          <w:rFonts w:cs="Arial"/>
          <w:color w:val="000000"/>
          <w:szCs w:val="24"/>
        </w:rPr>
        <w:t xml:space="preserve">Complete </w:t>
      </w:r>
      <w:r w:rsidR="000B1937" w:rsidRPr="00AE4B50">
        <w:rPr>
          <w:rFonts w:cs="Arial"/>
          <w:szCs w:val="24"/>
        </w:rPr>
        <w:t>the MARAC induction</w:t>
      </w:r>
      <w:commentRangeEnd w:id="8"/>
      <w:r w:rsidR="00BB1447" w:rsidRPr="00AE4B50">
        <w:rPr>
          <w:rStyle w:val="CommentReference"/>
          <w:sz w:val="24"/>
          <w:szCs w:val="24"/>
        </w:rPr>
        <w:commentReference w:id="8"/>
      </w:r>
      <w:r w:rsidRPr="00AE4B50">
        <w:rPr>
          <w:rStyle w:val="CommentReference"/>
          <w:sz w:val="24"/>
          <w:szCs w:val="24"/>
        </w:rPr>
        <w:t>.</w:t>
      </w:r>
    </w:p>
    <w:p w14:paraId="07EF0214" w14:textId="77777777" w:rsidR="00CE4677" w:rsidRDefault="00CE4677" w:rsidP="004959F1">
      <w:pPr>
        <w:autoSpaceDE w:val="0"/>
        <w:autoSpaceDN w:val="0"/>
        <w:adjustRightInd w:val="0"/>
        <w:rPr>
          <w:rFonts w:cs="Arial"/>
          <w:color w:val="000000"/>
          <w:szCs w:val="24"/>
        </w:rPr>
      </w:pPr>
    </w:p>
    <w:p w14:paraId="0393DF6D" w14:textId="77777777" w:rsidR="001E6860" w:rsidRDefault="001E6860">
      <w:pPr>
        <w:jc w:val="both"/>
        <w:rPr>
          <w:rFonts w:cs="Arial"/>
          <w:b/>
          <w:szCs w:val="24"/>
        </w:rPr>
      </w:pPr>
    </w:p>
    <w:p w14:paraId="5AEF1D75" w14:textId="081F0A12" w:rsidR="00B43503" w:rsidRPr="00D11569" w:rsidRDefault="00016AA6" w:rsidP="00D11569">
      <w:pPr>
        <w:pStyle w:val="Heading2"/>
        <w:rPr>
          <w:sz w:val="28"/>
          <w:szCs w:val="28"/>
        </w:rPr>
      </w:pPr>
      <w:bookmarkStart w:id="9" w:name="_3.__Governance"/>
      <w:bookmarkStart w:id="10" w:name="_4.0_Governance_and"/>
      <w:bookmarkEnd w:id="9"/>
      <w:bookmarkEnd w:id="10"/>
      <w:r>
        <w:rPr>
          <w:sz w:val="28"/>
          <w:szCs w:val="28"/>
        </w:rPr>
        <w:t xml:space="preserve">4.0 </w:t>
      </w:r>
      <w:r w:rsidR="00B43503" w:rsidRPr="00D11569">
        <w:rPr>
          <w:sz w:val="28"/>
          <w:szCs w:val="28"/>
        </w:rPr>
        <w:t>Governance and Performance Management</w:t>
      </w:r>
    </w:p>
    <w:p w14:paraId="2249E893" w14:textId="427A5DB8" w:rsidR="00B43503" w:rsidRPr="00D11569" w:rsidRDefault="00B43503">
      <w:pPr>
        <w:jc w:val="both"/>
        <w:rPr>
          <w:rFonts w:cs="Arial"/>
          <w:b/>
          <w:sz w:val="22"/>
          <w:szCs w:val="22"/>
        </w:rPr>
      </w:pPr>
    </w:p>
    <w:p w14:paraId="202B18E1" w14:textId="2CA60B7A" w:rsidR="00DD56EF" w:rsidRPr="002B39C7" w:rsidRDefault="00EA65D1" w:rsidP="00CC7674">
      <w:pPr>
        <w:numPr>
          <w:ilvl w:val="1"/>
          <w:numId w:val="3"/>
        </w:numPr>
        <w:tabs>
          <w:tab w:val="clear" w:pos="1440"/>
        </w:tabs>
        <w:autoSpaceDE w:val="0"/>
        <w:autoSpaceDN w:val="0"/>
        <w:adjustRightInd w:val="0"/>
        <w:ind w:left="426" w:hanging="426"/>
        <w:jc w:val="both"/>
        <w:rPr>
          <w:rFonts w:cs="Arial"/>
          <w:szCs w:val="24"/>
        </w:rPr>
      </w:pPr>
      <w:r w:rsidRPr="002B39C7">
        <w:rPr>
          <w:rFonts w:cs="Arial"/>
          <w:b/>
          <w:szCs w:val="24"/>
        </w:rPr>
        <w:t>Shropshire Safeguarding Community Partnership Domestic Abuse Priority</w:t>
      </w:r>
      <w:r w:rsidR="00DC3C1F" w:rsidRPr="002B39C7">
        <w:rPr>
          <w:rFonts w:cs="Arial"/>
          <w:b/>
          <w:szCs w:val="24"/>
        </w:rPr>
        <w:t xml:space="preserve"> Group</w:t>
      </w:r>
      <w:r w:rsidR="00016AA6" w:rsidRPr="002B39C7">
        <w:rPr>
          <w:rFonts w:cs="Arial"/>
          <w:b/>
          <w:szCs w:val="24"/>
        </w:rPr>
        <w:t xml:space="preserve"> </w:t>
      </w:r>
      <w:r w:rsidR="00B43503" w:rsidRPr="002B39C7">
        <w:rPr>
          <w:rFonts w:cs="Arial"/>
          <w:szCs w:val="24"/>
        </w:rPr>
        <w:t xml:space="preserve">is responsible for </w:t>
      </w:r>
      <w:r w:rsidR="00575ACA" w:rsidRPr="002B39C7">
        <w:rPr>
          <w:rFonts w:cs="Arial"/>
          <w:szCs w:val="24"/>
        </w:rPr>
        <w:t>the governance</w:t>
      </w:r>
      <w:r w:rsidR="008D0E8E" w:rsidRPr="002B39C7">
        <w:rPr>
          <w:rFonts w:cs="Arial"/>
          <w:szCs w:val="24"/>
        </w:rPr>
        <w:t xml:space="preserve"> and strategic </w:t>
      </w:r>
      <w:r w:rsidR="0013222E" w:rsidRPr="002B39C7">
        <w:rPr>
          <w:rFonts w:cs="Arial"/>
          <w:szCs w:val="24"/>
        </w:rPr>
        <w:t xml:space="preserve">multi-agency </w:t>
      </w:r>
      <w:r w:rsidR="008D0E8E" w:rsidRPr="002B39C7">
        <w:rPr>
          <w:rFonts w:cs="Arial"/>
          <w:szCs w:val="24"/>
        </w:rPr>
        <w:t>oversight</w:t>
      </w:r>
      <w:r w:rsidR="00575ACA" w:rsidRPr="002B39C7">
        <w:rPr>
          <w:rFonts w:cs="Arial"/>
          <w:szCs w:val="24"/>
        </w:rPr>
        <w:t xml:space="preserve"> of the </w:t>
      </w:r>
      <w:r w:rsidR="00DC3C1F" w:rsidRPr="002B39C7">
        <w:rPr>
          <w:rFonts w:cs="Arial"/>
          <w:szCs w:val="24"/>
        </w:rPr>
        <w:t xml:space="preserve">Shropshire </w:t>
      </w:r>
      <w:r w:rsidR="00575ACA" w:rsidRPr="002B39C7">
        <w:rPr>
          <w:rFonts w:cs="Arial"/>
          <w:szCs w:val="24"/>
        </w:rPr>
        <w:t>MARAC</w:t>
      </w:r>
      <w:r w:rsidR="00AA5295" w:rsidRPr="002B39C7">
        <w:rPr>
          <w:rFonts w:cs="Arial"/>
          <w:szCs w:val="24"/>
        </w:rPr>
        <w:t xml:space="preserve">. The MARAC Chair </w:t>
      </w:r>
      <w:r w:rsidR="00C063E0" w:rsidRPr="002B39C7">
        <w:rPr>
          <w:rFonts w:cs="Arial"/>
          <w:szCs w:val="24"/>
        </w:rPr>
        <w:t>reports to and attends this group</w:t>
      </w:r>
      <w:r w:rsidR="00FF4D40" w:rsidRPr="002B39C7">
        <w:rPr>
          <w:rFonts w:cs="Arial"/>
          <w:szCs w:val="24"/>
        </w:rPr>
        <w:t xml:space="preserve"> and will provide a MARAC update at each meeting</w:t>
      </w:r>
      <w:r w:rsidR="00C063E0" w:rsidRPr="002B39C7">
        <w:rPr>
          <w:rFonts w:cs="Arial"/>
          <w:szCs w:val="24"/>
        </w:rPr>
        <w:t>.</w:t>
      </w:r>
      <w:r w:rsidR="00DD56EF" w:rsidRPr="002B39C7">
        <w:rPr>
          <w:rFonts w:cs="Arial"/>
          <w:szCs w:val="24"/>
        </w:rPr>
        <w:t xml:space="preserve"> </w:t>
      </w:r>
      <w:r w:rsidR="00C063E0" w:rsidRPr="002B39C7">
        <w:rPr>
          <w:rFonts w:cs="Arial"/>
          <w:szCs w:val="24"/>
        </w:rPr>
        <w:t>Oversight includes</w:t>
      </w:r>
      <w:r w:rsidR="00DD56EF" w:rsidRPr="002B39C7">
        <w:rPr>
          <w:rFonts w:cs="Arial"/>
          <w:szCs w:val="24"/>
        </w:rPr>
        <w:t>:</w:t>
      </w:r>
    </w:p>
    <w:p w14:paraId="5E77EC11" w14:textId="77777777" w:rsidR="00DD56EF" w:rsidRPr="002B39C7" w:rsidRDefault="00DD56EF">
      <w:pPr>
        <w:autoSpaceDE w:val="0"/>
        <w:autoSpaceDN w:val="0"/>
        <w:adjustRightInd w:val="0"/>
        <w:jc w:val="both"/>
        <w:rPr>
          <w:rFonts w:cs="Arial"/>
          <w:szCs w:val="24"/>
        </w:rPr>
      </w:pPr>
    </w:p>
    <w:p w14:paraId="55394E93" w14:textId="1ADD8068" w:rsidR="00991EEC" w:rsidRPr="002B39C7" w:rsidRDefault="006C1665" w:rsidP="00CC7674">
      <w:pPr>
        <w:numPr>
          <w:ilvl w:val="0"/>
          <w:numId w:val="14"/>
        </w:numPr>
        <w:autoSpaceDE w:val="0"/>
        <w:autoSpaceDN w:val="0"/>
        <w:adjustRightInd w:val="0"/>
        <w:jc w:val="both"/>
        <w:rPr>
          <w:rFonts w:cs="Arial"/>
          <w:b/>
          <w:szCs w:val="24"/>
        </w:rPr>
      </w:pPr>
      <w:r w:rsidRPr="002B39C7">
        <w:rPr>
          <w:rFonts w:cs="Arial"/>
          <w:szCs w:val="24"/>
        </w:rPr>
        <w:t>R</w:t>
      </w:r>
      <w:r w:rsidR="0043280A" w:rsidRPr="002B39C7">
        <w:rPr>
          <w:rFonts w:cs="Arial"/>
          <w:szCs w:val="24"/>
        </w:rPr>
        <w:t>esolv</w:t>
      </w:r>
      <w:r w:rsidR="00C063E0" w:rsidRPr="002B39C7">
        <w:rPr>
          <w:rFonts w:cs="Arial"/>
          <w:szCs w:val="24"/>
        </w:rPr>
        <w:t>ing</w:t>
      </w:r>
      <w:r w:rsidR="0043280A" w:rsidRPr="002B39C7">
        <w:rPr>
          <w:rFonts w:cs="Arial"/>
          <w:szCs w:val="24"/>
        </w:rPr>
        <w:t xml:space="preserve"> </w:t>
      </w:r>
      <w:r w:rsidR="00991EEC" w:rsidRPr="002B39C7">
        <w:rPr>
          <w:rFonts w:cs="Arial"/>
          <w:szCs w:val="24"/>
        </w:rPr>
        <w:t>or escalat</w:t>
      </w:r>
      <w:r w:rsidR="00C063E0" w:rsidRPr="002B39C7">
        <w:rPr>
          <w:rFonts w:cs="Arial"/>
          <w:szCs w:val="24"/>
        </w:rPr>
        <w:t>ing</w:t>
      </w:r>
      <w:r w:rsidR="00991EEC" w:rsidRPr="002B39C7">
        <w:rPr>
          <w:rFonts w:cs="Arial"/>
          <w:szCs w:val="24"/>
        </w:rPr>
        <w:t xml:space="preserve"> any issues</w:t>
      </w:r>
      <w:r w:rsidRPr="002B39C7">
        <w:rPr>
          <w:rFonts w:cs="Arial"/>
          <w:szCs w:val="24"/>
        </w:rPr>
        <w:t xml:space="preserve"> raised by the MARAC Chair that cannot be resolved </w:t>
      </w:r>
      <w:r w:rsidR="00476788" w:rsidRPr="002B39C7">
        <w:rPr>
          <w:rFonts w:cs="Arial"/>
          <w:szCs w:val="24"/>
        </w:rPr>
        <w:t>at</w:t>
      </w:r>
      <w:r w:rsidRPr="002B39C7">
        <w:rPr>
          <w:rFonts w:cs="Arial"/>
          <w:szCs w:val="24"/>
        </w:rPr>
        <w:t xml:space="preserve"> MARAC</w:t>
      </w:r>
      <w:r w:rsidR="00476788" w:rsidRPr="002B39C7">
        <w:rPr>
          <w:rFonts w:cs="Arial"/>
          <w:szCs w:val="24"/>
        </w:rPr>
        <w:t xml:space="preserve"> meetings</w:t>
      </w:r>
      <w:r w:rsidR="00991EEC" w:rsidRPr="002B39C7">
        <w:rPr>
          <w:rFonts w:cs="Arial"/>
          <w:szCs w:val="24"/>
        </w:rPr>
        <w:t xml:space="preserve">. </w:t>
      </w:r>
      <w:r w:rsidR="00F766CC" w:rsidRPr="002B39C7">
        <w:rPr>
          <w:rFonts w:cs="Arial"/>
          <w:szCs w:val="24"/>
        </w:rPr>
        <w:t xml:space="preserve"> </w:t>
      </w:r>
    </w:p>
    <w:p w14:paraId="79F60ED2" w14:textId="4C3A2EDF" w:rsidR="008B3933" w:rsidRPr="002B39C7" w:rsidRDefault="00CF45B9" w:rsidP="00CC7674">
      <w:pPr>
        <w:numPr>
          <w:ilvl w:val="0"/>
          <w:numId w:val="14"/>
        </w:numPr>
        <w:autoSpaceDE w:val="0"/>
        <w:autoSpaceDN w:val="0"/>
        <w:adjustRightInd w:val="0"/>
        <w:jc w:val="both"/>
        <w:rPr>
          <w:rFonts w:cs="Arial"/>
          <w:b/>
          <w:szCs w:val="24"/>
        </w:rPr>
      </w:pPr>
      <w:r w:rsidRPr="002B39C7">
        <w:rPr>
          <w:rFonts w:cs="Arial"/>
          <w:szCs w:val="24"/>
        </w:rPr>
        <w:t>Monitor and evaluate</w:t>
      </w:r>
      <w:r w:rsidR="00FA20C8" w:rsidRPr="002B39C7">
        <w:rPr>
          <w:rFonts w:cs="Arial"/>
          <w:szCs w:val="24"/>
        </w:rPr>
        <w:t xml:space="preserve"> data</w:t>
      </w:r>
      <w:r w:rsidRPr="002B39C7">
        <w:rPr>
          <w:rFonts w:cs="Arial"/>
          <w:szCs w:val="24"/>
        </w:rPr>
        <w:t xml:space="preserve"> </w:t>
      </w:r>
      <w:r w:rsidR="008B3933" w:rsidRPr="002B39C7">
        <w:rPr>
          <w:rFonts w:cs="Arial"/>
          <w:szCs w:val="24"/>
        </w:rPr>
        <w:t xml:space="preserve">to </w:t>
      </w:r>
      <w:r w:rsidR="00D817EE" w:rsidRPr="002B39C7">
        <w:rPr>
          <w:rFonts w:cs="Arial"/>
          <w:szCs w:val="24"/>
        </w:rPr>
        <w:t>contribute to the</w:t>
      </w:r>
      <w:r w:rsidR="00051D03" w:rsidRPr="002B39C7">
        <w:rPr>
          <w:rFonts w:cs="Arial"/>
          <w:szCs w:val="24"/>
        </w:rPr>
        <w:t xml:space="preserve"> </w:t>
      </w:r>
      <w:r w:rsidR="00BE345C" w:rsidRPr="002B39C7">
        <w:rPr>
          <w:rFonts w:cs="Arial"/>
          <w:szCs w:val="24"/>
        </w:rPr>
        <w:t xml:space="preserve">multi-agency profile of </w:t>
      </w:r>
      <w:r w:rsidR="00586758" w:rsidRPr="002B39C7">
        <w:rPr>
          <w:rFonts w:cs="Arial"/>
          <w:szCs w:val="24"/>
        </w:rPr>
        <w:t>Domestic Abuse and</w:t>
      </w:r>
      <w:r w:rsidR="008B3933" w:rsidRPr="002B39C7">
        <w:rPr>
          <w:rFonts w:cs="Arial"/>
          <w:szCs w:val="24"/>
        </w:rPr>
        <w:t xml:space="preserve"> </w:t>
      </w:r>
      <w:r w:rsidR="00D265B8" w:rsidRPr="002B39C7">
        <w:rPr>
          <w:rFonts w:cs="Arial"/>
          <w:szCs w:val="24"/>
        </w:rPr>
        <w:t>ensure</w:t>
      </w:r>
      <w:r w:rsidR="00586758" w:rsidRPr="002B39C7">
        <w:rPr>
          <w:rFonts w:cs="Arial"/>
          <w:szCs w:val="24"/>
        </w:rPr>
        <w:t>s</w:t>
      </w:r>
      <w:r w:rsidR="00D265B8" w:rsidRPr="002B39C7">
        <w:rPr>
          <w:rFonts w:cs="Arial"/>
          <w:szCs w:val="24"/>
        </w:rPr>
        <w:t xml:space="preserve"> the </w:t>
      </w:r>
      <w:r w:rsidR="002B16BF" w:rsidRPr="002B39C7">
        <w:rPr>
          <w:rFonts w:cs="Arial"/>
          <w:szCs w:val="24"/>
        </w:rPr>
        <w:t>impact and effectiveness of the MARAC process in Shropshire.</w:t>
      </w:r>
    </w:p>
    <w:p w14:paraId="61D0F03C" w14:textId="01D5EE8B" w:rsidR="00693952" w:rsidRPr="002B39C7" w:rsidRDefault="003A4263" w:rsidP="00CC7674">
      <w:pPr>
        <w:numPr>
          <w:ilvl w:val="0"/>
          <w:numId w:val="14"/>
        </w:numPr>
        <w:autoSpaceDE w:val="0"/>
        <w:autoSpaceDN w:val="0"/>
        <w:adjustRightInd w:val="0"/>
        <w:jc w:val="both"/>
        <w:rPr>
          <w:rFonts w:cs="Arial"/>
          <w:b/>
          <w:szCs w:val="24"/>
        </w:rPr>
      </w:pPr>
      <w:r w:rsidRPr="002B39C7">
        <w:rPr>
          <w:rFonts w:cs="Arial"/>
          <w:szCs w:val="24"/>
        </w:rPr>
        <w:t xml:space="preserve">Monitor and regularly assess the overall performance of the Shropshire MARAC and ensure that it operates within the </w:t>
      </w:r>
      <w:hyperlink r:id="rId28" w:history="1">
        <w:r w:rsidRPr="002B39C7">
          <w:rPr>
            <w:rStyle w:val="Hyperlink"/>
            <w:rFonts w:cs="Arial"/>
            <w:szCs w:val="24"/>
          </w:rPr>
          <w:t>Safe Lives: 10 principles of an effective MARAC</w:t>
        </w:r>
      </w:hyperlink>
      <w:r w:rsidRPr="002B39C7">
        <w:rPr>
          <w:rFonts w:cs="Arial"/>
          <w:szCs w:val="24"/>
        </w:rPr>
        <w:t xml:space="preserve"> </w:t>
      </w:r>
    </w:p>
    <w:p w14:paraId="1A170419" w14:textId="0DE067B3" w:rsidR="006D77A4" w:rsidRPr="002B39C7" w:rsidRDefault="006D77A4" w:rsidP="00CC7674">
      <w:pPr>
        <w:numPr>
          <w:ilvl w:val="0"/>
          <w:numId w:val="14"/>
        </w:numPr>
        <w:autoSpaceDE w:val="0"/>
        <w:autoSpaceDN w:val="0"/>
        <w:adjustRightInd w:val="0"/>
        <w:jc w:val="both"/>
        <w:rPr>
          <w:rFonts w:cs="Arial"/>
          <w:szCs w:val="24"/>
        </w:rPr>
      </w:pPr>
      <w:r w:rsidRPr="002B39C7">
        <w:rPr>
          <w:rFonts w:cs="Arial"/>
          <w:szCs w:val="24"/>
        </w:rPr>
        <w:t>To ensure that MARAC operates in line with legal responsibilities and keeps up to date with changes to legislation and national guidance.</w:t>
      </w:r>
    </w:p>
    <w:p w14:paraId="6B245293" w14:textId="47A8AA32" w:rsidR="00851771" w:rsidRPr="002B39C7" w:rsidRDefault="00DE6CBC" w:rsidP="00CC7674">
      <w:pPr>
        <w:numPr>
          <w:ilvl w:val="0"/>
          <w:numId w:val="14"/>
        </w:numPr>
        <w:autoSpaceDE w:val="0"/>
        <w:autoSpaceDN w:val="0"/>
        <w:adjustRightInd w:val="0"/>
        <w:jc w:val="both"/>
        <w:rPr>
          <w:rFonts w:cs="Arial"/>
          <w:bCs/>
          <w:szCs w:val="24"/>
        </w:rPr>
      </w:pPr>
      <w:r w:rsidRPr="002B39C7">
        <w:rPr>
          <w:rFonts w:cs="Arial"/>
          <w:bCs/>
          <w:szCs w:val="24"/>
        </w:rPr>
        <w:t>Ensuring that there is a multi-agency Shropshire Domestic Abuse Pathway, which includes the MARAC process.</w:t>
      </w:r>
    </w:p>
    <w:p w14:paraId="6DC70A50" w14:textId="7440C4B8" w:rsidR="008B3933" w:rsidRPr="002B39C7" w:rsidRDefault="00156195" w:rsidP="00CC7674">
      <w:pPr>
        <w:numPr>
          <w:ilvl w:val="0"/>
          <w:numId w:val="14"/>
        </w:numPr>
        <w:autoSpaceDE w:val="0"/>
        <w:autoSpaceDN w:val="0"/>
        <w:adjustRightInd w:val="0"/>
        <w:jc w:val="both"/>
        <w:rPr>
          <w:rFonts w:cs="Arial"/>
          <w:b/>
          <w:szCs w:val="24"/>
        </w:rPr>
      </w:pPr>
      <w:r w:rsidRPr="002B39C7">
        <w:rPr>
          <w:rFonts w:cs="Arial"/>
          <w:bCs/>
          <w:szCs w:val="24"/>
        </w:rPr>
        <w:t>Ensuring th</w:t>
      </w:r>
      <w:r w:rsidR="00D12701" w:rsidRPr="002B39C7">
        <w:rPr>
          <w:rFonts w:cs="Arial"/>
          <w:bCs/>
          <w:szCs w:val="24"/>
        </w:rPr>
        <w:t xml:space="preserve">e existence </w:t>
      </w:r>
      <w:r w:rsidR="00693952" w:rsidRPr="002B39C7">
        <w:rPr>
          <w:rFonts w:cs="Arial"/>
          <w:bCs/>
          <w:szCs w:val="24"/>
        </w:rPr>
        <w:t xml:space="preserve">and regular review </w:t>
      </w:r>
      <w:r w:rsidR="00D12701" w:rsidRPr="002B39C7">
        <w:rPr>
          <w:rFonts w:cs="Arial"/>
          <w:bCs/>
          <w:szCs w:val="24"/>
        </w:rPr>
        <w:t>of a multi-agency MARAC Operating and Information Sharing Protocol</w:t>
      </w:r>
      <w:r w:rsidR="005439A3" w:rsidRPr="002B39C7">
        <w:rPr>
          <w:rFonts w:cs="Arial"/>
          <w:bCs/>
          <w:szCs w:val="24"/>
        </w:rPr>
        <w:t xml:space="preserve"> that meets required legislative</w:t>
      </w:r>
      <w:r w:rsidR="00CB217B" w:rsidRPr="002B39C7">
        <w:rPr>
          <w:rFonts w:cs="Arial"/>
          <w:bCs/>
          <w:szCs w:val="24"/>
        </w:rPr>
        <w:t xml:space="preserve"> responsibilities</w:t>
      </w:r>
      <w:r w:rsidR="005439A3" w:rsidRPr="002B39C7">
        <w:rPr>
          <w:rFonts w:cs="Arial"/>
          <w:bCs/>
          <w:szCs w:val="24"/>
        </w:rPr>
        <w:t xml:space="preserve"> and </w:t>
      </w:r>
      <w:r w:rsidR="00CB217B" w:rsidRPr="002B39C7">
        <w:rPr>
          <w:rFonts w:cs="Arial"/>
          <w:bCs/>
          <w:szCs w:val="24"/>
        </w:rPr>
        <w:t xml:space="preserve">national </w:t>
      </w:r>
      <w:r w:rsidR="005439A3" w:rsidRPr="002B39C7">
        <w:rPr>
          <w:rFonts w:cs="Arial"/>
          <w:bCs/>
          <w:szCs w:val="24"/>
        </w:rPr>
        <w:t>good practice guidelines.</w:t>
      </w:r>
      <w:r w:rsidR="00C663C1" w:rsidRPr="002B39C7">
        <w:rPr>
          <w:rFonts w:cs="Arial"/>
          <w:bCs/>
          <w:szCs w:val="24"/>
        </w:rPr>
        <w:t xml:space="preserve"> It is the responsibility of the </w:t>
      </w:r>
      <w:hyperlink w:anchor="_MARAC_Chairing_and" w:history="1">
        <w:r w:rsidR="00BE5573" w:rsidRPr="002B39C7">
          <w:rPr>
            <w:rStyle w:val="Hyperlink"/>
            <w:rFonts w:cs="Arial"/>
            <w:bCs/>
            <w:szCs w:val="24"/>
          </w:rPr>
          <w:t>L</w:t>
        </w:r>
        <w:r w:rsidR="00C663C1" w:rsidRPr="002B39C7">
          <w:rPr>
            <w:rStyle w:val="Hyperlink"/>
            <w:rFonts w:cs="Arial"/>
            <w:bCs/>
            <w:szCs w:val="24"/>
          </w:rPr>
          <w:t>ead Agency</w:t>
        </w:r>
      </w:hyperlink>
      <w:r w:rsidR="00E01D3F" w:rsidRPr="002B39C7">
        <w:rPr>
          <w:rStyle w:val="Hyperlink"/>
          <w:rFonts w:cs="Arial"/>
          <w:bCs/>
          <w:szCs w:val="24"/>
        </w:rPr>
        <w:t xml:space="preserve"> </w:t>
      </w:r>
      <w:r w:rsidR="00E01D3F" w:rsidRPr="002B39C7">
        <w:rPr>
          <w:rStyle w:val="Hyperlink"/>
          <w:rFonts w:cs="Arial"/>
          <w:bCs/>
          <w:color w:val="auto"/>
          <w:szCs w:val="24"/>
          <w:u w:val="none"/>
        </w:rPr>
        <w:t xml:space="preserve">to ensure that </w:t>
      </w:r>
      <w:r w:rsidR="00BD4CE3" w:rsidRPr="002B39C7">
        <w:rPr>
          <w:rStyle w:val="Hyperlink"/>
          <w:rFonts w:cs="Arial"/>
          <w:bCs/>
          <w:color w:val="auto"/>
          <w:szCs w:val="24"/>
          <w:u w:val="none"/>
        </w:rPr>
        <w:t>the Protocols are being adhered to and raise and risks or issues that cannot be re</w:t>
      </w:r>
      <w:r w:rsidR="00101E24" w:rsidRPr="002B39C7">
        <w:rPr>
          <w:rStyle w:val="Hyperlink"/>
          <w:rFonts w:cs="Arial"/>
          <w:bCs/>
          <w:color w:val="auto"/>
          <w:szCs w:val="24"/>
          <w:u w:val="none"/>
        </w:rPr>
        <w:t xml:space="preserve">solved to the Strategic Group. </w:t>
      </w:r>
    </w:p>
    <w:p w14:paraId="0911B06B" w14:textId="40D2BC00" w:rsidR="00A70069" w:rsidRPr="002B39C7" w:rsidRDefault="00A70069" w:rsidP="00CC7674">
      <w:pPr>
        <w:numPr>
          <w:ilvl w:val="0"/>
          <w:numId w:val="14"/>
        </w:numPr>
        <w:autoSpaceDE w:val="0"/>
        <w:autoSpaceDN w:val="0"/>
        <w:adjustRightInd w:val="0"/>
        <w:jc w:val="both"/>
        <w:rPr>
          <w:rFonts w:cs="Arial"/>
          <w:szCs w:val="24"/>
        </w:rPr>
      </w:pPr>
      <w:r w:rsidRPr="002B39C7">
        <w:rPr>
          <w:rFonts w:cs="Arial"/>
          <w:szCs w:val="24"/>
        </w:rPr>
        <w:t>To oversee efforts to raise awareness with local agencies about the Shropshire MARAC</w:t>
      </w:r>
    </w:p>
    <w:p w14:paraId="75BB57AC" w14:textId="77D3E76B" w:rsidR="00693952" w:rsidRPr="002B39C7" w:rsidRDefault="00A70069" w:rsidP="00CC7674">
      <w:pPr>
        <w:numPr>
          <w:ilvl w:val="0"/>
          <w:numId w:val="14"/>
        </w:numPr>
        <w:autoSpaceDE w:val="0"/>
        <w:autoSpaceDN w:val="0"/>
        <w:adjustRightInd w:val="0"/>
        <w:jc w:val="both"/>
        <w:rPr>
          <w:rFonts w:cs="Arial"/>
          <w:szCs w:val="24"/>
        </w:rPr>
      </w:pPr>
      <w:r w:rsidRPr="002B39C7">
        <w:rPr>
          <w:rFonts w:cs="Arial"/>
          <w:szCs w:val="24"/>
        </w:rPr>
        <w:t>To communicate to the public, to stakeholders and to the government about the successes of the Shropshire MARAC</w:t>
      </w:r>
      <w:r w:rsidR="00896E6D" w:rsidRPr="002B39C7">
        <w:rPr>
          <w:rFonts w:cs="Arial"/>
          <w:szCs w:val="24"/>
        </w:rPr>
        <w:t>.</w:t>
      </w:r>
    </w:p>
    <w:p w14:paraId="24533FA4" w14:textId="26DF66BC" w:rsidR="00B43503" w:rsidRPr="00AE4B50" w:rsidRDefault="00FA20C8">
      <w:pPr>
        <w:autoSpaceDE w:val="0"/>
        <w:autoSpaceDN w:val="0"/>
        <w:adjustRightInd w:val="0"/>
        <w:jc w:val="both"/>
        <w:rPr>
          <w:rFonts w:cs="Arial"/>
          <w:b/>
          <w:szCs w:val="24"/>
        </w:rPr>
      </w:pPr>
      <w:r w:rsidRPr="00AE4B50">
        <w:rPr>
          <w:rFonts w:cs="Arial"/>
          <w:szCs w:val="24"/>
        </w:rPr>
        <w:t xml:space="preserve"> </w:t>
      </w:r>
    </w:p>
    <w:p w14:paraId="28BD446E" w14:textId="4745F50A" w:rsidR="00B43503" w:rsidRPr="00D11569" w:rsidRDefault="00215A5E" w:rsidP="00D11569">
      <w:pPr>
        <w:pStyle w:val="Heading2"/>
        <w:rPr>
          <w:sz w:val="28"/>
          <w:szCs w:val="28"/>
        </w:rPr>
      </w:pPr>
      <w:bookmarkStart w:id="11" w:name="_4._Local_Process:"/>
      <w:bookmarkStart w:id="12" w:name="_5.0_Local_Process"/>
      <w:bookmarkEnd w:id="11"/>
      <w:bookmarkEnd w:id="12"/>
      <w:r w:rsidRPr="00D11569">
        <w:rPr>
          <w:sz w:val="28"/>
          <w:szCs w:val="28"/>
        </w:rPr>
        <w:t xml:space="preserve">5.0 </w:t>
      </w:r>
      <w:r w:rsidR="00526D14" w:rsidRPr="00D11569">
        <w:rPr>
          <w:sz w:val="28"/>
          <w:szCs w:val="28"/>
        </w:rPr>
        <w:t>Local Process</w:t>
      </w:r>
      <w:r w:rsidR="00B43503" w:rsidRPr="00D11569">
        <w:rPr>
          <w:sz w:val="28"/>
          <w:szCs w:val="28"/>
        </w:rPr>
        <w:t xml:space="preserve"> </w:t>
      </w:r>
    </w:p>
    <w:p w14:paraId="7FF6FF3B" w14:textId="77777777" w:rsidR="00B43503" w:rsidRDefault="00B43503">
      <w:pPr>
        <w:jc w:val="both"/>
        <w:rPr>
          <w:rFonts w:cs="Arial"/>
          <w:b/>
          <w:szCs w:val="24"/>
        </w:rPr>
      </w:pPr>
    </w:p>
    <w:p w14:paraId="41AA8161" w14:textId="77EF1EE7" w:rsidR="00B43503" w:rsidRPr="002B39C7" w:rsidRDefault="00B43503" w:rsidP="00D11569">
      <w:pPr>
        <w:pStyle w:val="Heading3"/>
        <w:ind w:left="360"/>
        <w:jc w:val="left"/>
        <w:rPr>
          <w:szCs w:val="24"/>
        </w:rPr>
      </w:pPr>
      <w:bookmarkStart w:id="13" w:name="_Identification"/>
      <w:bookmarkEnd w:id="13"/>
      <w:r w:rsidRPr="002B39C7">
        <w:rPr>
          <w:szCs w:val="24"/>
        </w:rPr>
        <w:t xml:space="preserve">Identification </w:t>
      </w:r>
    </w:p>
    <w:p w14:paraId="45324553" w14:textId="77777777" w:rsidR="00461E2E" w:rsidRPr="002B39C7" w:rsidRDefault="00461E2E">
      <w:pPr>
        <w:jc w:val="both"/>
        <w:rPr>
          <w:rFonts w:cs="Arial"/>
          <w:b/>
          <w:szCs w:val="24"/>
        </w:rPr>
      </w:pPr>
    </w:p>
    <w:p w14:paraId="176A5296" w14:textId="3DD14098" w:rsidR="0067364E" w:rsidRPr="002B39C7" w:rsidRDefault="0067364E" w:rsidP="00CC7674">
      <w:pPr>
        <w:numPr>
          <w:ilvl w:val="0"/>
          <w:numId w:val="24"/>
        </w:numPr>
        <w:autoSpaceDE w:val="0"/>
        <w:autoSpaceDN w:val="0"/>
        <w:adjustRightInd w:val="0"/>
        <w:rPr>
          <w:rFonts w:cs="Arial"/>
          <w:szCs w:val="24"/>
        </w:rPr>
      </w:pPr>
      <w:r w:rsidRPr="002B39C7">
        <w:rPr>
          <w:rFonts w:cs="Arial"/>
          <w:szCs w:val="24"/>
        </w:rPr>
        <w:t xml:space="preserve">Domestic Abuse is defined by </w:t>
      </w:r>
      <w:hyperlink r:id="rId29" w:history="1">
        <w:r w:rsidRPr="002B39C7">
          <w:rPr>
            <w:rStyle w:val="Hyperlink"/>
            <w:rFonts w:cs="Arial"/>
            <w:szCs w:val="24"/>
          </w:rPr>
          <w:t>Part 1 Domestic Abuse Act 2021</w:t>
        </w:r>
      </w:hyperlink>
      <w:r w:rsidRPr="002B39C7">
        <w:rPr>
          <w:rFonts w:cs="Arial"/>
          <w:szCs w:val="24"/>
        </w:rPr>
        <w:t>.</w:t>
      </w:r>
    </w:p>
    <w:p w14:paraId="1FA7E6E8" w14:textId="77777777" w:rsidR="0067364E" w:rsidRPr="002B39C7" w:rsidRDefault="0067364E" w:rsidP="0067364E">
      <w:pPr>
        <w:autoSpaceDE w:val="0"/>
        <w:autoSpaceDN w:val="0"/>
        <w:adjustRightInd w:val="0"/>
        <w:rPr>
          <w:rFonts w:cs="Arial"/>
          <w:szCs w:val="24"/>
        </w:rPr>
      </w:pPr>
    </w:p>
    <w:p w14:paraId="2A454240" w14:textId="4C288F81" w:rsidR="007E5A48" w:rsidRPr="002B39C7" w:rsidRDefault="007E5A48" w:rsidP="00CC7674">
      <w:pPr>
        <w:numPr>
          <w:ilvl w:val="0"/>
          <w:numId w:val="24"/>
        </w:numPr>
        <w:autoSpaceDE w:val="0"/>
        <w:autoSpaceDN w:val="0"/>
        <w:adjustRightInd w:val="0"/>
        <w:rPr>
          <w:rFonts w:cs="Arial"/>
          <w:szCs w:val="24"/>
        </w:rPr>
      </w:pPr>
      <w:r w:rsidRPr="002B39C7">
        <w:rPr>
          <w:rFonts w:cs="Arial"/>
          <w:szCs w:val="24"/>
        </w:rPr>
        <w:t xml:space="preserve">When domestic abuse is identified; all agencies must follow the </w:t>
      </w:r>
      <w:hyperlink r:id="rId30" w:history="1">
        <w:r w:rsidRPr="002B39C7">
          <w:rPr>
            <w:rStyle w:val="Hyperlink"/>
            <w:rFonts w:cs="Arial"/>
            <w:szCs w:val="24"/>
          </w:rPr>
          <w:t>Shropshire Domestic Abuse Pathway</w:t>
        </w:r>
      </w:hyperlink>
      <w:r w:rsidRPr="002B39C7">
        <w:rPr>
          <w:rFonts w:cs="Arial"/>
          <w:szCs w:val="24"/>
        </w:rPr>
        <w:t>.</w:t>
      </w:r>
    </w:p>
    <w:p w14:paraId="56D32621" w14:textId="77777777" w:rsidR="007E5A48" w:rsidRPr="002B39C7" w:rsidRDefault="007E5A48" w:rsidP="007E5A48">
      <w:pPr>
        <w:autoSpaceDE w:val="0"/>
        <w:autoSpaceDN w:val="0"/>
        <w:adjustRightInd w:val="0"/>
        <w:rPr>
          <w:rFonts w:cs="Arial"/>
          <w:szCs w:val="24"/>
        </w:rPr>
      </w:pPr>
    </w:p>
    <w:p w14:paraId="6800CF4D" w14:textId="3588940D" w:rsidR="00C22393" w:rsidRPr="002B39C7" w:rsidRDefault="00C22393" w:rsidP="00CC7674">
      <w:pPr>
        <w:numPr>
          <w:ilvl w:val="0"/>
          <w:numId w:val="24"/>
        </w:numPr>
        <w:autoSpaceDE w:val="0"/>
        <w:autoSpaceDN w:val="0"/>
        <w:adjustRightInd w:val="0"/>
        <w:rPr>
          <w:rFonts w:cs="Arial"/>
          <w:szCs w:val="24"/>
        </w:rPr>
      </w:pPr>
      <w:r w:rsidRPr="002B39C7">
        <w:rPr>
          <w:rFonts w:cs="Arial"/>
          <w:szCs w:val="24"/>
        </w:rPr>
        <w:t>A</w:t>
      </w:r>
      <w:r w:rsidR="00461E2E" w:rsidRPr="002B39C7">
        <w:rPr>
          <w:rFonts w:cs="Arial"/>
          <w:szCs w:val="24"/>
        </w:rPr>
        <w:t>ny agency (including tho</w:t>
      </w:r>
      <w:r w:rsidR="00854CAA" w:rsidRPr="002B39C7">
        <w:rPr>
          <w:rFonts w:cs="Arial"/>
          <w:szCs w:val="24"/>
        </w:rPr>
        <w:t xml:space="preserve">se working with perpetrators of </w:t>
      </w:r>
      <w:r w:rsidR="00461E2E" w:rsidRPr="002B39C7">
        <w:rPr>
          <w:rFonts w:cs="Arial"/>
          <w:szCs w:val="24"/>
        </w:rPr>
        <w:t>abuse) can and should identify and refer</w:t>
      </w:r>
      <w:r w:rsidR="00473929" w:rsidRPr="002B39C7">
        <w:rPr>
          <w:rFonts w:cs="Arial"/>
          <w:szCs w:val="24"/>
        </w:rPr>
        <w:t xml:space="preserve"> to MARAC</w:t>
      </w:r>
      <w:r w:rsidR="00FB20FE" w:rsidRPr="002B39C7">
        <w:rPr>
          <w:rFonts w:cs="Arial"/>
          <w:szCs w:val="24"/>
        </w:rPr>
        <w:t>:</w:t>
      </w:r>
      <w:r w:rsidR="00461E2E" w:rsidRPr="002B39C7">
        <w:rPr>
          <w:rFonts w:cs="Arial"/>
          <w:szCs w:val="24"/>
        </w:rPr>
        <w:t xml:space="preserve"> </w:t>
      </w:r>
      <w:r w:rsidR="00497CF0" w:rsidRPr="002B39C7">
        <w:rPr>
          <w:rFonts w:cs="Arial"/>
          <w:szCs w:val="24"/>
        </w:rPr>
        <w:t xml:space="preserve">any person who is a victim of domestic </w:t>
      </w:r>
      <w:r w:rsidR="00510C4C" w:rsidRPr="002B39C7">
        <w:rPr>
          <w:rFonts w:cs="Arial"/>
          <w:szCs w:val="24"/>
        </w:rPr>
        <w:t xml:space="preserve">abuse </w:t>
      </w:r>
      <w:r w:rsidR="00497CF0" w:rsidRPr="002B39C7">
        <w:rPr>
          <w:rFonts w:cs="Arial"/>
          <w:b/>
          <w:bCs/>
          <w:szCs w:val="24"/>
        </w:rPr>
        <w:t>and</w:t>
      </w:r>
      <w:r w:rsidR="00680680" w:rsidRPr="002B39C7">
        <w:rPr>
          <w:rFonts w:cs="Arial"/>
          <w:szCs w:val="24"/>
        </w:rPr>
        <w:t xml:space="preserve"> </w:t>
      </w:r>
      <w:r w:rsidR="00D52DDF" w:rsidRPr="002B39C7">
        <w:rPr>
          <w:rFonts w:cs="Arial"/>
          <w:szCs w:val="24"/>
        </w:rPr>
        <w:t>meet</w:t>
      </w:r>
      <w:r w:rsidR="00497CF0" w:rsidRPr="002B39C7">
        <w:rPr>
          <w:rFonts w:cs="Arial"/>
          <w:szCs w:val="24"/>
        </w:rPr>
        <w:t>s</w:t>
      </w:r>
      <w:r w:rsidR="00D52DDF" w:rsidRPr="002B39C7">
        <w:rPr>
          <w:rFonts w:cs="Arial"/>
          <w:szCs w:val="24"/>
        </w:rPr>
        <w:t xml:space="preserve"> the </w:t>
      </w:r>
      <w:r w:rsidR="00510C4C" w:rsidRPr="002B39C7">
        <w:rPr>
          <w:rFonts w:cs="Arial"/>
          <w:szCs w:val="24"/>
        </w:rPr>
        <w:t xml:space="preserve">Shropshire </w:t>
      </w:r>
      <w:r w:rsidR="00F1711F" w:rsidRPr="002B39C7">
        <w:rPr>
          <w:rFonts w:cs="Arial"/>
          <w:szCs w:val="24"/>
        </w:rPr>
        <w:t xml:space="preserve">MARAC </w:t>
      </w:r>
      <w:r w:rsidR="00D52DDF" w:rsidRPr="002B39C7">
        <w:rPr>
          <w:rFonts w:cs="Arial"/>
          <w:szCs w:val="24"/>
        </w:rPr>
        <w:t>criteria</w:t>
      </w:r>
      <w:r w:rsidR="00461E2E" w:rsidRPr="002B39C7">
        <w:rPr>
          <w:rFonts w:cs="Arial"/>
          <w:szCs w:val="24"/>
        </w:rPr>
        <w:t xml:space="preserve">.  </w:t>
      </w:r>
    </w:p>
    <w:p w14:paraId="482ECD32" w14:textId="77777777" w:rsidR="00C22393" w:rsidRPr="002B39C7" w:rsidRDefault="00C22393" w:rsidP="00461E2E">
      <w:pPr>
        <w:autoSpaceDE w:val="0"/>
        <w:autoSpaceDN w:val="0"/>
        <w:adjustRightInd w:val="0"/>
        <w:rPr>
          <w:rFonts w:cs="Arial"/>
          <w:szCs w:val="24"/>
        </w:rPr>
      </w:pPr>
    </w:p>
    <w:p w14:paraId="251A56DF" w14:textId="53A4865F" w:rsidR="00C22393" w:rsidRPr="002B39C7" w:rsidRDefault="00C22393" w:rsidP="00CC7674">
      <w:pPr>
        <w:numPr>
          <w:ilvl w:val="0"/>
          <w:numId w:val="24"/>
        </w:numPr>
        <w:autoSpaceDE w:val="0"/>
        <w:autoSpaceDN w:val="0"/>
        <w:adjustRightInd w:val="0"/>
        <w:rPr>
          <w:rFonts w:cs="Arial"/>
          <w:szCs w:val="24"/>
        </w:rPr>
      </w:pPr>
      <w:r w:rsidRPr="002B39C7">
        <w:rPr>
          <w:rFonts w:cs="Arial"/>
          <w:szCs w:val="24"/>
        </w:rPr>
        <w:t>D</w:t>
      </w:r>
      <w:r w:rsidR="00461E2E" w:rsidRPr="002B39C7">
        <w:rPr>
          <w:rFonts w:cs="Arial"/>
          <w:szCs w:val="24"/>
        </w:rPr>
        <w:t>omestic abuse</w:t>
      </w:r>
      <w:r w:rsidRPr="002B39C7">
        <w:rPr>
          <w:rFonts w:cs="Arial"/>
          <w:szCs w:val="24"/>
        </w:rPr>
        <w:t xml:space="preserve"> can be identified</w:t>
      </w:r>
      <w:r w:rsidR="00461E2E" w:rsidRPr="002B39C7">
        <w:rPr>
          <w:rFonts w:cs="Arial"/>
          <w:szCs w:val="24"/>
        </w:rPr>
        <w:t xml:space="preserve"> in a number of ways, including</w:t>
      </w:r>
      <w:r w:rsidRPr="002B39C7">
        <w:rPr>
          <w:rFonts w:cs="Arial"/>
          <w:szCs w:val="24"/>
        </w:rPr>
        <w:t>:</w:t>
      </w:r>
    </w:p>
    <w:p w14:paraId="7C5431CC" w14:textId="69C3C792" w:rsidR="00C22393" w:rsidRPr="002B39C7" w:rsidRDefault="00461E2E" w:rsidP="00CC7674">
      <w:pPr>
        <w:numPr>
          <w:ilvl w:val="0"/>
          <w:numId w:val="15"/>
        </w:numPr>
        <w:autoSpaceDE w:val="0"/>
        <w:autoSpaceDN w:val="0"/>
        <w:adjustRightInd w:val="0"/>
        <w:rPr>
          <w:rFonts w:cs="Arial"/>
          <w:szCs w:val="24"/>
        </w:rPr>
      </w:pPr>
      <w:r w:rsidRPr="002B39C7">
        <w:rPr>
          <w:rFonts w:cs="Arial"/>
          <w:szCs w:val="24"/>
        </w:rPr>
        <w:t>disclosure or direct reporting from victims</w:t>
      </w:r>
      <w:r w:rsidR="004003FD" w:rsidRPr="002B39C7">
        <w:rPr>
          <w:rFonts w:cs="Arial"/>
          <w:szCs w:val="24"/>
        </w:rPr>
        <w:t xml:space="preserve"> (including their dependents)</w:t>
      </w:r>
      <w:r w:rsidRPr="002B39C7">
        <w:rPr>
          <w:rFonts w:cs="Arial"/>
          <w:szCs w:val="24"/>
        </w:rPr>
        <w:t xml:space="preserve">, </w:t>
      </w:r>
    </w:p>
    <w:p w14:paraId="349A47E3" w14:textId="16CC1CCF" w:rsidR="00461E2E" w:rsidRPr="002B39C7" w:rsidRDefault="00461E2E" w:rsidP="00CC7674">
      <w:pPr>
        <w:numPr>
          <w:ilvl w:val="0"/>
          <w:numId w:val="15"/>
        </w:numPr>
        <w:autoSpaceDE w:val="0"/>
        <w:autoSpaceDN w:val="0"/>
        <w:adjustRightInd w:val="0"/>
        <w:rPr>
          <w:rFonts w:cs="Arial"/>
          <w:szCs w:val="24"/>
        </w:rPr>
      </w:pPr>
      <w:r w:rsidRPr="002B39C7">
        <w:rPr>
          <w:rFonts w:cs="Arial"/>
          <w:szCs w:val="24"/>
        </w:rPr>
        <w:t xml:space="preserve">third party reporting or disclosure or as a result of suspicions arising from the behaviour or appearance of an individual or their </w:t>
      </w:r>
      <w:r w:rsidR="00C22393" w:rsidRPr="002B39C7">
        <w:rPr>
          <w:rFonts w:cs="Arial"/>
          <w:szCs w:val="24"/>
        </w:rPr>
        <w:t>dependents</w:t>
      </w:r>
      <w:r w:rsidRPr="002B39C7">
        <w:rPr>
          <w:rFonts w:cs="Arial"/>
          <w:szCs w:val="24"/>
        </w:rPr>
        <w:t xml:space="preserve">. </w:t>
      </w:r>
    </w:p>
    <w:p w14:paraId="68314111" w14:textId="449A1D64" w:rsidR="00C40CAA" w:rsidRPr="002B39C7" w:rsidRDefault="00C40CAA" w:rsidP="00C40CAA">
      <w:pPr>
        <w:autoSpaceDE w:val="0"/>
        <w:autoSpaceDN w:val="0"/>
        <w:adjustRightInd w:val="0"/>
        <w:rPr>
          <w:rFonts w:cs="Arial"/>
          <w:szCs w:val="24"/>
        </w:rPr>
      </w:pPr>
    </w:p>
    <w:p w14:paraId="4A848766" w14:textId="77777777" w:rsidR="005F205A" w:rsidRPr="002B39C7" w:rsidRDefault="005F205A" w:rsidP="00C40CAA">
      <w:pPr>
        <w:autoSpaceDE w:val="0"/>
        <w:autoSpaceDN w:val="0"/>
        <w:adjustRightInd w:val="0"/>
        <w:rPr>
          <w:rFonts w:cs="Arial"/>
          <w:szCs w:val="24"/>
        </w:rPr>
      </w:pPr>
    </w:p>
    <w:p w14:paraId="67A3E80D" w14:textId="0E774879" w:rsidR="00866AA5" w:rsidRPr="002B39C7" w:rsidRDefault="00866AA5" w:rsidP="00D11569">
      <w:pPr>
        <w:pStyle w:val="Heading3"/>
        <w:ind w:left="425"/>
        <w:jc w:val="left"/>
        <w:rPr>
          <w:szCs w:val="24"/>
        </w:rPr>
      </w:pPr>
      <w:bookmarkStart w:id="14" w:name="_MARAC_assessment_and"/>
      <w:bookmarkEnd w:id="14"/>
      <w:r w:rsidRPr="002B39C7">
        <w:rPr>
          <w:szCs w:val="24"/>
        </w:rPr>
        <w:t>MARAC assessment and referral</w:t>
      </w:r>
    </w:p>
    <w:p w14:paraId="79C26E7E" w14:textId="7BACC653" w:rsidR="005F205A" w:rsidRPr="002B39C7" w:rsidRDefault="00F93E68" w:rsidP="00CC7674">
      <w:pPr>
        <w:numPr>
          <w:ilvl w:val="0"/>
          <w:numId w:val="24"/>
        </w:numPr>
        <w:autoSpaceDE w:val="0"/>
        <w:autoSpaceDN w:val="0"/>
        <w:adjustRightInd w:val="0"/>
        <w:rPr>
          <w:rFonts w:cs="Arial"/>
          <w:szCs w:val="24"/>
        </w:rPr>
      </w:pPr>
      <w:r w:rsidRPr="002B39C7">
        <w:rPr>
          <w:rFonts w:cs="Arial"/>
          <w:szCs w:val="24"/>
        </w:rPr>
        <w:t xml:space="preserve">The </w:t>
      </w:r>
      <w:r w:rsidR="005F205A" w:rsidRPr="002B39C7">
        <w:rPr>
          <w:rFonts w:cs="Arial"/>
          <w:szCs w:val="24"/>
        </w:rPr>
        <w:t xml:space="preserve">Shropshire Domestic Abuse </w:t>
      </w:r>
      <w:r w:rsidRPr="002B39C7">
        <w:rPr>
          <w:rFonts w:cs="Arial"/>
          <w:szCs w:val="24"/>
        </w:rPr>
        <w:t>Pathway</w:t>
      </w:r>
      <w:r w:rsidR="00FC20F4" w:rsidRPr="002B39C7">
        <w:rPr>
          <w:rFonts w:cs="Arial"/>
          <w:szCs w:val="24"/>
        </w:rPr>
        <w:t xml:space="preserve"> includes the process</w:t>
      </w:r>
      <w:r w:rsidR="00A65974" w:rsidRPr="002B39C7">
        <w:rPr>
          <w:rFonts w:cs="Arial"/>
          <w:szCs w:val="24"/>
        </w:rPr>
        <w:t xml:space="preserve"> </w:t>
      </w:r>
      <w:r w:rsidR="00FC20F4" w:rsidRPr="002B39C7">
        <w:rPr>
          <w:rFonts w:cs="Arial"/>
          <w:szCs w:val="24"/>
        </w:rPr>
        <w:t xml:space="preserve">for </w:t>
      </w:r>
      <w:hyperlink w:anchor="_Appendix_1:_MARAC" w:history="1">
        <w:r w:rsidR="00CE076D" w:rsidRPr="002B39C7">
          <w:rPr>
            <w:rStyle w:val="Hyperlink"/>
            <w:rFonts w:cs="Arial"/>
            <w:szCs w:val="24"/>
          </w:rPr>
          <w:t>MARAC assessment and referral</w:t>
        </w:r>
      </w:hyperlink>
      <w:r w:rsidR="00CE076D" w:rsidRPr="002B39C7">
        <w:rPr>
          <w:rFonts w:cs="Arial"/>
          <w:szCs w:val="24"/>
        </w:rPr>
        <w:t xml:space="preserve">. </w:t>
      </w:r>
    </w:p>
    <w:p w14:paraId="66EED04B" w14:textId="77777777" w:rsidR="005F205A" w:rsidRPr="002B39C7" w:rsidRDefault="005F205A" w:rsidP="00C40CAA">
      <w:pPr>
        <w:autoSpaceDE w:val="0"/>
        <w:autoSpaceDN w:val="0"/>
        <w:adjustRightInd w:val="0"/>
        <w:rPr>
          <w:rFonts w:cs="Arial"/>
          <w:szCs w:val="24"/>
        </w:rPr>
      </w:pPr>
    </w:p>
    <w:p w14:paraId="5D1A95A2" w14:textId="77777777" w:rsidR="00A37BEB" w:rsidRPr="002B39C7" w:rsidRDefault="005F205A" w:rsidP="00CC7674">
      <w:pPr>
        <w:numPr>
          <w:ilvl w:val="0"/>
          <w:numId w:val="24"/>
        </w:numPr>
        <w:autoSpaceDE w:val="0"/>
        <w:autoSpaceDN w:val="0"/>
        <w:adjustRightInd w:val="0"/>
        <w:rPr>
          <w:rFonts w:cs="Arial"/>
          <w:szCs w:val="24"/>
        </w:rPr>
      </w:pPr>
      <w:r w:rsidRPr="002B39C7">
        <w:rPr>
          <w:rFonts w:cs="Arial"/>
          <w:szCs w:val="24"/>
        </w:rPr>
        <w:t>MARAC</w:t>
      </w:r>
      <w:r w:rsidR="00F93E68" w:rsidRPr="002B39C7">
        <w:rPr>
          <w:rFonts w:cs="Arial"/>
          <w:szCs w:val="24"/>
        </w:rPr>
        <w:t xml:space="preserve"> </w:t>
      </w:r>
      <w:r w:rsidR="00BF50A1" w:rsidRPr="002B39C7">
        <w:rPr>
          <w:rFonts w:cs="Arial"/>
          <w:szCs w:val="24"/>
        </w:rPr>
        <w:t>assessment and referral should take place with the consent of the identified victim</w:t>
      </w:r>
      <w:r w:rsidR="00324372" w:rsidRPr="002B39C7">
        <w:rPr>
          <w:rFonts w:cs="Arial"/>
          <w:szCs w:val="24"/>
        </w:rPr>
        <w:t xml:space="preserve">. </w:t>
      </w:r>
    </w:p>
    <w:p w14:paraId="6040E997" w14:textId="77777777" w:rsidR="00A37BEB" w:rsidRPr="002B39C7" w:rsidRDefault="00A37BEB" w:rsidP="00C40CAA">
      <w:pPr>
        <w:autoSpaceDE w:val="0"/>
        <w:autoSpaceDN w:val="0"/>
        <w:adjustRightInd w:val="0"/>
        <w:rPr>
          <w:rFonts w:cs="Arial"/>
          <w:szCs w:val="24"/>
        </w:rPr>
      </w:pPr>
    </w:p>
    <w:p w14:paraId="6766549A" w14:textId="7FEDE51E" w:rsidR="00C40CAA" w:rsidRPr="002B39C7" w:rsidRDefault="00324372" w:rsidP="00CC7674">
      <w:pPr>
        <w:numPr>
          <w:ilvl w:val="0"/>
          <w:numId w:val="24"/>
        </w:numPr>
        <w:autoSpaceDE w:val="0"/>
        <w:autoSpaceDN w:val="0"/>
        <w:adjustRightInd w:val="0"/>
        <w:rPr>
          <w:rFonts w:cs="Arial"/>
          <w:i/>
          <w:iCs/>
          <w:szCs w:val="24"/>
        </w:rPr>
      </w:pPr>
      <w:r w:rsidRPr="002B39C7">
        <w:rPr>
          <w:rFonts w:cs="Arial"/>
          <w:szCs w:val="24"/>
        </w:rPr>
        <w:t xml:space="preserve">If </w:t>
      </w:r>
      <w:r w:rsidR="00F332DF" w:rsidRPr="002B39C7">
        <w:rPr>
          <w:rFonts w:cs="Arial"/>
          <w:szCs w:val="24"/>
        </w:rPr>
        <w:t xml:space="preserve">the victim </w:t>
      </w:r>
      <w:r w:rsidR="00E5382D" w:rsidRPr="002B39C7">
        <w:rPr>
          <w:rFonts w:cs="Arial"/>
          <w:szCs w:val="24"/>
        </w:rPr>
        <w:t>has not been consulted</w:t>
      </w:r>
      <w:r w:rsidR="00A37BEB" w:rsidRPr="002B39C7">
        <w:rPr>
          <w:rFonts w:cs="Arial"/>
          <w:szCs w:val="24"/>
        </w:rPr>
        <w:t xml:space="preserve"> in the completion of the MARAC assessment and referral</w:t>
      </w:r>
      <w:r w:rsidR="001F4E19" w:rsidRPr="002B39C7">
        <w:rPr>
          <w:rFonts w:cs="Arial"/>
          <w:szCs w:val="24"/>
        </w:rPr>
        <w:t xml:space="preserve"> (because it is assessed by the identifying agency as unsafe or inappropriate to </w:t>
      </w:r>
      <w:r w:rsidR="00333A6E" w:rsidRPr="002B39C7">
        <w:rPr>
          <w:rFonts w:cs="Arial"/>
          <w:szCs w:val="24"/>
        </w:rPr>
        <w:t>do so)</w:t>
      </w:r>
      <w:r w:rsidR="00E5382D" w:rsidRPr="002B39C7">
        <w:rPr>
          <w:rFonts w:cs="Arial"/>
          <w:szCs w:val="24"/>
        </w:rPr>
        <w:t xml:space="preserve"> or does not consent to </w:t>
      </w:r>
      <w:r w:rsidR="00264C2A" w:rsidRPr="002B39C7">
        <w:rPr>
          <w:rFonts w:cs="Arial"/>
          <w:szCs w:val="24"/>
        </w:rPr>
        <w:t>being referred to MARAC; then</w:t>
      </w:r>
      <w:r w:rsidR="0087341C" w:rsidRPr="002B39C7">
        <w:rPr>
          <w:rFonts w:cs="Arial"/>
          <w:szCs w:val="24"/>
        </w:rPr>
        <w:t xml:space="preserve"> </w:t>
      </w:r>
      <w:r w:rsidR="006D3681" w:rsidRPr="002B39C7">
        <w:rPr>
          <w:rFonts w:cs="Arial"/>
          <w:szCs w:val="24"/>
        </w:rPr>
        <w:t xml:space="preserve">the referring agency </w:t>
      </w:r>
      <w:r w:rsidR="000154C3" w:rsidRPr="002B39C7">
        <w:rPr>
          <w:rFonts w:cs="Arial"/>
          <w:szCs w:val="24"/>
        </w:rPr>
        <w:t xml:space="preserve">must also complete and send with the </w:t>
      </w:r>
      <w:r w:rsidR="00A76E1A" w:rsidRPr="002B39C7">
        <w:rPr>
          <w:rFonts w:cs="Arial"/>
          <w:szCs w:val="24"/>
        </w:rPr>
        <w:t xml:space="preserve">MARAC assessment and </w:t>
      </w:r>
      <w:r w:rsidR="000154C3" w:rsidRPr="002B39C7">
        <w:rPr>
          <w:rFonts w:cs="Arial"/>
          <w:szCs w:val="24"/>
        </w:rPr>
        <w:t>referral a</w:t>
      </w:r>
      <w:r w:rsidR="00C205F2" w:rsidRPr="002B39C7">
        <w:rPr>
          <w:rFonts w:cs="Arial"/>
          <w:szCs w:val="24"/>
        </w:rPr>
        <w:t xml:space="preserve">n </w:t>
      </w:r>
      <w:hyperlink w:anchor="_Appendix_2:_MARAC" w:history="1">
        <w:r w:rsidR="00C205F2" w:rsidRPr="002B39C7">
          <w:rPr>
            <w:rStyle w:val="Hyperlink"/>
            <w:rFonts w:cs="Arial"/>
            <w:szCs w:val="24"/>
          </w:rPr>
          <w:t>‘Information Sharing without Consent’</w:t>
        </w:r>
        <w:r w:rsidR="006D3681" w:rsidRPr="002B39C7">
          <w:rPr>
            <w:rStyle w:val="Hyperlink"/>
            <w:rFonts w:cs="Arial"/>
            <w:szCs w:val="24"/>
          </w:rPr>
          <w:t xml:space="preserve"> </w:t>
        </w:r>
        <w:r w:rsidR="00C205F2" w:rsidRPr="002B39C7">
          <w:rPr>
            <w:rStyle w:val="Hyperlink"/>
            <w:rFonts w:cs="Arial"/>
            <w:szCs w:val="24"/>
          </w:rPr>
          <w:t>form</w:t>
        </w:r>
      </w:hyperlink>
      <w:r w:rsidR="00E921B5" w:rsidRPr="002B39C7">
        <w:rPr>
          <w:rFonts w:cs="Arial"/>
          <w:i/>
          <w:iCs/>
          <w:szCs w:val="24"/>
        </w:rPr>
        <w:t>.</w:t>
      </w:r>
    </w:p>
    <w:p w14:paraId="3CADF2DD" w14:textId="77777777" w:rsidR="00C40CAA" w:rsidRPr="002B39C7" w:rsidRDefault="00C40CAA" w:rsidP="00452D69">
      <w:pPr>
        <w:autoSpaceDE w:val="0"/>
        <w:autoSpaceDN w:val="0"/>
        <w:adjustRightInd w:val="0"/>
        <w:rPr>
          <w:rFonts w:cs="Arial"/>
          <w:szCs w:val="24"/>
        </w:rPr>
      </w:pPr>
    </w:p>
    <w:p w14:paraId="417E42F9" w14:textId="77777777" w:rsidR="00B43503" w:rsidRPr="002B39C7" w:rsidRDefault="00B43503">
      <w:pPr>
        <w:jc w:val="both"/>
        <w:rPr>
          <w:rFonts w:cs="Arial"/>
          <w:b/>
          <w:szCs w:val="24"/>
        </w:rPr>
      </w:pPr>
    </w:p>
    <w:p w14:paraId="03AE6765" w14:textId="79BA7F80" w:rsidR="00E921B5" w:rsidRPr="002B39C7" w:rsidRDefault="00A252B5" w:rsidP="00D11569">
      <w:pPr>
        <w:pStyle w:val="Heading3"/>
        <w:ind w:left="720"/>
        <w:jc w:val="left"/>
        <w:rPr>
          <w:szCs w:val="24"/>
        </w:rPr>
      </w:pPr>
      <w:bookmarkStart w:id="15" w:name="_Shropshire_MARAC_criteria"/>
      <w:bookmarkEnd w:id="15"/>
      <w:r w:rsidRPr="002B39C7">
        <w:rPr>
          <w:szCs w:val="24"/>
        </w:rPr>
        <w:t xml:space="preserve">Shropshire </w:t>
      </w:r>
      <w:r w:rsidR="00E921B5" w:rsidRPr="002B39C7">
        <w:rPr>
          <w:szCs w:val="24"/>
        </w:rPr>
        <w:t>MARAC criteria</w:t>
      </w:r>
    </w:p>
    <w:p w14:paraId="4B6C3364" w14:textId="5BB1EDBF" w:rsidR="00EE76DD" w:rsidRPr="002B39C7" w:rsidRDefault="000B03D3" w:rsidP="00CC7674">
      <w:pPr>
        <w:numPr>
          <w:ilvl w:val="0"/>
          <w:numId w:val="24"/>
        </w:numPr>
        <w:rPr>
          <w:szCs w:val="24"/>
        </w:rPr>
      </w:pPr>
      <w:r w:rsidRPr="002B39C7">
        <w:rPr>
          <w:szCs w:val="24"/>
        </w:rPr>
        <w:t xml:space="preserve">Shropshire use the </w:t>
      </w:r>
      <w:hyperlink r:id="rId31" w:history="1">
        <w:r w:rsidRPr="002B39C7">
          <w:rPr>
            <w:rStyle w:val="Hyperlink"/>
            <w:szCs w:val="24"/>
          </w:rPr>
          <w:t>SafeLives</w:t>
        </w:r>
      </w:hyperlink>
      <w:r w:rsidRPr="002B39C7">
        <w:rPr>
          <w:szCs w:val="24"/>
        </w:rPr>
        <w:t xml:space="preserve"> MARAC referral criteria</w:t>
      </w:r>
      <w:r w:rsidR="00A252B5" w:rsidRPr="002B39C7">
        <w:rPr>
          <w:szCs w:val="24"/>
        </w:rPr>
        <w:t xml:space="preserve"> </w:t>
      </w:r>
      <w:r w:rsidR="006A7161" w:rsidRPr="002B39C7">
        <w:rPr>
          <w:szCs w:val="24"/>
        </w:rPr>
        <w:t>that</w:t>
      </w:r>
      <w:r w:rsidR="0084707B" w:rsidRPr="002B39C7">
        <w:rPr>
          <w:szCs w:val="24"/>
        </w:rPr>
        <w:t xml:space="preserve"> are outlined in the </w:t>
      </w:r>
      <w:hyperlink w:anchor="_Appendix_1:_MARAC" w:history="1">
        <w:r w:rsidR="0084707B" w:rsidRPr="002B39C7">
          <w:rPr>
            <w:rStyle w:val="Hyperlink"/>
            <w:szCs w:val="24"/>
          </w:rPr>
          <w:t>MARAC assessment and referral</w:t>
        </w:r>
      </w:hyperlink>
      <w:r w:rsidR="0084707B" w:rsidRPr="002B39C7">
        <w:rPr>
          <w:szCs w:val="24"/>
        </w:rPr>
        <w:t xml:space="preserve">. </w:t>
      </w:r>
    </w:p>
    <w:p w14:paraId="4E6EB1D8" w14:textId="0D88F162" w:rsidR="004131B5" w:rsidRPr="002B39C7" w:rsidRDefault="004131B5" w:rsidP="00C526CB">
      <w:pPr>
        <w:jc w:val="both"/>
        <w:rPr>
          <w:rFonts w:cs="Arial"/>
          <w:szCs w:val="24"/>
        </w:rPr>
      </w:pPr>
    </w:p>
    <w:p w14:paraId="1544861C" w14:textId="61600994" w:rsidR="00B43503" w:rsidRPr="002B39C7" w:rsidRDefault="00B43503" w:rsidP="001E6860">
      <w:pPr>
        <w:pStyle w:val="Heading1"/>
        <w:autoSpaceDE w:val="0"/>
        <w:autoSpaceDN w:val="0"/>
        <w:adjustRightInd w:val="0"/>
        <w:jc w:val="both"/>
        <w:rPr>
          <w:szCs w:val="24"/>
        </w:rPr>
      </w:pPr>
    </w:p>
    <w:p w14:paraId="1D203931" w14:textId="3E692BA9" w:rsidR="00BF1692" w:rsidRPr="002B39C7" w:rsidRDefault="007D2CA3" w:rsidP="00D11569">
      <w:pPr>
        <w:pStyle w:val="Heading3"/>
        <w:ind w:left="720"/>
        <w:jc w:val="left"/>
        <w:rPr>
          <w:szCs w:val="24"/>
        </w:rPr>
      </w:pPr>
      <w:bookmarkStart w:id="16" w:name="_Post-referral"/>
      <w:bookmarkEnd w:id="16"/>
      <w:r w:rsidRPr="002B39C7">
        <w:rPr>
          <w:szCs w:val="24"/>
        </w:rPr>
        <w:t>Post-referral</w:t>
      </w:r>
    </w:p>
    <w:p w14:paraId="1D0F56B0" w14:textId="77777777" w:rsidR="00BF1692" w:rsidRPr="002B39C7" w:rsidRDefault="00BF1692" w:rsidP="00F851CF">
      <w:pPr>
        <w:pStyle w:val="Heading3"/>
        <w:jc w:val="left"/>
        <w:rPr>
          <w:szCs w:val="24"/>
        </w:rPr>
      </w:pPr>
    </w:p>
    <w:p w14:paraId="00D9A9C1" w14:textId="083E7076" w:rsidR="00B43503" w:rsidRPr="002B39C7" w:rsidRDefault="00BF1692" w:rsidP="00D11569">
      <w:pPr>
        <w:pStyle w:val="Heading4"/>
        <w:ind w:left="360"/>
        <w:rPr>
          <w:b w:val="0"/>
          <w:bCs/>
          <w:szCs w:val="24"/>
          <w:u w:val="single"/>
        </w:rPr>
      </w:pPr>
      <w:r w:rsidRPr="002B39C7">
        <w:rPr>
          <w:b w:val="0"/>
          <w:bCs/>
          <w:color w:val="auto"/>
          <w:szCs w:val="24"/>
          <w:u w:val="single"/>
        </w:rPr>
        <w:t>Referrals</w:t>
      </w:r>
      <w:r w:rsidR="00CD2BDE" w:rsidRPr="002B39C7">
        <w:rPr>
          <w:b w:val="0"/>
          <w:bCs/>
          <w:color w:val="auto"/>
          <w:szCs w:val="24"/>
          <w:u w:val="single"/>
        </w:rPr>
        <w:t xml:space="preserve"> (MARAC Co-Ordinator)</w:t>
      </w:r>
      <w:r w:rsidR="00F851CF" w:rsidRPr="002B39C7">
        <w:rPr>
          <w:b w:val="0"/>
          <w:bCs/>
          <w:color w:val="auto"/>
          <w:szCs w:val="24"/>
          <w:u w:val="single"/>
        </w:rPr>
        <w:t xml:space="preserve"> </w:t>
      </w:r>
    </w:p>
    <w:p w14:paraId="395212D3" w14:textId="77777777" w:rsidR="00B43503" w:rsidRPr="002B39C7" w:rsidRDefault="00B43503">
      <w:pPr>
        <w:autoSpaceDE w:val="0"/>
        <w:autoSpaceDN w:val="0"/>
        <w:adjustRightInd w:val="0"/>
        <w:jc w:val="both"/>
        <w:rPr>
          <w:rFonts w:cs="Arial"/>
          <w:szCs w:val="24"/>
        </w:rPr>
      </w:pPr>
    </w:p>
    <w:p w14:paraId="592D9D49" w14:textId="5D2BFD0C" w:rsidR="00B43503" w:rsidRPr="002B39C7" w:rsidRDefault="00B43503" w:rsidP="00CC7674">
      <w:pPr>
        <w:numPr>
          <w:ilvl w:val="0"/>
          <w:numId w:val="24"/>
        </w:numPr>
        <w:autoSpaceDE w:val="0"/>
        <w:autoSpaceDN w:val="0"/>
        <w:adjustRightInd w:val="0"/>
        <w:jc w:val="both"/>
        <w:rPr>
          <w:rFonts w:cs="Arial"/>
          <w:szCs w:val="24"/>
        </w:rPr>
      </w:pPr>
      <w:r w:rsidRPr="002B39C7">
        <w:rPr>
          <w:rFonts w:cs="Arial"/>
          <w:szCs w:val="24"/>
        </w:rPr>
        <w:t>Referrals will be accepted up to fourteen days prior to the MARAC meeting to facilitate a timely agenda submission</w:t>
      </w:r>
      <w:r w:rsidR="005D0726" w:rsidRPr="002B39C7">
        <w:rPr>
          <w:rFonts w:cs="Arial"/>
          <w:szCs w:val="24"/>
        </w:rPr>
        <w:t>.</w:t>
      </w:r>
    </w:p>
    <w:p w14:paraId="45F7F05B" w14:textId="77777777" w:rsidR="00B43503" w:rsidRPr="002B39C7" w:rsidRDefault="00B43503">
      <w:pPr>
        <w:autoSpaceDE w:val="0"/>
        <w:autoSpaceDN w:val="0"/>
        <w:adjustRightInd w:val="0"/>
        <w:jc w:val="both"/>
        <w:rPr>
          <w:rFonts w:cs="Arial"/>
          <w:szCs w:val="24"/>
        </w:rPr>
      </w:pPr>
    </w:p>
    <w:p w14:paraId="53CCB00B" w14:textId="20BD93E0" w:rsidR="00B43503" w:rsidRPr="002B39C7" w:rsidRDefault="00B43503" w:rsidP="00CC7674">
      <w:pPr>
        <w:numPr>
          <w:ilvl w:val="0"/>
          <w:numId w:val="24"/>
        </w:numPr>
        <w:autoSpaceDE w:val="0"/>
        <w:autoSpaceDN w:val="0"/>
        <w:adjustRightInd w:val="0"/>
        <w:jc w:val="both"/>
        <w:rPr>
          <w:rFonts w:cs="Arial"/>
          <w:szCs w:val="24"/>
        </w:rPr>
      </w:pPr>
      <w:r w:rsidRPr="002B39C7">
        <w:rPr>
          <w:rFonts w:cs="Arial"/>
          <w:szCs w:val="24"/>
        </w:rPr>
        <w:t xml:space="preserve">Emergency cases will be included where appropriate. (see </w:t>
      </w:r>
      <w:hyperlink w:anchor="_Emergency_MARACs" w:history="1">
        <w:r w:rsidRPr="002B39C7">
          <w:rPr>
            <w:rStyle w:val="Hyperlink"/>
            <w:rFonts w:cs="Arial"/>
            <w:szCs w:val="24"/>
          </w:rPr>
          <w:t>Emergency MARAC</w:t>
        </w:r>
      </w:hyperlink>
      <w:r w:rsidRPr="002B39C7">
        <w:rPr>
          <w:rFonts w:cs="Arial"/>
          <w:szCs w:val="24"/>
        </w:rPr>
        <w:t>)</w:t>
      </w:r>
    </w:p>
    <w:p w14:paraId="6E8A7FCB" w14:textId="77777777" w:rsidR="00B43503" w:rsidRPr="002B39C7" w:rsidRDefault="00B43503">
      <w:pPr>
        <w:autoSpaceDE w:val="0"/>
        <w:autoSpaceDN w:val="0"/>
        <w:adjustRightInd w:val="0"/>
        <w:jc w:val="both"/>
        <w:rPr>
          <w:rFonts w:cs="Arial"/>
          <w:szCs w:val="24"/>
        </w:rPr>
      </w:pPr>
    </w:p>
    <w:p w14:paraId="345774AF" w14:textId="77777777" w:rsidR="00B43503" w:rsidRPr="002B39C7" w:rsidRDefault="00B43503">
      <w:pPr>
        <w:autoSpaceDE w:val="0"/>
        <w:autoSpaceDN w:val="0"/>
        <w:adjustRightInd w:val="0"/>
        <w:jc w:val="both"/>
        <w:rPr>
          <w:rFonts w:cs="Arial"/>
          <w:szCs w:val="24"/>
        </w:rPr>
      </w:pPr>
    </w:p>
    <w:p w14:paraId="1A2435D8" w14:textId="77777777" w:rsidR="00B43503" w:rsidRPr="002B39C7" w:rsidRDefault="00B43503" w:rsidP="00CC7674">
      <w:pPr>
        <w:numPr>
          <w:ilvl w:val="0"/>
          <w:numId w:val="24"/>
        </w:numPr>
        <w:autoSpaceDE w:val="0"/>
        <w:autoSpaceDN w:val="0"/>
        <w:adjustRightInd w:val="0"/>
        <w:jc w:val="both"/>
        <w:rPr>
          <w:rFonts w:cs="Arial"/>
          <w:szCs w:val="24"/>
        </w:rPr>
      </w:pPr>
      <w:r w:rsidRPr="002B39C7">
        <w:rPr>
          <w:rFonts w:cs="Arial"/>
          <w:szCs w:val="24"/>
        </w:rPr>
        <w:t>Any routine enquiry in relation to any MARAC case should be routed through the agency representative to the MARAC Coordinator who can then assess the enquiry and take the appropriate action</w:t>
      </w:r>
    </w:p>
    <w:p w14:paraId="7A3251E4" w14:textId="77777777" w:rsidR="00B43503" w:rsidRPr="002B39C7" w:rsidRDefault="00B43503">
      <w:pPr>
        <w:pStyle w:val="ListParagraph"/>
        <w:jc w:val="both"/>
        <w:rPr>
          <w:rFonts w:cs="Arial"/>
          <w:szCs w:val="24"/>
        </w:rPr>
      </w:pPr>
    </w:p>
    <w:p w14:paraId="777CA165" w14:textId="77777777" w:rsidR="00B43503" w:rsidRPr="002B39C7" w:rsidRDefault="00B43503" w:rsidP="00CC7674">
      <w:pPr>
        <w:numPr>
          <w:ilvl w:val="0"/>
          <w:numId w:val="24"/>
        </w:numPr>
        <w:autoSpaceDE w:val="0"/>
        <w:autoSpaceDN w:val="0"/>
        <w:adjustRightInd w:val="0"/>
        <w:jc w:val="both"/>
        <w:rPr>
          <w:rFonts w:cs="Arial"/>
          <w:szCs w:val="24"/>
        </w:rPr>
      </w:pPr>
      <w:r w:rsidRPr="002B39C7">
        <w:rPr>
          <w:rFonts w:cs="Arial"/>
          <w:szCs w:val="24"/>
        </w:rPr>
        <w:t>Cases referred from other MARACs will be risk assessed as a priority and accordingly will be referred to MARAC as appropriate.</w:t>
      </w:r>
    </w:p>
    <w:p w14:paraId="03488C6B" w14:textId="77777777" w:rsidR="00461E2E" w:rsidRPr="002B39C7" w:rsidRDefault="00461E2E" w:rsidP="00461E2E">
      <w:pPr>
        <w:pStyle w:val="ListParagraph"/>
        <w:rPr>
          <w:rFonts w:cs="Arial"/>
          <w:szCs w:val="24"/>
        </w:rPr>
      </w:pPr>
    </w:p>
    <w:p w14:paraId="113F8791" w14:textId="77777777" w:rsidR="00461E2E" w:rsidRPr="002B39C7" w:rsidRDefault="00461E2E" w:rsidP="00CC7674">
      <w:pPr>
        <w:numPr>
          <w:ilvl w:val="0"/>
          <w:numId w:val="24"/>
        </w:numPr>
        <w:autoSpaceDE w:val="0"/>
        <w:autoSpaceDN w:val="0"/>
        <w:adjustRightInd w:val="0"/>
        <w:jc w:val="both"/>
        <w:rPr>
          <w:rFonts w:cs="Arial"/>
          <w:szCs w:val="24"/>
        </w:rPr>
      </w:pPr>
      <w:r w:rsidRPr="002B39C7">
        <w:rPr>
          <w:rFonts w:cs="Arial"/>
          <w:szCs w:val="24"/>
        </w:rPr>
        <w:t xml:space="preserve">MARAC cases that are referred to another area MARAC, will be forwarded with a MARAC to MARAC Referral, together with documented MARAC minutes </w:t>
      </w:r>
    </w:p>
    <w:p w14:paraId="4D407CFA" w14:textId="77777777" w:rsidR="00461E2E" w:rsidRPr="002B39C7" w:rsidRDefault="00461E2E" w:rsidP="00571E3C">
      <w:pPr>
        <w:autoSpaceDE w:val="0"/>
        <w:autoSpaceDN w:val="0"/>
        <w:adjustRightInd w:val="0"/>
        <w:ind w:left="360"/>
        <w:jc w:val="both"/>
        <w:rPr>
          <w:rFonts w:cs="Arial"/>
          <w:szCs w:val="24"/>
        </w:rPr>
      </w:pPr>
    </w:p>
    <w:p w14:paraId="63179665" w14:textId="3E495057" w:rsidR="00FC5365" w:rsidRPr="002B39C7" w:rsidRDefault="00FC5365" w:rsidP="00D11569">
      <w:pPr>
        <w:autoSpaceDE w:val="0"/>
        <w:autoSpaceDN w:val="0"/>
        <w:adjustRightInd w:val="0"/>
        <w:ind w:left="360"/>
        <w:jc w:val="both"/>
        <w:rPr>
          <w:rFonts w:cs="Arial"/>
          <w:b/>
          <w:szCs w:val="24"/>
        </w:rPr>
      </w:pPr>
      <w:r w:rsidRPr="002B39C7">
        <w:rPr>
          <w:bCs/>
          <w:szCs w:val="24"/>
          <w:u w:val="single"/>
        </w:rPr>
        <w:t>Before the meeting</w:t>
      </w:r>
      <w:r w:rsidR="006D0C91" w:rsidRPr="002B39C7">
        <w:rPr>
          <w:bCs/>
          <w:szCs w:val="24"/>
          <w:u w:val="single"/>
        </w:rPr>
        <w:t xml:space="preserve">: management of risk </w:t>
      </w:r>
      <w:r w:rsidRPr="002B39C7">
        <w:rPr>
          <w:bCs/>
          <w:szCs w:val="24"/>
          <w:u w:val="single"/>
        </w:rPr>
        <w:t>(All)</w:t>
      </w:r>
    </w:p>
    <w:p w14:paraId="1AF1834D" w14:textId="77777777" w:rsidR="00FC5365" w:rsidRPr="002B39C7" w:rsidRDefault="00FC5365" w:rsidP="00FC5365">
      <w:pPr>
        <w:autoSpaceDE w:val="0"/>
        <w:autoSpaceDN w:val="0"/>
        <w:adjustRightInd w:val="0"/>
        <w:ind w:left="720"/>
        <w:jc w:val="both"/>
        <w:rPr>
          <w:rFonts w:cs="Arial"/>
          <w:szCs w:val="24"/>
        </w:rPr>
      </w:pPr>
    </w:p>
    <w:p w14:paraId="3E46D5F3" w14:textId="1A492FB8" w:rsidR="00FC5365" w:rsidRPr="002B39C7" w:rsidRDefault="00FC5365" w:rsidP="00CC7674">
      <w:pPr>
        <w:numPr>
          <w:ilvl w:val="0"/>
          <w:numId w:val="24"/>
        </w:numPr>
        <w:autoSpaceDE w:val="0"/>
        <w:autoSpaceDN w:val="0"/>
        <w:adjustRightInd w:val="0"/>
        <w:jc w:val="both"/>
        <w:rPr>
          <w:rFonts w:cs="Arial"/>
          <w:szCs w:val="24"/>
        </w:rPr>
      </w:pPr>
      <w:r w:rsidRPr="002B39C7">
        <w:rPr>
          <w:rFonts w:cs="Arial"/>
          <w:szCs w:val="24"/>
        </w:rPr>
        <w:t xml:space="preserve">The MARAC does not take away an agency’s statutory duties and responsibilities to take immediate action to ensure the safety of high-risk victims, particularly with regard to statutory duties to prevent and detect crime, and/or safeguard children or adults with care and support needs.  Agencies must follow the </w:t>
      </w:r>
      <w:hyperlink r:id="rId32" w:history="1">
        <w:r w:rsidRPr="002B39C7">
          <w:rPr>
            <w:rStyle w:val="Hyperlink"/>
            <w:rFonts w:cs="Arial"/>
            <w:szCs w:val="24"/>
          </w:rPr>
          <w:t>Shropshire Domestic Abuse Pathway</w:t>
        </w:r>
      </w:hyperlink>
      <w:r w:rsidRPr="002B39C7">
        <w:rPr>
          <w:rFonts w:cs="Arial"/>
          <w:szCs w:val="24"/>
        </w:rPr>
        <w:t>. The responsibility to take appropriate actions rests with individual agencies; it is not transferred to the MARAC. Any immediate actions taken should be outlined in the MARAC assessment and referral or an update provided to the MARAC Co-Ordinator prior to the meeting.</w:t>
      </w:r>
    </w:p>
    <w:p w14:paraId="4E33ECAE" w14:textId="77777777" w:rsidR="00266264" w:rsidRPr="002B39C7" w:rsidRDefault="00266264" w:rsidP="00D11569">
      <w:pPr>
        <w:autoSpaceDE w:val="0"/>
        <w:autoSpaceDN w:val="0"/>
        <w:adjustRightInd w:val="0"/>
        <w:ind w:left="360"/>
        <w:jc w:val="both"/>
        <w:rPr>
          <w:rFonts w:cs="Arial"/>
          <w:szCs w:val="24"/>
        </w:rPr>
      </w:pPr>
    </w:p>
    <w:p w14:paraId="106C7D5F" w14:textId="2D1258EA" w:rsidR="00266264" w:rsidRPr="002B39C7" w:rsidRDefault="00266264" w:rsidP="00D11569">
      <w:pPr>
        <w:autoSpaceDE w:val="0"/>
        <w:autoSpaceDN w:val="0"/>
        <w:adjustRightInd w:val="0"/>
        <w:ind w:left="360"/>
        <w:jc w:val="both"/>
        <w:rPr>
          <w:rFonts w:cs="Arial"/>
          <w:b/>
          <w:szCs w:val="24"/>
        </w:rPr>
      </w:pPr>
      <w:r w:rsidRPr="002B39C7">
        <w:rPr>
          <w:bCs/>
          <w:szCs w:val="24"/>
          <w:u w:val="single"/>
        </w:rPr>
        <w:t>Before the meeting: victim involvement (All)</w:t>
      </w:r>
    </w:p>
    <w:p w14:paraId="3E8A8EDD" w14:textId="77777777" w:rsidR="00FC5365" w:rsidRPr="002B39C7" w:rsidRDefault="00FC5365" w:rsidP="00FC5365">
      <w:pPr>
        <w:autoSpaceDE w:val="0"/>
        <w:autoSpaceDN w:val="0"/>
        <w:adjustRightInd w:val="0"/>
        <w:jc w:val="both"/>
        <w:rPr>
          <w:rFonts w:cs="Arial"/>
          <w:szCs w:val="24"/>
        </w:rPr>
      </w:pPr>
    </w:p>
    <w:p w14:paraId="1F3CF4D6" w14:textId="6157C73D" w:rsidR="001A47FA" w:rsidRPr="002B39C7" w:rsidRDefault="001A47FA" w:rsidP="00CC7674">
      <w:pPr>
        <w:numPr>
          <w:ilvl w:val="0"/>
          <w:numId w:val="24"/>
        </w:numPr>
        <w:autoSpaceDE w:val="0"/>
        <w:autoSpaceDN w:val="0"/>
        <w:adjustRightInd w:val="0"/>
        <w:jc w:val="both"/>
        <w:rPr>
          <w:rFonts w:cs="Arial"/>
          <w:color w:val="FF0000"/>
          <w:szCs w:val="24"/>
        </w:rPr>
      </w:pPr>
      <w:r w:rsidRPr="002B39C7">
        <w:rPr>
          <w:rFonts w:cs="Arial"/>
          <w:szCs w:val="24"/>
        </w:rPr>
        <w:t xml:space="preserve">The referring agency has the responsibility of notifying the victim that a MARAC is being convened. In the event of the referring agency assessing that it is unsafe or inappropriate to inform the victim then a </w:t>
      </w:r>
      <w:hyperlink w:anchor="_Appendix_2:_MARAC" w:history="1">
        <w:r w:rsidR="0022659C" w:rsidRPr="002B39C7">
          <w:rPr>
            <w:rStyle w:val="Hyperlink"/>
            <w:rFonts w:cs="Arial"/>
            <w:szCs w:val="24"/>
          </w:rPr>
          <w:t>MARAC Information Sharing without consent form</w:t>
        </w:r>
      </w:hyperlink>
      <w:r w:rsidR="0022659C" w:rsidRPr="002B39C7">
        <w:rPr>
          <w:rFonts w:cs="Arial"/>
          <w:szCs w:val="24"/>
        </w:rPr>
        <w:t xml:space="preserve"> </w:t>
      </w:r>
      <w:r w:rsidRPr="002B39C7">
        <w:rPr>
          <w:rFonts w:cs="Arial"/>
          <w:szCs w:val="24"/>
        </w:rPr>
        <w:t xml:space="preserve">will be completed. </w:t>
      </w:r>
    </w:p>
    <w:p w14:paraId="62F07722" w14:textId="77777777" w:rsidR="00972BBC" w:rsidRPr="002B39C7" w:rsidRDefault="00972BBC" w:rsidP="00D11569">
      <w:pPr>
        <w:autoSpaceDE w:val="0"/>
        <w:autoSpaceDN w:val="0"/>
        <w:adjustRightInd w:val="0"/>
        <w:ind w:left="720"/>
        <w:jc w:val="both"/>
        <w:rPr>
          <w:rFonts w:cs="Arial"/>
          <w:color w:val="FF0000"/>
          <w:szCs w:val="24"/>
        </w:rPr>
      </w:pPr>
    </w:p>
    <w:p w14:paraId="649787FA" w14:textId="77777777" w:rsidR="00FC5365" w:rsidRPr="002B39C7" w:rsidRDefault="00FC5365" w:rsidP="00CC7674">
      <w:pPr>
        <w:numPr>
          <w:ilvl w:val="0"/>
          <w:numId w:val="24"/>
        </w:numPr>
        <w:autoSpaceDE w:val="0"/>
        <w:autoSpaceDN w:val="0"/>
        <w:adjustRightInd w:val="0"/>
        <w:jc w:val="both"/>
        <w:rPr>
          <w:rFonts w:cs="Arial"/>
          <w:szCs w:val="24"/>
        </w:rPr>
      </w:pPr>
      <w:r w:rsidRPr="002B39C7">
        <w:rPr>
          <w:rFonts w:cs="Arial"/>
          <w:szCs w:val="24"/>
        </w:rPr>
        <w:t>The MARAC Coordinator will inform the Independent Domestic Violence Advisor (IDVA) service within 48hrs of new MARAC referrals with the relevant contact details.</w:t>
      </w:r>
    </w:p>
    <w:p w14:paraId="24487DE7" w14:textId="77777777" w:rsidR="00FC5365" w:rsidRPr="002B39C7" w:rsidRDefault="00FC5365" w:rsidP="00FC5365">
      <w:pPr>
        <w:autoSpaceDE w:val="0"/>
        <w:autoSpaceDN w:val="0"/>
        <w:adjustRightInd w:val="0"/>
        <w:jc w:val="both"/>
        <w:rPr>
          <w:rFonts w:cs="Arial"/>
          <w:szCs w:val="24"/>
        </w:rPr>
      </w:pPr>
    </w:p>
    <w:p w14:paraId="61E67246" w14:textId="2DA60E22" w:rsidR="00041BA1" w:rsidRPr="002B39C7" w:rsidRDefault="00041BA1" w:rsidP="00CC7674">
      <w:pPr>
        <w:numPr>
          <w:ilvl w:val="0"/>
          <w:numId w:val="24"/>
        </w:numPr>
        <w:autoSpaceDE w:val="0"/>
        <w:autoSpaceDN w:val="0"/>
        <w:adjustRightInd w:val="0"/>
        <w:jc w:val="both"/>
        <w:rPr>
          <w:rFonts w:cs="Arial"/>
          <w:szCs w:val="24"/>
        </w:rPr>
      </w:pPr>
      <w:r w:rsidRPr="002B39C7">
        <w:rPr>
          <w:rFonts w:cs="Arial"/>
          <w:szCs w:val="24"/>
        </w:rPr>
        <w:t>The IDVA will make all efforts prior to the meeting to contact the victim to provide information relating to the MARAC and to discuss safety planning. The IDVA will bring the views of the victim to the meeting where consent has been obtained</w:t>
      </w:r>
      <w:r w:rsidR="00375BE2" w:rsidRPr="002B39C7">
        <w:rPr>
          <w:rFonts w:cs="Arial"/>
          <w:szCs w:val="24"/>
        </w:rPr>
        <w:t>.</w:t>
      </w:r>
      <w:r w:rsidR="00D748C1" w:rsidRPr="002B39C7">
        <w:rPr>
          <w:rFonts w:cs="Arial"/>
          <w:szCs w:val="24"/>
        </w:rPr>
        <w:t xml:space="preserve"> </w:t>
      </w:r>
      <w:r w:rsidRPr="002B39C7">
        <w:rPr>
          <w:rFonts w:cs="Arial"/>
          <w:szCs w:val="24"/>
        </w:rPr>
        <w:t xml:space="preserve"> </w:t>
      </w:r>
    </w:p>
    <w:p w14:paraId="78E09823" w14:textId="77777777" w:rsidR="00375BE2" w:rsidRPr="002B39C7" w:rsidRDefault="00375BE2" w:rsidP="00375BE2">
      <w:pPr>
        <w:pStyle w:val="ListParagraph"/>
        <w:rPr>
          <w:rFonts w:cs="Arial"/>
          <w:szCs w:val="24"/>
        </w:rPr>
      </w:pPr>
    </w:p>
    <w:p w14:paraId="5678F1C9" w14:textId="01DD3249" w:rsidR="00375BE2" w:rsidRPr="002B39C7" w:rsidRDefault="000742F2" w:rsidP="00CC7674">
      <w:pPr>
        <w:numPr>
          <w:ilvl w:val="0"/>
          <w:numId w:val="24"/>
        </w:numPr>
        <w:autoSpaceDE w:val="0"/>
        <w:autoSpaceDN w:val="0"/>
        <w:adjustRightInd w:val="0"/>
        <w:jc w:val="both"/>
        <w:rPr>
          <w:rFonts w:cs="Arial"/>
          <w:szCs w:val="24"/>
        </w:rPr>
      </w:pPr>
      <w:r w:rsidRPr="002B39C7">
        <w:rPr>
          <w:rFonts w:cs="Arial"/>
          <w:szCs w:val="24"/>
        </w:rPr>
        <w:t>Where IDVA services are declined by the victim and engage</w:t>
      </w:r>
      <w:r w:rsidR="00587E31" w:rsidRPr="002B39C7">
        <w:rPr>
          <w:rFonts w:cs="Arial"/>
          <w:szCs w:val="24"/>
        </w:rPr>
        <w:t>ment</w:t>
      </w:r>
      <w:r w:rsidRPr="002B39C7">
        <w:rPr>
          <w:rFonts w:cs="Arial"/>
          <w:szCs w:val="24"/>
        </w:rPr>
        <w:t xml:space="preserve"> with another agency is made (</w:t>
      </w:r>
      <w:r w:rsidR="00E17611" w:rsidRPr="002B39C7">
        <w:rPr>
          <w:rFonts w:cs="Arial"/>
          <w:szCs w:val="24"/>
        </w:rPr>
        <w:t>e.g.</w:t>
      </w:r>
      <w:r w:rsidRPr="002B39C7">
        <w:rPr>
          <w:rFonts w:cs="Arial"/>
          <w:szCs w:val="24"/>
        </w:rPr>
        <w:t xml:space="preserve"> domestic abuse services or </w:t>
      </w:r>
      <w:r w:rsidR="00587E31" w:rsidRPr="002B39C7">
        <w:rPr>
          <w:rFonts w:cs="Arial"/>
          <w:szCs w:val="24"/>
        </w:rPr>
        <w:t>police domestic abuse risk officer), th</w:t>
      </w:r>
      <w:r w:rsidR="008A6D63" w:rsidRPr="002B39C7">
        <w:rPr>
          <w:rFonts w:cs="Arial"/>
          <w:szCs w:val="24"/>
        </w:rPr>
        <w:t>is agency can bring the victim’s views to the meeting instead.</w:t>
      </w:r>
    </w:p>
    <w:p w14:paraId="4A1A5199" w14:textId="77777777" w:rsidR="00FC5365" w:rsidRPr="002B39C7" w:rsidRDefault="00FC5365" w:rsidP="00FC5365">
      <w:pPr>
        <w:autoSpaceDE w:val="0"/>
        <w:autoSpaceDN w:val="0"/>
        <w:adjustRightInd w:val="0"/>
        <w:jc w:val="both"/>
        <w:rPr>
          <w:rFonts w:cs="Arial"/>
          <w:szCs w:val="24"/>
        </w:rPr>
      </w:pPr>
    </w:p>
    <w:p w14:paraId="6EB93A90" w14:textId="3B134D2F" w:rsidR="00FC5365" w:rsidRPr="002B39C7" w:rsidRDefault="00FC5365" w:rsidP="00CC7674">
      <w:pPr>
        <w:numPr>
          <w:ilvl w:val="0"/>
          <w:numId w:val="24"/>
        </w:numPr>
        <w:autoSpaceDE w:val="0"/>
        <w:autoSpaceDN w:val="0"/>
        <w:adjustRightInd w:val="0"/>
        <w:jc w:val="both"/>
        <w:rPr>
          <w:rFonts w:cs="Arial"/>
          <w:szCs w:val="24"/>
        </w:rPr>
      </w:pPr>
      <w:r w:rsidRPr="002B39C7">
        <w:rPr>
          <w:rFonts w:cs="Arial"/>
          <w:szCs w:val="24"/>
        </w:rPr>
        <w:t>Specific target hardening actions to minimise risk to and increase the security of the victim and their property will be offered to</w:t>
      </w:r>
      <w:r w:rsidR="00817BA2" w:rsidRPr="002B39C7">
        <w:rPr>
          <w:rFonts w:cs="Arial"/>
          <w:szCs w:val="24"/>
        </w:rPr>
        <w:t xml:space="preserve"> victims who are the subject of MARAC</w:t>
      </w:r>
      <w:r w:rsidRPr="002B39C7">
        <w:rPr>
          <w:rFonts w:cs="Arial"/>
          <w:szCs w:val="24"/>
        </w:rPr>
        <w:t xml:space="preserve"> as appropriate. </w:t>
      </w:r>
    </w:p>
    <w:p w14:paraId="53089A4D" w14:textId="77777777" w:rsidR="00FC5365" w:rsidRPr="002B39C7" w:rsidRDefault="00FC5365" w:rsidP="00FC5365">
      <w:pPr>
        <w:autoSpaceDE w:val="0"/>
        <w:autoSpaceDN w:val="0"/>
        <w:adjustRightInd w:val="0"/>
        <w:jc w:val="both"/>
        <w:rPr>
          <w:rFonts w:cs="Arial"/>
          <w:szCs w:val="24"/>
        </w:rPr>
      </w:pPr>
    </w:p>
    <w:p w14:paraId="4CE00823" w14:textId="7F30DC6D" w:rsidR="00B43503" w:rsidRPr="002B39C7" w:rsidRDefault="00A32545" w:rsidP="00D11569">
      <w:pPr>
        <w:autoSpaceDE w:val="0"/>
        <w:autoSpaceDN w:val="0"/>
        <w:adjustRightInd w:val="0"/>
        <w:ind w:left="360"/>
        <w:jc w:val="both"/>
        <w:rPr>
          <w:rFonts w:cs="Arial"/>
          <w:b/>
          <w:szCs w:val="24"/>
        </w:rPr>
      </w:pPr>
      <w:r w:rsidRPr="002B39C7">
        <w:rPr>
          <w:bCs/>
          <w:szCs w:val="24"/>
          <w:u w:val="single"/>
        </w:rPr>
        <w:t>Meetings</w:t>
      </w:r>
      <w:r w:rsidR="00CD2BDE" w:rsidRPr="002B39C7">
        <w:rPr>
          <w:bCs/>
          <w:szCs w:val="24"/>
          <w:u w:val="single"/>
        </w:rPr>
        <w:t xml:space="preserve"> (All)</w:t>
      </w:r>
      <w:r w:rsidRPr="002B39C7" w:rsidDel="00A32545">
        <w:rPr>
          <w:rFonts w:cs="Arial"/>
          <w:b/>
          <w:szCs w:val="24"/>
        </w:rPr>
        <w:t xml:space="preserve"> </w:t>
      </w:r>
    </w:p>
    <w:p w14:paraId="4CEE8E09" w14:textId="77777777" w:rsidR="004019CC" w:rsidRPr="002B39C7" w:rsidRDefault="004019CC" w:rsidP="00D11569">
      <w:pPr>
        <w:autoSpaceDE w:val="0"/>
        <w:autoSpaceDN w:val="0"/>
        <w:adjustRightInd w:val="0"/>
        <w:ind w:left="360"/>
        <w:jc w:val="both"/>
        <w:rPr>
          <w:rFonts w:cs="Arial"/>
          <w:szCs w:val="24"/>
        </w:rPr>
      </w:pPr>
    </w:p>
    <w:p w14:paraId="44BAA14D" w14:textId="527A3F82" w:rsidR="00C466B4" w:rsidRPr="002B39C7" w:rsidRDefault="00C466B4" w:rsidP="00CC7674">
      <w:pPr>
        <w:numPr>
          <w:ilvl w:val="0"/>
          <w:numId w:val="24"/>
        </w:numPr>
        <w:autoSpaceDE w:val="0"/>
        <w:autoSpaceDN w:val="0"/>
        <w:adjustRightInd w:val="0"/>
        <w:jc w:val="both"/>
        <w:rPr>
          <w:rFonts w:cs="Arial"/>
          <w:szCs w:val="24"/>
        </w:rPr>
      </w:pPr>
      <w:r w:rsidRPr="002B39C7">
        <w:rPr>
          <w:rFonts w:cs="Arial"/>
          <w:szCs w:val="24"/>
        </w:rPr>
        <w:t xml:space="preserve">MARAC meetings </w:t>
      </w:r>
      <w:r w:rsidR="00756FD2" w:rsidRPr="002B39C7">
        <w:rPr>
          <w:rFonts w:cs="Arial"/>
          <w:szCs w:val="24"/>
        </w:rPr>
        <w:t xml:space="preserve">will be recorded, </w:t>
      </w:r>
      <w:r w:rsidR="00D377EF" w:rsidRPr="002B39C7">
        <w:rPr>
          <w:rFonts w:cs="Arial"/>
          <w:szCs w:val="24"/>
        </w:rPr>
        <w:t>downloaded,</w:t>
      </w:r>
      <w:r w:rsidR="00756FD2" w:rsidRPr="002B39C7">
        <w:rPr>
          <w:rFonts w:cs="Arial"/>
          <w:szCs w:val="24"/>
        </w:rPr>
        <w:t xml:space="preserve"> and st</w:t>
      </w:r>
      <w:r w:rsidR="00FC5365" w:rsidRPr="002B39C7">
        <w:rPr>
          <w:rFonts w:cs="Arial"/>
          <w:szCs w:val="24"/>
        </w:rPr>
        <w:t>ored</w:t>
      </w:r>
      <w:r w:rsidR="00756FD2" w:rsidRPr="002B39C7">
        <w:rPr>
          <w:rFonts w:cs="Arial"/>
          <w:szCs w:val="24"/>
        </w:rPr>
        <w:t xml:space="preserve"> in line with the </w:t>
      </w:r>
      <w:hyperlink r:id="rId33" w:history="1">
        <w:r w:rsidR="00756FD2" w:rsidRPr="002A6448">
          <w:rPr>
            <w:rStyle w:val="Hyperlink"/>
            <w:rFonts w:cs="Arial"/>
            <w:szCs w:val="24"/>
          </w:rPr>
          <w:t>MARAC Information Sharing Protocol</w:t>
        </w:r>
      </w:hyperlink>
      <w:r w:rsidR="002A6448">
        <w:rPr>
          <w:rFonts w:cs="Arial"/>
          <w:szCs w:val="24"/>
        </w:rPr>
        <w:t>.</w:t>
      </w:r>
    </w:p>
    <w:p w14:paraId="6FE8BFB0" w14:textId="77777777" w:rsidR="00C466B4" w:rsidRPr="002B39C7" w:rsidRDefault="00C466B4" w:rsidP="00D11569">
      <w:pPr>
        <w:autoSpaceDE w:val="0"/>
        <w:autoSpaceDN w:val="0"/>
        <w:adjustRightInd w:val="0"/>
        <w:jc w:val="both"/>
        <w:rPr>
          <w:rFonts w:cs="Arial"/>
          <w:szCs w:val="24"/>
        </w:rPr>
      </w:pPr>
    </w:p>
    <w:p w14:paraId="2FEF3B65" w14:textId="55F575F2" w:rsidR="005C6A32" w:rsidRPr="002B39C7" w:rsidRDefault="002717A3" w:rsidP="00CC7674">
      <w:pPr>
        <w:numPr>
          <w:ilvl w:val="0"/>
          <w:numId w:val="24"/>
        </w:numPr>
        <w:autoSpaceDE w:val="0"/>
        <w:autoSpaceDN w:val="0"/>
        <w:adjustRightInd w:val="0"/>
        <w:jc w:val="both"/>
        <w:rPr>
          <w:rFonts w:cs="Arial"/>
          <w:szCs w:val="24"/>
        </w:rPr>
      </w:pPr>
      <w:r w:rsidRPr="002B39C7">
        <w:rPr>
          <w:rFonts w:cs="Arial"/>
          <w:szCs w:val="24"/>
        </w:rPr>
        <w:t xml:space="preserve">All members </w:t>
      </w:r>
      <w:r w:rsidR="005C6A32" w:rsidRPr="002B39C7">
        <w:rPr>
          <w:rFonts w:cs="Arial"/>
          <w:szCs w:val="24"/>
        </w:rPr>
        <w:t>are responsible for:</w:t>
      </w:r>
    </w:p>
    <w:p w14:paraId="4CB83A69" w14:textId="63E13366" w:rsidR="00C00C99" w:rsidRPr="002B39C7" w:rsidRDefault="006E0AE9" w:rsidP="00CC7674">
      <w:pPr>
        <w:numPr>
          <w:ilvl w:val="0"/>
          <w:numId w:val="18"/>
        </w:numPr>
        <w:autoSpaceDE w:val="0"/>
        <w:autoSpaceDN w:val="0"/>
        <w:adjustRightInd w:val="0"/>
        <w:jc w:val="both"/>
        <w:rPr>
          <w:rFonts w:cs="Arial"/>
          <w:szCs w:val="24"/>
        </w:rPr>
      </w:pPr>
      <w:r w:rsidRPr="002B39C7">
        <w:rPr>
          <w:rFonts w:cs="Arial"/>
          <w:szCs w:val="24"/>
        </w:rPr>
        <w:t>Adhering to</w:t>
      </w:r>
      <w:r w:rsidR="00C00C99" w:rsidRPr="002B39C7">
        <w:rPr>
          <w:rFonts w:cs="Arial"/>
          <w:szCs w:val="24"/>
        </w:rPr>
        <w:t xml:space="preserve"> the </w:t>
      </w:r>
      <w:hyperlink w:anchor="_Appendix_3:_MARAC" w:history="1">
        <w:r w:rsidR="00C00C99" w:rsidRPr="002B39C7">
          <w:rPr>
            <w:rStyle w:val="Hyperlink"/>
            <w:rFonts w:cs="Arial"/>
            <w:szCs w:val="24"/>
          </w:rPr>
          <w:t>Confidentialit</w:t>
        </w:r>
        <w:r w:rsidRPr="002B39C7">
          <w:rPr>
            <w:rStyle w:val="Hyperlink"/>
            <w:rFonts w:cs="Arial"/>
            <w:szCs w:val="24"/>
          </w:rPr>
          <w:t>y Statement</w:t>
        </w:r>
        <w:r w:rsidR="00C00C99" w:rsidRPr="002B39C7">
          <w:rPr>
            <w:rStyle w:val="Hyperlink"/>
            <w:rFonts w:cs="Arial"/>
            <w:szCs w:val="24"/>
          </w:rPr>
          <w:t xml:space="preserve"> </w:t>
        </w:r>
      </w:hyperlink>
      <w:r w:rsidR="002717A3" w:rsidRPr="002B39C7">
        <w:rPr>
          <w:rFonts w:cs="Arial"/>
          <w:szCs w:val="24"/>
        </w:rPr>
        <w:t xml:space="preserve"> </w:t>
      </w:r>
      <w:r w:rsidR="00C00C99" w:rsidRPr="002B39C7">
        <w:rPr>
          <w:rFonts w:cs="Arial"/>
          <w:szCs w:val="24"/>
        </w:rPr>
        <w:t>read out by the Chair of the meeting.</w:t>
      </w:r>
    </w:p>
    <w:p w14:paraId="17897EF6" w14:textId="77777777" w:rsidR="00277A6F" w:rsidRPr="002B39C7" w:rsidRDefault="00B367B2" w:rsidP="00CC7674">
      <w:pPr>
        <w:numPr>
          <w:ilvl w:val="0"/>
          <w:numId w:val="18"/>
        </w:numPr>
        <w:autoSpaceDE w:val="0"/>
        <w:autoSpaceDN w:val="0"/>
        <w:adjustRightInd w:val="0"/>
        <w:jc w:val="both"/>
        <w:rPr>
          <w:rFonts w:cs="Arial"/>
          <w:szCs w:val="24"/>
        </w:rPr>
      </w:pPr>
      <w:r w:rsidRPr="002B39C7">
        <w:rPr>
          <w:rFonts w:cs="Arial"/>
          <w:szCs w:val="24"/>
        </w:rPr>
        <w:t>Completing a</w:t>
      </w:r>
      <w:r w:rsidR="00CA5727" w:rsidRPr="002B39C7">
        <w:rPr>
          <w:rFonts w:cs="Arial"/>
          <w:szCs w:val="24"/>
        </w:rPr>
        <w:t xml:space="preserve">ctions identified at MARAC within 2 weeks or within a specified time frame by agencies. </w:t>
      </w:r>
    </w:p>
    <w:p w14:paraId="68E57E4A" w14:textId="539FD566" w:rsidR="00CA5727" w:rsidRPr="002B39C7" w:rsidRDefault="00277A6F" w:rsidP="00CC7674">
      <w:pPr>
        <w:numPr>
          <w:ilvl w:val="0"/>
          <w:numId w:val="18"/>
        </w:numPr>
        <w:autoSpaceDE w:val="0"/>
        <w:autoSpaceDN w:val="0"/>
        <w:adjustRightInd w:val="0"/>
        <w:jc w:val="both"/>
        <w:rPr>
          <w:rFonts w:cs="Arial"/>
          <w:szCs w:val="24"/>
        </w:rPr>
      </w:pPr>
      <w:r w:rsidRPr="002B39C7">
        <w:rPr>
          <w:rFonts w:cs="Arial"/>
          <w:szCs w:val="24"/>
        </w:rPr>
        <w:t>Notifying the MARAC Co-Ordinator of completed actions or f</w:t>
      </w:r>
      <w:r w:rsidR="00CA5727" w:rsidRPr="002B39C7">
        <w:rPr>
          <w:rFonts w:cs="Arial"/>
          <w:szCs w:val="24"/>
        </w:rPr>
        <w:t>ailure to complete actions within deadlines</w:t>
      </w:r>
      <w:r w:rsidRPr="002B39C7">
        <w:rPr>
          <w:rFonts w:cs="Arial"/>
          <w:szCs w:val="24"/>
        </w:rPr>
        <w:t>.</w:t>
      </w:r>
    </w:p>
    <w:p w14:paraId="286D58AD" w14:textId="77777777" w:rsidR="005C6A32" w:rsidRPr="002B39C7" w:rsidRDefault="005C6A32" w:rsidP="00D11569">
      <w:pPr>
        <w:autoSpaceDE w:val="0"/>
        <w:autoSpaceDN w:val="0"/>
        <w:adjustRightInd w:val="0"/>
        <w:ind w:left="1069"/>
        <w:jc w:val="both"/>
        <w:rPr>
          <w:rFonts w:cs="Arial"/>
          <w:szCs w:val="24"/>
        </w:rPr>
      </w:pPr>
    </w:p>
    <w:p w14:paraId="07802188" w14:textId="52A5B77E" w:rsidR="006325B6" w:rsidRPr="002B39C7" w:rsidRDefault="006325B6" w:rsidP="00D11569">
      <w:pPr>
        <w:autoSpaceDE w:val="0"/>
        <w:autoSpaceDN w:val="0"/>
        <w:adjustRightInd w:val="0"/>
        <w:ind w:left="349"/>
        <w:jc w:val="both"/>
        <w:rPr>
          <w:rFonts w:cs="Arial"/>
          <w:szCs w:val="24"/>
        </w:rPr>
      </w:pPr>
    </w:p>
    <w:p w14:paraId="71769584" w14:textId="28ACC7F7" w:rsidR="00BB7532" w:rsidRPr="002B39C7" w:rsidRDefault="003C5613" w:rsidP="00CC7674">
      <w:pPr>
        <w:numPr>
          <w:ilvl w:val="0"/>
          <w:numId w:val="24"/>
        </w:numPr>
        <w:autoSpaceDE w:val="0"/>
        <w:autoSpaceDN w:val="0"/>
        <w:adjustRightInd w:val="0"/>
        <w:jc w:val="both"/>
        <w:rPr>
          <w:rFonts w:cs="Arial"/>
          <w:szCs w:val="24"/>
        </w:rPr>
      </w:pPr>
      <w:r w:rsidRPr="002B39C7">
        <w:rPr>
          <w:rFonts w:cs="Arial"/>
          <w:szCs w:val="24"/>
        </w:rPr>
        <w:t>The MARAC Co-Ordinator is responsi</w:t>
      </w:r>
      <w:r w:rsidR="00CD2BDE" w:rsidRPr="002B39C7">
        <w:rPr>
          <w:rFonts w:cs="Arial"/>
          <w:szCs w:val="24"/>
        </w:rPr>
        <w:t>ble for</w:t>
      </w:r>
      <w:r w:rsidR="00DF5A9E" w:rsidRPr="002B39C7">
        <w:rPr>
          <w:rFonts w:cs="Arial"/>
          <w:szCs w:val="24"/>
        </w:rPr>
        <w:t>:</w:t>
      </w:r>
    </w:p>
    <w:p w14:paraId="5B3C09E1" w14:textId="1CE979CF" w:rsidR="00DF5A9E" w:rsidRPr="002B39C7" w:rsidRDefault="00DD534A" w:rsidP="00CC7674">
      <w:pPr>
        <w:numPr>
          <w:ilvl w:val="0"/>
          <w:numId w:val="17"/>
        </w:numPr>
        <w:autoSpaceDE w:val="0"/>
        <w:autoSpaceDN w:val="0"/>
        <w:adjustRightInd w:val="0"/>
        <w:jc w:val="both"/>
        <w:rPr>
          <w:rFonts w:cs="Arial"/>
          <w:szCs w:val="24"/>
        </w:rPr>
      </w:pPr>
      <w:r w:rsidRPr="002B39C7">
        <w:rPr>
          <w:rFonts w:cs="Arial"/>
          <w:szCs w:val="24"/>
        </w:rPr>
        <w:t>Arranging and d</w:t>
      </w:r>
      <w:r w:rsidR="00DF5A9E" w:rsidRPr="002B39C7">
        <w:rPr>
          <w:rFonts w:cs="Arial"/>
          <w:szCs w:val="24"/>
        </w:rPr>
        <w:t xml:space="preserve">istributing a list of </w:t>
      </w:r>
      <w:r w:rsidR="00261E77" w:rsidRPr="002B39C7">
        <w:rPr>
          <w:rFonts w:cs="Arial"/>
          <w:szCs w:val="24"/>
        </w:rPr>
        <w:t>meeting</w:t>
      </w:r>
      <w:r w:rsidR="00DF5A9E" w:rsidRPr="002B39C7">
        <w:rPr>
          <w:rFonts w:cs="Arial"/>
          <w:szCs w:val="24"/>
        </w:rPr>
        <w:t xml:space="preserve"> dates and referral deadlines</w:t>
      </w:r>
      <w:r w:rsidRPr="002B39C7">
        <w:rPr>
          <w:rFonts w:cs="Arial"/>
          <w:szCs w:val="24"/>
        </w:rPr>
        <w:t xml:space="preserve"> to MARAC representatives at the beginning of each financial year.</w:t>
      </w:r>
    </w:p>
    <w:p w14:paraId="7B0A21DB" w14:textId="04A7AD9B" w:rsidR="00BB7532" w:rsidRPr="002B39C7" w:rsidRDefault="00BB7532" w:rsidP="00CC7674">
      <w:pPr>
        <w:numPr>
          <w:ilvl w:val="0"/>
          <w:numId w:val="17"/>
        </w:numPr>
        <w:autoSpaceDE w:val="0"/>
        <w:autoSpaceDN w:val="0"/>
        <w:adjustRightInd w:val="0"/>
        <w:jc w:val="both"/>
        <w:rPr>
          <w:rFonts w:cs="Arial"/>
          <w:szCs w:val="24"/>
        </w:rPr>
      </w:pPr>
      <w:r w:rsidRPr="002B39C7">
        <w:rPr>
          <w:rFonts w:cs="Arial"/>
          <w:szCs w:val="24"/>
        </w:rPr>
        <w:t xml:space="preserve">Receiving MARAC referrals and </w:t>
      </w:r>
      <w:r w:rsidR="00FE7D5F" w:rsidRPr="002B39C7">
        <w:rPr>
          <w:rFonts w:cs="Arial"/>
          <w:szCs w:val="24"/>
        </w:rPr>
        <w:t xml:space="preserve">placing them on the agenda for discussion. No </w:t>
      </w:r>
      <w:r w:rsidR="006325B6" w:rsidRPr="002B39C7">
        <w:rPr>
          <w:rFonts w:cs="Arial"/>
          <w:szCs w:val="24"/>
        </w:rPr>
        <w:t>individual case</w:t>
      </w:r>
      <w:r w:rsidR="00FE7D5F" w:rsidRPr="002B39C7">
        <w:rPr>
          <w:rFonts w:cs="Arial"/>
          <w:szCs w:val="24"/>
        </w:rPr>
        <w:t xml:space="preserve"> should last longer than 15 minutes.</w:t>
      </w:r>
    </w:p>
    <w:p w14:paraId="6DE3F9DA" w14:textId="01DACB9C" w:rsidR="00DD534A" w:rsidRPr="002B39C7" w:rsidRDefault="00FF4DF8" w:rsidP="00CC7674">
      <w:pPr>
        <w:numPr>
          <w:ilvl w:val="0"/>
          <w:numId w:val="17"/>
        </w:numPr>
        <w:autoSpaceDE w:val="0"/>
        <w:autoSpaceDN w:val="0"/>
        <w:adjustRightInd w:val="0"/>
        <w:jc w:val="both"/>
        <w:rPr>
          <w:rFonts w:cs="Arial"/>
          <w:szCs w:val="24"/>
        </w:rPr>
      </w:pPr>
      <w:r w:rsidRPr="002B39C7">
        <w:rPr>
          <w:rFonts w:cs="Arial"/>
          <w:szCs w:val="24"/>
        </w:rPr>
        <w:t>Preparing and c</w:t>
      </w:r>
      <w:r w:rsidR="00DD534A" w:rsidRPr="002B39C7">
        <w:rPr>
          <w:rFonts w:cs="Arial"/>
          <w:szCs w:val="24"/>
        </w:rPr>
        <w:t xml:space="preserve">irculating the </w:t>
      </w:r>
      <w:hyperlink w:anchor="_Appendix_4:_MARAC" w:history="1">
        <w:r w:rsidR="00DD534A" w:rsidRPr="002B39C7">
          <w:rPr>
            <w:rStyle w:val="Hyperlink"/>
            <w:rFonts w:cs="Arial"/>
            <w:szCs w:val="24"/>
          </w:rPr>
          <w:t>agenda</w:t>
        </w:r>
      </w:hyperlink>
      <w:r w:rsidR="00DD534A" w:rsidRPr="002B39C7">
        <w:rPr>
          <w:rFonts w:cs="Arial"/>
          <w:szCs w:val="24"/>
        </w:rPr>
        <w:t xml:space="preserve"> 10 working days prior to the MARAC</w:t>
      </w:r>
      <w:r w:rsidR="0012126A" w:rsidRPr="002B39C7">
        <w:rPr>
          <w:rFonts w:cs="Arial"/>
          <w:szCs w:val="24"/>
        </w:rPr>
        <w:t xml:space="preserve"> enabling agencies to research and obtain their information.</w:t>
      </w:r>
    </w:p>
    <w:p w14:paraId="79A90868" w14:textId="77777777" w:rsidR="009C074B" w:rsidRPr="002B39C7" w:rsidRDefault="009823BD" w:rsidP="00CC7674">
      <w:pPr>
        <w:numPr>
          <w:ilvl w:val="0"/>
          <w:numId w:val="17"/>
        </w:numPr>
        <w:autoSpaceDE w:val="0"/>
        <w:autoSpaceDN w:val="0"/>
        <w:adjustRightInd w:val="0"/>
        <w:jc w:val="both"/>
        <w:rPr>
          <w:rFonts w:cs="Arial"/>
          <w:szCs w:val="24"/>
        </w:rPr>
      </w:pPr>
      <w:r w:rsidRPr="002B39C7">
        <w:rPr>
          <w:rFonts w:cs="Arial"/>
          <w:szCs w:val="24"/>
        </w:rPr>
        <w:t>Presenting any reports verbally from absent agencies.</w:t>
      </w:r>
      <w:r w:rsidR="009C074B" w:rsidRPr="002B39C7">
        <w:rPr>
          <w:rFonts w:cs="Arial"/>
          <w:szCs w:val="24"/>
        </w:rPr>
        <w:t xml:space="preserve"> </w:t>
      </w:r>
    </w:p>
    <w:p w14:paraId="340F8E1E" w14:textId="5B0C3036" w:rsidR="009823BD" w:rsidRPr="002B39C7" w:rsidRDefault="005A29B4" w:rsidP="00CC7674">
      <w:pPr>
        <w:numPr>
          <w:ilvl w:val="0"/>
          <w:numId w:val="17"/>
        </w:numPr>
        <w:autoSpaceDE w:val="0"/>
        <w:autoSpaceDN w:val="0"/>
        <w:adjustRightInd w:val="0"/>
        <w:jc w:val="both"/>
        <w:rPr>
          <w:rFonts w:cs="Arial"/>
          <w:szCs w:val="24"/>
        </w:rPr>
      </w:pPr>
      <w:r w:rsidRPr="002B39C7">
        <w:rPr>
          <w:rFonts w:cs="Arial"/>
          <w:szCs w:val="24"/>
        </w:rPr>
        <w:t>Co-ordinating</w:t>
      </w:r>
      <w:r w:rsidR="00445C06" w:rsidRPr="002B39C7">
        <w:rPr>
          <w:rFonts w:cs="Arial"/>
          <w:szCs w:val="24"/>
        </w:rPr>
        <w:t xml:space="preserve"> relevant information and actions arising out of MARAC meetings. This includes r</w:t>
      </w:r>
      <w:r w:rsidR="009C074B" w:rsidRPr="002B39C7">
        <w:rPr>
          <w:rFonts w:cs="Arial"/>
          <w:szCs w:val="24"/>
        </w:rPr>
        <w:t xml:space="preserve">ecording, </w:t>
      </w:r>
      <w:r w:rsidR="00D377EF" w:rsidRPr="002B39C7">
        <w:rPr>
          <w:rFonts w:cs="Arial"/>
          <w:szCs w:val="24"/>
        </w:rPr>
        <w:t>circulating,</w:t>
      </w:r>
      <w:r w:rsidR="009C074B" w:rsidRPr="002B39C7">
        <w:rPr>
          <w:rFonts w:cs="Arial"/>
          <w:szCs w:val="24"/>
        </w:rPr>
        <w:t xml:space="preserve"> and monitoring the completion of individual case actions arising from the MARAC. </w:t>
      </w:r>
    </w:p>
    <w:p w14:paraId="35110F86" w14:textId="2D88EF83" w:rsidR="004A38DC" w:rsidRPr="002B39C7" w:rsidRDefault="004A38DC" w:rsidP="00CC7674">
      <w:pPr>
        <w:numPr>
          <w:ilvl w:val="0"/>
          <w:numId w:val="17"/>
        </w:numPr>
        <w:autoSpaceDE w:val="0"/>
        <w:autoSpaceDN w:val="0"/>
        <w:adjustRightInd w:val="0"/>
        <w:jc w:val="both"/>
        <w:rPr>
          <w:rFonts w:cs="Arial"/>
          <w:szCs w:val="24"/>
        </w:rPr>
      </w:pPr>
      <w:r w:rsidRPr="002B39C7">
        <w:rPr>
          <w:rFonts w:cs="Arial"/>
          <w:szCs w:val="24"/>
        </w:rPr>
        <w:t>Informing all agencies of expired MARAC cases by virtue of the fact they have not been heard in the preceding 12 months (known as de-flagging).</w:t>
      </w:r>
    </w:p>
    <w:p w14:paraId="79593FBD" w14:textId="387AE685" w:rsidR="00CD2C60" w:rsidRPr="002B39C7" w:rsidRDefault="00CD2C60" w:rsidP="00D11569">
      <w:pPr>
        <w:autoSpaceDE w:val="0"/>
        <w:autoSpaceDN w:val="0"/>
        <w:adjustRightInd w:val="0"/>
        <w:ind w:left="1069"/>
        <w:jc w:val="both"/>
        <w:rPr>
          <w:rFonts w:cs="Arial"/>
          <w:szCs w:val="24"/>
        </w:rPr>
      </w:pPr>
    </w:p>
    <w:p w14:paraId="59C85C9E" w14:textId="7CC71ECC" w:rsidR="00B43503" w:rsidRPr="002B39C7" w:rsidRDefault="00B43503" w:rsidP="0027650A">
      <w:pPr>
        <w:autoSpaceDE w:val="0"/>
        <w:autoSpaceDN w:val="0"/>
        <w:adjustRightInd w:val="0"/>
        <w:ind w:left="720"/>
        <w:jc w:val="both"/>
        <w:rPr>
          <w:rFonts w:cs="Arial"/>
          <w:szCs w:val="24"/>
        </w:rPr>
      </w:pPr>
    </w:p>
    <w:p w14:paraId="6D12FE67" w14:textId="77777777" w:rsidR="0012126A" w:rsidRPr="002B39C7" w:rsidRDefault="00E337BF" w:rsidP="00CC7674">
      <w:pPr>
        <w:numPr>
          <w:ilvl w:val="0"/>
          <w:numId w:val="24"/>
        </w:numPr>
        <w:autoSpaceDE w:val="0"/>
        <w:autoSpaceDN w:val="0"/>
        <w:adjustRightInd w:val="0"/>
        <w:jc w:val="both"/>
        <w:rPr>
          <w:rFonts w:cs="Arial"/>
          <w:szCs w:val="24"/>
        </w:rPr>
      </w:pPr>
      <w:r w:rsidRPr="002B39C7">
        <w:rPr>
          <w:rFonts w:cs="Arial"/>
          <w:szCs w:val="24"/>
        </w:rPr>
        <w:t>Meetings are led by the MARAC Chair</w:t>
      </w:r>
      <w:r w:rsidR="008E1764" w:rsidRPr="002B39C7">
        <w:rPr>
          <w:rFonts w:cs="Arial"/>
          <w:szCs w:val="24"/>
        </w:rPr>
        <w:t>. The role of the Chair is to</w:t>
      </w:r>
      <w:r w:rsidR="0012126A" w:rsidRPr="002B39C7">
        <w:rPr>
          <w:rFonts w:cs="Arial"/>
          <w:szCs w:val="24"/>
        </w:rPr>
        <w:t>:</w:t>
      </w:r>
    </w:p>
    <w:p w14:paraId="39C4F43B" w14:textId="19D2BAB1" w:rsidR="00037745" w:rsidRPr="002B39C7" w:rsidRDefault="00037745" w:rsidP="00CC7674">
      <w:pPr>
        <w:numPr>
          <w:ilvl w:val="0"/>
          <w:numId w:val="25"/>
        </w:numPr>
        <w:autoSpaceDE w:val="0"/>
        <w:autoSpaceDN w:val="0"/>
        <w:adjustRightInd w:val="0"/>
        <w:jc w:val="both"/>
        <w:rPr>
          <w:rFonts w:cs="Arial"/>
          <w:szCs w:val="24"/>
        </w:rPr>
      </w:pPr>
      <w:r w:rsidRPr="002B39C7">
        <w:rPr>
          <w:rFonts w:cs="Arial"/>
          <w:szCs w:val="24"/>
        </w:rPr>
        <w:t>Manage MARAC meetings</w:t>
      </w:r>
      <w:r w:rsidR="008E1764" w:rsidRPr="002B39C7">
        <w:rPr>
          <w:rFonts w:cs="Arial"/>
          <w:szCs w:val="24"/>
        </w:rPr>
        <w:t xml:space="preserve"> </w:t>
      </w:r>
      <w:r w:rsidR="00297A5D" w:rsidRPr="002B39C7">
        <w:rPr>
          <w:rFonts w:cs="Arial"/>
          <w:szCs w:val="24"/>
        </w:rPr>
        <w:t xml:space="preserve">in accordance with the </w:t>
      </w:r>
      <w:hyperlink r:id="rId34" w:history="1">
        <w:r w:rsidR="00297A5D" w:rsidRPr="002B39C7">
          <w:rPr>
            <w:rStyle w:val="Hyperlink"/>
            <w:rFonts w:cs="Arial"/>
            <w:szCs w:val="24"/>
          </w:rPr>
          <w:t>SafeLives principles of an effective MARAC</w:t>
        </w:r>
      </w:hyperlink>
      <w:r w:rsidR="00297A5D" w:rsidRPr="002B39C7">
        <w:rPr>
          <w:rFonts w:cs="Arial"/>
          <w:szCs w:val="24"/>
        </w:rPr>
        <w:t xml:space="preserve">. </w:t>
      </w:r>
    </w:p>
    <w:p w14:paraId="14B9D87E" w14:textId="2B247993" w:rsidR="0012126A" w:rsidRPr="002B39C7" w:rsidRDefault="00037745" w:rsidP="00CC7674">
      <w:pPr>
        <w:numPr>
          <w:ilvl w:val="0"/>
          <w:numId w:val="25"/>
        </w:numPr>
        <w:autoSpaceDE w:val="0"/>
        <w:autoSpaceDN w:val="0"/>
        <w:adjustRightInd w:val="0"/>
        <w:jc w:val="both"/>
        <w:rPr>
          <w:rFonts w:cs="Arial"/>
          <w:szCs w:val="24"/>
        </w:rPr>
      </w:pPr>
      <w:r w:rsidRPr="002B39C7">
        <w:rPr>
          <w:rFonts w:cs="Arial"/>
          <w:szCs w:val="24"/>
        </w:rPr>
        <w:t>E</w:t>
      </w:r>
      <w:r w:rsidR="008E1764" w:rsidRPr="002B39C7">
        <w:rPr>
          <w:rFonts w:cs="Arial"/>
          <w:szCs w:val="24"/>
        </w:rPr>
        <w:t xml:space="preserve">nsure that agency representatives understand their agreed actions. </w:t>
      </w:r>
    </w:p>
    <w:p w14:paraId="317748EF" w14:textId="45195101" w:rsidR="008E1764" w:rsidRPr="002B39C7" w:rsidRDefault="0012126A" w:rsidP="00CC7674">
      <w:pPr>
        <w:numPr>
          <w:ilvl w:val="0"/>
          <w:numId w:val="25"/>
        </w:numPr>
        <w:autoSpaceDE w:val="0"/>
        <w:autoSpaceDN w:val="0"/>
        <w:adjustRightInd w:val="0"/>
        <w:jc w:val="both"/>
        <w:rPr>
          <w:rFonts w:cs="Arial"/>
          <w:szCs w:val="24"/>
        </w:rPr>
      </w:pPr>
      <w:r w:rsidRPr="002B39C7">
        <w:rPr>
          <w:rFonts w:cs="Arial"/>
          <w:szCs w:val="24"/>
        </w:rPr>
        <w:t>R</w:t>
      </w:r>
      <w:r w:rsidR="008E1764" w:rsidRPr="002B39C7">
        <w:rPr>
          <w:rFonts w:cs="Arial"/>
          <w:szCs w:val="24"/>
        </w:rPr>
        <w:t>eview any actions outstanding from the previous meetings.</w:t>
      </w:r>
    </w:p>
    <w:p w14:paraId="77456EC6" w14:textId="5AA1521A" w:rsidR="00193603" w:rsidRPr="002B39C7" w:rsidRDefault="008A5625" w:rsidP="00CC7674">
      <w:pPr>
        <w:numPr>
          <w:ilvl w:val="0"/>
          <w:numId w:val="25"/>
        </w:numPr>
        <w:autoSpaceDE w:val="0"/>
        <w:autoSpaceDN w:val="0"/>
        <w:adjustRightInd w:val="0"/>
        <w:jc w:val="both"/>
        <w:rPr>
          <w:rFonts w:cs="Arial"/>
          <w:szCs w:val="24"/>
        </w:rPr>
      </w:pPr>
      <w:r w:rsidRPr="002B39C7">
        <w:rPr>
          <w:rFonts w:cs="Arial"/>
          <w:szCs w:val="24"/>
        </w:rPr>
        <w:t xml:space="preserve">Ensure </w:t>
      </w:r>
      <w:r w:rsidR="00F959D8" w:rsidRPr="002B39C7">
        <w:rPr>
          <w:rFonts w:cs="Arial"/>
          <w:szCs w:val="24"/>
        </w:rPr>
        <w:t>they raise and identify</w:t>
      </w:r>
      <w:r w:rsidRPr="002B39C7">
        <w:rPr>
          <w:rFonts w:cs="Arial"/>
          <w:szCs w:val="24"/>
        </w:rPr>
        <w:t xml:space="preserve"> issues for </w:t>
      </w:r>
      <w:r w:rsidR="00895D79" w:rsidRPr="002B39C7">
        <w:rPr>
          <w:rFonts w:cs="Arial"/>
          <w:szCs w:val="24"/>
        </w:rPr>
        <w:t>the Shropshire Safeguarding Community Partnership Domestic Abuse Strategic Priority Group.</w:t>
      </w:r>
    </w:p>
    <w:p w14:paraId="6BB4ADCF" w14:textId="77777777" w:rsidR="00533761" w:rsidRPr="002B39C7" w:rsidRDefault="00533761" w:rsidP="00D11569">
      <w:pPr>
        <w:autoSpaceDE w:val="0"/>
        <w:autoSpaceDN w:val="0"/>
        <w:adjustRightInd w:val="0"/>
        <w:ind w:left="1418"/>
        <w:jc w:val="both"/>
        <w:rPr>
          <w:rFonts w:cs="Arial"/>
          <w:szCs w:val="24"/>
        </w:rPr>
      </w:pPr>
    </w:p>
    <w:p w14:paraId="108CF026" w14:textId="17673301" w:rsidR="00E337BF" w:rsidRPr="002B39C7" w:rsidRDefault="00CC41E7" w:rsidP="00CC7674">
      <w:pPr>
        <w:numPr>
          <w:ilvl w:val="0"/>
          <w:numId w:val="24"/>
        </w:numPr>
        <w:autoSpaceDE w:val="0"/>
        <w:autoSpaceDN w:val="0"/>
        <w:adjustRightInd w:val="0"/>
        <w:jc w:val="both"/>
        <w:rPr>
          <w:rFonts w:cs="Arial"/>
          <w:szCs w:val="24"/>
        </w:rPr>
      </w:pPr>
      <w:r w:rsidRPr="002B39C7">
        <w:rPr>
          <w:rFonts w:cs="Arial"/>
          <w:szCs w:val="24"/>
        </w:rPr>
        <w:t xml:space="preserve">Referring agencies </w:t>
      </w:r>
      <w:r w:rsidR="009279F3" w:rsidRPr="002B39C7">
        <w:rPr>
          <w:rFonts w:cs="Arial"/>
          <w:szCs w:val="24"/>
        </w:rPr>
        <w:t>are responsible for:</w:t>
      </w:r>
    </w:p>
    <w:p w14:paraId="6D1C5885" w14:textId="6495F2ED" w:rsidR="009279F3" w:rsidRPr="002B39C7" w:rsidRDefault="009279F3" w:rsidP="00CC7674">
      <w:pPr>
        <w:numPr>
          <w:ilvl w:val="0"/>
          <w:numId w:val="16"/>
        </w:numPr>
        <w:autoSpaceDE w:val="0"/>
        <w:autoSpaceDN w:val="0"/>
        <w:adjustRightInd w:val="0"/>
        <w:jc w:val="both"/>
        <w:rPr>
          <w:rFonts w:cs="Arial"/>
          <w:szCs w:val="24"/>
        </w:rPr>
      </w:pPr>
      <w:r w:rsidRPr="002B39C7">
        <w:rPr>
          <w:rFonts w:cs="Arial"/>
          <w:szCs w:val="24"/>
        </w:rPr>
        <w:t>Attending to present</w:t>
      </w:r>
      <w:r w:rsidR="00037745" w:rsidRPr="002B39C7">
        <w:rPr>
          <w:rFonts w:cs="Arial"/>
          <w:szCs w:val="24"/>
        </w:rPr>
        <w:t xml:space="preserve"> </w:t>
      </w:r>
      <w:r w:rsidR="00336B56" w:rsidRPr="002B39C7">
        <w:rPr>
          <w:rFonts w:cs="Arial"/>
          <w:szCs w:val="24"/>
        </w:rPr>
        <w:t xml:space="preserve">the MARAC assessment and referral for the victim. </w:t>
      </w:r>
    </w:p>
    <w:p w14:paraId="191CA8DE" w14:textId="5BC29F3F" w:rsidR="005C6A32" w:rsidRPr="002B39C7" w:rsidRDefault="00336B56" w:rsidP="00CC7674">
      <w:pPr>
        <w:numPr>
          <w:ilvl w:val="0"/>
          <w:numId w:val="16"/>
        </w:numPr>
        <w:autoSpaceDE w:val="0"/>
        <w:autoSpaceDN w:val="0"/>
        <w:adjustRightInd w:val="0"/>
        <w:jc w:val="both"/>
        <w:rPr>
          <w:rFonts w:cs="Arial"/>
          <w:szCs w:val="24"/>
        </w:rPr>
      </w:pPr>
      <w:r w:rsidRPr="002B39C7">
        <w:rPr>
          <w:rFonts w:cs="Arial"/>
          <w:szCs w:val="24"/>
        </w:rPr>
        <w:t xml:space="preserve">Ensuring </w:t>
      </w:r>
      <w:r w:rsidR="00D9655D" w:rsidRPr="002B39C7">
        <w:rPr>
          <w:rFonts w:cs="Arial"/>
          <w:szCs w:val="24"/>
        </w:rPr>
        <w:t xml:space="preserve">they </w:t>
      </w:r>
      <w:r w:rsidR="007C6CB2" w:rsidRPr="002B39C7">
        <w:rPr>
          <w:rFonts w:cs="Arial"/>
          <w:szCs w:val="24"/>
        </w:rPr>
        <w:t>arrange</w:t>
      </w:r>
      <w:r w:rsidR="00D9655D" w:rsidRPr="002B39C7">
        <w:rPr>
          <w:rFonts w:cs="Arial"/>
          <w:szCs w:val="24"/>
        </w:rPr>
        <w:t xml:space="preserve"> for the referral to be presented on their behalf if they cannot attend.</w:t>
      </w:r>
    </w:p>
    <w:p w14:paraId="10AED400" w14:textId="77777777" w:rsidR="00206609" w:rsidRPr="002B39C7" w:rsidRDefault="00206609" w:rsidP="00D11569">
      <w:pPr>
        <w:autoSpaceDE w:val="0"/>
        <w:autoSpaceDN w:val="0"/>
        <w:adjustRightInd w:val="0"/>
        <w:ind w:left="1440"/>
        <w:jc w:val="both"/>
        <w:rPr>
          <w:rFonts w:cs="Arial"/>
          <w:szCs w:val="24"/>
        </w:rPr>
      </w:pPr>
    </w:p>
    <w:p w14:paraId="6C9527CC" w14:textId="5435A2A0" w:rsidR="003C1507" w:rsidRPr="002B39C7" w:rsidRDefault="003C1507" w:rsidP="00CC7674">
      <w:pPr>
        <w:numPr>
          <w:ilvl w:val="0"/>
          <w:numId w:val="24"/>
        </w:numPr>
        <w:autoSpaceDE w:val="0"/>
        <w:autoSpaceDN w:val="0"/>
        <w:adjustRightInd w:val="0"/>
        <w:jc w:val="both"/>
        <w:rPr>
          <w:rFonts w:cs="Arial"/>
          <w:szCs w:val="24"/>
        </w:rPr>
      </w:pPr>
      <w:r w:rsidRPr="002B39C7">
        <w:rPr>
          <w:rFonts w:cs="Arial"/>
          <w:szCs w:val="24"/>
        </w:rPr>
        <w:t xml:space="preserve">MARAC representatives </w:t>
      </w:r>
      <w:r w:rsidR="00206609" w:rsidRPr="002B39C7">
        <w:rPr>
          <w:rFonts w:cs="Arial"/>
          <w:szCs w:val="24"/>
        </w:rPr>
        <w:t>are responsible to ensure they carry ou</w:t>
      </w:r>
      <w:r w:rsidR="006325B6" w:rsidRPr="002B39C7">
        <w:rPr>
          <w:rFonts w:cs="Arial"/>
          <w:szCs w:val="24"/>
        </w:rPr>
        <w:t>t</w:t>
      </w:r>
      <w:r w:rsidR="00206609" w:rsidRPr="002B39C7">
        <w:rPr>
          <w:rFonts w:cs="Arial"/>
          <w:szCs w:val="24"/>
        </w:rPr>
        <w:t xml:space="preserve"> their </w:t>
      </w:r>
      <w:hyperlink w:anchor="_Shropshire_MARAC_Member" w:history="1">
        <w:r w:rsidR="00206609" w:rsidRPr="002B39C7">
          <w:rPr>
            <w:rStyle w:val="Hyperlink"/>
            <w:rFonts w:cs="Arial"/>
            <w:szCs w:val="24"/>
          </w:rPr>
          <w:t>role</w:t>
        </w:r>
      </w:hyperlink>
      <w:r w:rsidR="00206609" w:rsidRPr="002B39C7">
        <w:rPr>
          <w:rFonts w:cs="Arial"/>
          <w:szCs w:val="24"/>
        </w:rPr>
        <w:t xml:space="preserve"> as outlined above. </w:t>
      </w:r>
      <w:r w:rsidRPr="002B39C7">
        <w:rPr>
          <w:rFonts w:cs="Arial"/>
          <w:szCs w:val="24"/>
        </w:rPr>
        <w:t xml:space="preserve"> </w:t>
      </w:r>
    </w:p>
    <w:p w14:paraId="76961135" w14:textId="77777777" w:rsidR="00B43503" w:rsidRPr="002B39C7" w:rsidRDefault="00B43503">
      <w:pPr>
        <w:autoSpaceDE w:val="0"/>
        <w:autoSpaceDN w:val="0"/>
        <w:adjustRightInd w:val="0"/>
        <w:jc w:val="both"/>
        <w:rPr>
          <w:rFonts w:cs="Arial"/>
          <w:szCs w:val="24"/>
        </w:rPr>
      </w:pPr>
    </w:p>
    <w:p w14:paraId="761F0919" w14:textId="77777777" w:rsidR="00B43503" w:rsidRPr="002B39C7" w:rsidRDefault="00B43503">
      <w:pPr>
        <w:autoSpaceDE w:val="0"/>
        <w:autoSpaceDN w:val="0"/>
        <w:adjustRightInd w:val="0"/>
        <w:jc w:val="both"/>
        <w:rPr>
          <w:rFonts w:cs="Arial"/>
          <w:szCs w:val="24"/>
        </w:rPr>
      </w:pPr>
    </w:p>
    <w:p w14:paraId="2D87B551" w14:textId="77777777" w:rsidR="00B43503" w:rsidRPr="002B39C7" w:rsidRDefault="00B43503" w:rsidP="00D11569">
      <w:pPr>
        <w:pStyle w:val="Heading4"/>
        <w:rPr>
          <w:b w:val="0"/>
          <w:bCs/>
          <w:szCs w:val="24"/>
          <w:u w:val="single"/>
        </w:rPr>
      </w:pPr>
      <w:r w:rsidRPr="002B39C7">
        <w:rPr>
          <w:b w:val="0"/>
          <w:bCs/>
          <w:color w:val="auto"/>
          <w:szCs w:val="24"/>
          <w:u w:val="single"/>
        </w:rPr>
        <w:t xml:space="preserve">Action Planning </w:t>
      </w:r>
    </w:p>
    <w:p w14:paraId="4A439E32" w14:textId="77777777" w:rsidR="00B43503" w:rsidRPr="002B39C7" w:rsidRDefault="00B43503">
      <w:pPr>
        <w:autoSpaceDE w:val="0"/>
        <w:autoSpaceDN w:val="0"/>
        <w:adjustRightInd w:val="0"/>
        <w:jc w:val="both"/>
        <w:rPr>
          <w:rFonts w:cs="Arial"/>
          <w:szCs w:val="24"/>
        </w:rPr>
      </w:pPr>
    </w:p>
    <w:p w14:paraId="13801B10" w14:textId="553A763F" w:rsidR="00B43503" w:rsidRPr="002B39C7" w:rsidRDefault="00B43503" w:rsidP="00807D2E">
      <w:pPr>
        <w:pStyle w:val="xmsonormal"/>
        <w:numPr>
          <w:ilvl w:val="0"/>
          <w:numId w:val="24"/>
        </w:numPr>
        <w:autoSpaceDE w:val="0"/>
        <w:autoSpaceDN w:val="0"/>
        <w:adjustRightInd w:val="0"/>
        <w:spacing w:before="100" w:beforeAutospacing="1" w:after="100" w:afterAutospacing="1"/>
        <w:ind w:left="349"/>
        <w:jc w:val="both"/>
        <w:rPr>
          <w:rFonts w:cs="Arial"/>
        </w:rPr>
      </w:pPr>
      <w:r w:rsidRPr="002B39C7">
        <w:rPr>
          <w:rFonts w:ascii="Arial" w:hAnsi="Arial" w:cs="Arial"/>
        </w:rPr>
        <w:t>Action plans will be developed at MARAC to increase the safety of the victim, children, vulnerable parties, agency staff, and the perpetrator. All actions will be developed in a S</w:t>
      </w:r>
      <w:r w:rsidR="001A668F" w:rsidRPr="002B39C7">
        <w:rPr>
          <w:rFonts w:ascii="Arial" w:hAnsi="Arial" w:cs="Arial"/>
        </w:rPr>
        <w:t xml:space="preserve">pecific </w:t>
      </w:r>
      <w:r w:rsidRPr="002B39C7">
        <w:rPr>
          <w:rFonts w:ascii="Arial" w:hAnsi="Arial" w:cs="Arial"/>
        </w:rPr>
        <w:t>M</w:t>
      </w:r>
      <w:r w:rsidR="001A668F" w:rsidRPr="002B39C7">
        <w:rPr>
          <w:rFonts w:ascii="Arial" w:hAnsi="Arial" w:cs="Arial"/>
        </w:rPr>
        <w:t xml:space="preserve">easurable </w:t>
      </w:r>
      <w:r w:rsidRPr="002B39C7">
        <w:rPr>
          <w:rFonts w:ascii="Arial" w:hAnsi="Arial" w:cs="Arial"/>
        </w:rPr>
        <w:t>A</w:t>
      </w:r>
      <w:r w:rsidR="001A668F" w:rsidRPr="002B39C7">
        <w:rPr>
          <w:rFonts w:ascii="Arial" w:hAnsi="Arial" w:cs="Arial"/>
        </w:rPr>
        <w:t xml:space="preserve">chievable </w:t>
      </w:r>
      <w:r w:rsidRPr="002B39C7">
        <w:rPr>
          <w:rFonts w:ascii="Arial" w:hAnsi="Arial" w:cs="Arial"/>
        </w:rPr>
        <w:t>R</w:t>
      </w:r>
      <w:r w:rsidR="001A668F" w:rsidRPr="002B39C7">
        <w:rPr>
          <w:rFonts w:ascii="Arial" w:hAnsi="Arial" w:cs="Arial"/>
        </w:rPr>
        <w:t xml:space="preserve">ealistic </w:t>
      </w:r>
      <w:r w:rsidRPr="002B39C7">
        <w:rPr>
          <w:rFonts w:ascii="Arial" w:hAnsi="Arial" w:cs="Arial"/>
        </w:rPr>
        <w:t>T</w:t>
      </w:r>
      <w:r w:rsidR="001A668F" w:rsidRPr="002B39C7">
        <w:rPr>
          <w:rFonts w:ascii="Arial" w:hAnsi="Arial" w:cs="Arial"/>
        </w:rPr>
        <w:t>imebound Anti-Discriminatory (SMARTA)</w:t>
      </w:r>
      <w:r w:rsidRPr="002B39C7">
        <w:rPr>
          <w:rFonts w:ascii="Arial" w:hAnsi="Arial" w:cs="Arial"/>
        </w:rPr>
        <w:t xml:space="preserve"> format</w:t>
      </w:r>
      <w:r w:rsidR="007E25DC" w:rsidRPr="002B39C7">
        <w:rPr>
          <w:rFonts w:ascii="Arial" w:hAnsi="Arial" w:cs="Arial"/>
        </w:rPr>
        <w:t xml:space="preserve">; and will include </w:t>
      </w:r>
      <w:r w:rsidR="007E25DC" w:rsidRPr="002B39C7">
        <w:rPr>
          <w:rFonts w:ascii="Arial" w:hAnsi="Arial" w:cs="Arial"/>
          <w:color w:val="000000"/>
        </w:rPr>
        <w:t>identified risks and relevant information in relation to risk and safety.</w:t>
      </w:r>
      <w:r w:rsidR="001C2B3F" w:rsidRPr="002B39C7">
        <w:rPr>
          <w:rFonts w:ascii="Arial" w:hAnsi="Arial" w:cs="Arial"/>
          <w:color w:val="000000"/>
        </w:rPr>
        <w:t xml:space="preserve"> Action plans are produced and circulated within two working days of the meeting</w:t>
      </w:r>
      <w:r w:rsidR="007E25DC" w:rsidRPr="002B39C7">
        <w:rPr>
          <w:rFonts w:ascii="Arial" w:hAnsi="Arial" w:cs="Arial"/>
          <w:color w:val="000000"/>
        </w:rPr>
        <w:t>.</w:t>
      </w:r>
    </w:p>
    <w:p w14:paraId="34E8CE67" w14:textId="77777777" w:rsidR="00B50D93" w:rsidRPr="002B39C7" w:rsidRDefault="00B50D93">
      <w:pPr>
        <w:autoSpaceDE w:val="0"/>
        <w:autoSpaceDN w:val="0"/>
        <w:adjustRightInd w:val="0"/>
        <w:ind w:left="349"/>
        <w:jc w:val="both"/>
        <w:rPr>
          <w:rFonts w:cs="Arial"/>
          <w:szCs w:val="24"/>
        </w:rPr>
      </w:pPr>
    </w:p>
    <w:p w14:paraId="349AFC25" w14:textId="77777777" w:rsidR="00B43503" w:rsidRPr="002B39C7" w:rsidRDefault="00B43503" w:rsidP="00CC7674">
      <w:pPr>
        <w:numPr>
          <w:ilvl w:val="0"/>
          <w:numId w:val="24"/>
        </w:numPr>
        <w:autoSpaceDE w:val="0"/>
        <w:autoSpaceDN w:val="0"/>
        <w:adjustRightInd w:val="0"/>
        <w:jc w:val="both"/>
        <w:rPr>
          <w:rFonts w:cs="Arial"/>
          <w:szCs w:val="24"/>
        </w:rPr>
      </w:pPr>
      <w:r w:rsidRPr="002B39C7">
        <w:rPr>
          <w:szCs w:val="24"/>
        </w:rPr>
        <w:t>The responsibility to take appropriate actions rests with individual agencies; it is not transferred to the MARAC</w:t>
      </w:r>
    </w:p>
    <w:p w14:paraId="38C7EE49" w14:textId="77777777" w:rsidR="00B43503" w:rsidRPr="002B39C7" w:rsidRDefault="00B43503">
      <w:pPr>
        <w:autoSpaceDE w:val="0"/>
        <w:autoSpaceDN w:val="0"/>
        <w:adjustRightInd w:val="0"/>
        <w:jc w:val="both"/>
        <w:rPr>
          <w:rFonts w:cs="Arial"/>
          <w:szCs w:val="24"/>
        </w:rPr>
      </w:pPr>
    </w:p>
    <w:p w14:paraId="690D2E00" w14:textId="77777777" w:rsidR="00B43503" w:rsidRPr="002B39C7" w:rsidRDefault="00B43503" w:rsidP="00D11569">
      <w:pPr>
        <w:pStyle w:val="Heading4"/>
        <w:rPr>
          <w:b w:val="0"/>
          <w:bCs/>
          <w:szCs w:val="24"/>
          <w:u w:val="single"/>
        </w:rPr>
      </w:pPr>
      <w:bookmarkStart w:id="17" w:name="_Emergency_MARACs"/>
      <w:bookmarkEnd w:id="17"/>
      <w:r w:rsidRPr="002B39C7">
        <w:rPr>
          <w:b w:val="0"/>
          <w:bCs/>
          <w:color w:val="auto"/>
          <w:szCs w:val="24"/>
          <w:u w:val="single"/>
        </w:rPr>
        <w:t xml:space="preserve">Emergency MARACs </w:t>
      </w:r>
    </w:p>
    <w:p w14:paraId="39AA9AC7" w14:textId="77777777" w:rsidR="00B43503" w:rsidRPr="002B39C7" w:rsidRDefault="00B43503">
      <w:pPr>
        <w:autoSpaceDE w:val="0"/>
        <w:autoSpaceDN w:val="0"/>
        <w:adjustRightInd w:val="0"/>
        <w:jc w:val="both"/>
        <w:rPr>
          <w:rFonts w:cs="Arial"/>
          <w:szCs w:val="24"/>
        </w:rPr>
      </w:pPr>
    </w:p>
    <w:p w14:paraId="3A9CC067" w14:textId="1F7E765A" w:rsidR="00B43503" w:rsidRPr="002B39C7" w:rsidRDefault="00B43503" w:rsidP="00CC7674">
      <w:pPr>
        <w:numPr>
          <w:ilvl w:val="0"/>
          <w:numId w:val="24"/>
        </w:numPr>
        <w:autoSpaceDE w:val="0"/>
        <w:autoSpaceDN w:val="0"/>
        <w:adjustRightInd w:val="0"/>
        <w:jc w:val="both"/>
        <w:rPr>
          <w:rFonts w:cs="Arial"/>
          <w:szCs w:val="24"/>
        </w:rPr>
      </w:pPr>
      <w:r w:rsidRPr="002B39C7">
        <w:rPr>
          <w:rFonts w:cs="Arial"/>
          <w:szCs w:val="24"/>
        </w:rPr>
        <w:t>An emergency MARAC meeting is an exceptional event. It is only called when a victim/survivor is assessed as being at a “Very High Risk of Harm or Homicide”, and the risk of harm is so imminent that statutory agencies have a duty of care to act at once, rather than wait for the next MARAC. Immediate safeguarding action should not be delayed.</w:t>
      </w:r>
    </w:p>
    <w:p w14:paraId="275EEB22" w14:textId="2DAFEDFC" w:rsidR="005C1899" w:rsidRPr="002B39C7" w:rsidRDefault="00B43503">
      <w:pPr>
        <w:autoSpaceDE w:val="0"/>
        <w:autoSpaceDN w:val="0"/>
        <w:adjustRightInd w:val="0"/>
        <w:ind w:left="360" w:hanging="360"/>
        <w:jc w:val="both"/>
        <w:rPr>
          <w:rFonts w:cs="Arial"/>
          <w:szCs w:val="24"/>
        </w:rPr>
      </w:pPr>
      <w:r w:rsidRPr="002B39C7">
        <w:rPr>
          <w:rFonts w:cs="Arial"/>
          <w:szCs w:val="24"/>
        </w:rPr>
        <w:t xml:space="preserve">   </w:t>
      </w:r>
      <w:r w:rsidRPr="002B39C7">
        <w:rPr>
          <w:rFonts w:cs="Arial"/>
          <w:szCs w:val="24"/>
        </w:rPr>
        <w:tab/>
      </w:r>
    </w:p>
    <w:p w14:paraId="7F6F2E92" w14:textId="77777777" w:rsidR="00B43503" w:rsidRPr="002B39C7" w:rsidRDefault="00B43503" w:rsidP="00CC7674">
      <w:pPr>
        <w:numPr>
          <w:ilvl w:val="0"/>
          <w:numId w:val="24"/>
        </w:numPr>
        <w:autoSpaceDE w:val="0"/>
        <w:autoSpaceDN w:val="0"/>
        <w:adjustRightInd w:val="0"/>
        <w:jc w:val="both"/>
        <w:rPr>
          <w:rFonts w:cs="Arial"/>
          <w:szCs w:val="24"/>
        </w:rPr>
      </w:pPr>
      <w:r w:rsidRPr="002B39C7">
        <w:rPr>
          <w:rFonts w:cs="Arial"/>
          <w:szCs w:val="24"/>
        </w:rPr>
        <w:t>The process for calling an Emergency MARAC is as follows –</w:t>
      </w:r>
    </w:p>
    <w:p w14:paraId="675A9238" w14:textId="77777777" w:rsidR="00B43503" w:rsidRPr="002B39C7" w:rsidRDefault="00B43503">
      <w:pPr>
        <w:autoSpaceDE w:val="0"/>
        <w:autoSpaceDN w:val="0"/>
        <w:adjustRightInd w:val="0"/>
        <w:ind w:left="360" w:hanging="360"/>
        <w:jc w:val="both"/>
        <w:rPr>
          <w:rFonts w:cs="Arial"/>
          <w:szCs w:val="24"/>
        </w:rPr>
      </w:pPr>
    </w:p>
    <w:p w14:paraId="18A85FDD" w14:textId="77777777" w:rsidR="00B43503" w:rsidRPr="002B39C7" w:rsidRDefault="00B43503" w:rsidP="00CC7674">
      <w:pPr>
        <w:numPr>
          <w:ilvl w:val="0"/>
          <w:numId w:val="4"/>
        </w:numPr>
        <w:tabs>
          <w:tab w:val="clear" w:pos="360"/>
          <w:tab w:val="num" w:pos="709"/>
        </w:tabs>
        <w:autoSpaceDE w:val="0"/>
        <w:autoSpaceDN w:val="0"/>
        <w:adjustRightInd w:val="0"/>
        <w:ind w:hanging="76"/>
        <w:jc w:val="both"/>
        <w:rPr>
          <w:rFonts w:cs="Arial"/>
          <w:szCs w:val="24"/>
        </w:rPr>
      </w:pPr>
      <w:r w:rsidRPr="002B39C7">
        <w:rPr>
          <w:rFonts w:cs="Arial"/>
          <w:szCs w:val="24"/>
        </w:rPr>
        <w:t>Agencies submit an emergency MARAC referral to the MARAC Coordinator.</w:t>
      </w:r>
    </w:p>
    <w:p w14:paraId="0E725BE2" w14:textId="77777777" w:rsidR="00B43503" w:rsidRPr="002B39C7" w:rsidRDefault="00B43503">
      <w:pPr>
        <w:autoSpaceDE w:val="0"/>
        <w:autoSpaceDN w:val="0"/>
        <w:adjustRightInd w:val="0"/>
        <w:ind w:left="1106"/>
        <w:jc w:val="both"/>
        <w:rPr>
          <w:rFonts w:cs="Arial"/>
          <w:szCs w:val="24"/>
        </w:rPr>
      </w:pPr>
    </w:p>
    <w:p w14:paraId="543BA23A" w14:textId="77777777" w:rsidR="00B43503" w:rsidRPr="002B39C7" w:rsidRDefault="00B43503" w:rsidP="00CC7674">
      <w:pPr>
        <w:numPr>
          <w:ilvl w:val="0"/>
          <w:numId w:val="4"/>
        </w:numPr>
        <w:tabs>
          <w:tab w:val="clear" w:pos="360"/>
          <w:tab w:val="num" w:pos="709"/>
        </w:tabs>
        <w:autoSpaceDE w:val="0"/>
        <w:autoSpaceDN w:val="0"/>
        <w:adjustRightInd w:val="0"/>
        <w:ind w:left="709" w:hanging="425"/>
        <w:jc w:val="both"/>
        <w:rPr>
          <w:rFonts w:cs="Arial"/>
          <w:szCs w:val="24"/>
        </w:rPr>
      </w:pPr>
      <w:r w:rsidRPr="002B39C7">
        <w:rPr>
          <w:rFonts w:cs="Arial"/>
          <w:szCs w:val="24"/>
        </w:rPr>
        <w:t>The MARAC Coordinator contacts other relevant statutory agencies and convenes the emergency meeting as soon as possible.</w:t>
      </w:r>
    </w:p>
    <w:p w14:paraId="0ECB5C98" w14:textId="77777777" w:rsidR="00B43503" w:rsidRPr="002B39C7" w:rsidRDefault="00B43503">
      <w:pPr>
        <w:tabs>
          <w:tab w:val="num" w:pos="709"/>
        </w:tabs>
        <w:autoSpaceDE w:val="0"/>
        <w:autoSpaceDN w:val="0"/>
        <w:adjustRightInd w:val="0"/>
        <w:ind w:left="1106"/>
        <w:jc w:val="both"/>
        <w:rPr>
          <w:rFonts w:cs="Arial"/>
          <w:szCs w:val="24"/>
        </w:rPr>
      </w:pPr>
    </w:p>
    <w:p w14:paraId="2AABFEAC" w14:textId="77777777" w:rsidR="00B43503" w:rsidRPr="002B39C7" w:rsidRDefault="00B43503" w:rsidP="00CC7674">
      <w:pPr>
        <w:numPr>
          <w:ilvl w:val="0"/>
          <w:numId w:val="4"/>
        </w:numPr>
        <w:tabs>
          <w:tab w:val="clear" w:pos="360"/>
          <w:tab w:val="num" w:pos="709"/>
        </w:tabs>
        <w:autoSpaceDE w:val="0"/>
        <w:autoSpaceDN w:val="0"/>
        <w:adjustRightInd w:val="0"/>
        <w:ind w:left="709" w:hanging="425"/>
        <w:jc w:val="both"/>
        <w:rPr>
          <w:rFonts w:cs="Arial"/>
          <w:szCs w:val="24"/>
        </w:rPr>
      </w:pPr>
      <w:r w:rsidRPr="002B39C7">
        <w:rPr>
          <w:rFonts w:cs="Arial"/>
          <w:szCs w:val="24"/>
        </w:rPr>
        <w:t xml:space="preserve">The referring agency must attend the meeting, with the relevant information relating to the risk. </w:t>
      </w:r>
    </w:p>
    <w:p w14:paraId="2355E2F4" w14:textId="77777777" w:rsidR="00B43503" w:rsidRPr="002B39C7" w:rsidRDefault="00B43503">
      <w:pPr>
        <w:tabs>
          <w:tab w:val="num" w:pos="709"/>
        </w:tabs>
        <w:autoSpaceDE w:val="0"/>
        <w:autoSpaceDN w:val="0"/>
        <w:adjustRightInd w:val="0"/>
        <w:jc w:val="both"/>
        <w:rPr>
          <w:rFonts w:cs="Arial"/>
          <w:szCs w:val="24"/>
        </w:rPr>
      </w:pPr>
    </w:p>
    <w:p w14:paraId="30F075A5" w14:textId="77777777" w:rsidR="00B43503" w:rsidRPr="002B39C7" w:rsidRDefault="00B43503" w:rsidP="00CC7674">
      <w:pPr>
        <w:numPr>
          <w:ilvl w:val="0"/>
          <w:numId w:val="4"/>
        </w:numPr>
        <w:tabs>
          <w:tab w:val="clear" w:pos="360"/>
          <w:tab w:val="num" w:pos="709"/>
        </w:tabs>
        <w:autoSpaceDE w:val="0"/>
        <w:autoSpaceDN w:val="0"/>
        <w:adjustRightInd w:val="0"/>
        <w:ind w:left="709" w:hanging="425"/>
        <w:jc w:val="both"/>
        <w:rPr>
          <w:rFonts w:cs="Arial"/>
          <w:szCs w:val="24"/>
        </w:rPr>
      </w:pPr>
      <w:r w:rsidRPr="002B39C7">
        <w:rPr>
          <w:rFonts w:cs="Arial"/>
          <w:szCs w:val="24"/>
        </w:rPr>
        <w:t>Urgent actions should be agreed and executed immediately to safeguard the victim.</w:t>
      </w:r>
    </w:p>
    <w:p w14:paraId="13DE0DF7" w14:textId="77777777" w:rsidR="00B43503" w:rsidRPr="002B39C7" w:rsidRDefault="00B43503">
      <w:pPr>
        <w:autoSpaceDE w:val="0"/>
        <w:autoSpaceDN w:val="0"/>
        <w:adjustRightInd w:val="0"/>
        <w:ind w:left="1106"/>
        <w:jc w:val="both"/>
        <w:rPr>
          <w:rFonts w:cs="Arial"/>
          <w:szCs w:val="24"/>
        </w:rPr>
      </w:pPr>
    </w:p>
    <w:p w14:paraId="48CA7A19" w14:textId="77777777" w:rsidR="00B43503" w:rsidRDefault="00B43503">
      <w:pPr>
        <w:autoSpaceDE w:val="0"/>
        <w:autoSpaceDN w:val="0"/>
        <w:adjustRightInd w:val="0"/>
        <w:jc w:val="both"/>
        <w:rPr>
          <w:rFonts w:cs="Arial"/>
          <w:szCs w:val="24"/>
        </w:rPr>
      </w:pPr>
    </w:p>
    <w:p w14:paraId="60936617" w14:textId="69E01B0A" w:rsidR="00B43503" w:rsidRPr="00D11569" w:rsidRDefault="00A81E57" w:rsidP="00D11569">
      <w:pPr>
        <w:pStyle w:val="Heading2"/>
        <w:rPr>
          <w:rFonts w:cs="Arial"/>
          <w:sz w:val="28"/>
          <w:szCs w:val="28"/>
        </w:rPr>
      </w:pPr>
      <w:bookmarkStart w:id="18" w:name="_5._Complaints:"/>
      <w:bookmarkStart w:id="19" w:name="_6.0_Complaints"/>
      <w:bookmarkEnd w:id="18"/>
      <w:bookmarkEnd w:id="19"/>
      <w:r>
        <w:rPr>
          <w:rFonts w:cs="Arial"/>
          <w:sz w:val="28"/>
          <w:szCs w:val="28"/>
        </w:rPr>
        <w:t>6.0</w:t>
      </w:r>
      <w:r w:rsidR="00B43503" w:rsidRPr="00D11569">
        <w:rPr>
          <w:rFonts w:cs="Arial"/>
          <w:sz w:val="28"/>
          <w:szCs w:val="28"/>
        </w:rPr>
        <w:t xml:space="preserve"> Complaints</w:t>
      </w:r>
    </w:p>
    <w:p w14:paraId="11C0674F" w14:textId="77777777" w:rsidR="00B43503" w:rsidRDefault="00B43503">
      <w:pPr>
        <w:autoSpaceDE w:val="0"/>
        <w:autoSpaceDN w:val="0"/>
        <w:adjustRightInd w:val="0"/>
        <w:jc w:val="both"/>
        <w:rPr>
          <w:rFonts w:cs="Arial"/>
          <w:szCs w:val="24"/>
        </w:rPr>
      </w:pPr>
    </w:p>
    <w:p w14:paraId="1D480B35" w14:textId="00C29E30" w:rsidR="00B43503" w:rsidRPr="002B39C7" w:rsidRDefault="000F1AC6" w:rsidP="00CC7674">
      <w:pPr>
        <w:numPr>
          <w:ilvl w:val="0"/>
          <w:numId w:val="26"/>
        </w:numPr>
        <w:autoSpaceDE w:val="0"/>
        <w:autoSpaceDN w:val="0"/>
        <w:adjustRightInd w:val="0"/>
        <w:jc w:val="both"/>
        <w:rPr>
          <w:rFonts w:cs="Arial"/>
          <w:szCs w:val="24"/>
        </w:rPr>
      </w:pPr>
      <w:r w:rsidRPr="002B39C7">
        <w:rPr>
          <w:rFonts w:cs="Arial"/>
          <w:szCs w:val="24"/>
        </w:rPr>
        <w:t>A</w:t>
      </w:r>
      <w:r w:rsidR="00B43503" w:rsidRPr="002B39C7">
        <w:rPr>
          <w:rFonts w:cs="Arial"/>
          <w:szCs w:val="24"/>
        </w:rPr>
        <w:t>ny organisational complaints concerning MARAC</w:t>
      </w:r>
      <w:r w:rsidRPr="002B39C7">
        <w:rPr>
          <w:rFonts w:cs="Arial"/>
          <w:szCs w:val="24"/>
        </w:rPr>
        <w:t xml:space="preserve"> should be directed to the MARAC Chair in the first instance. If the MARAC Chair is unable</w:t>
      </w:r>
      <w:r w:rsidR="00A22F1B" w:rsidRPr="002B39C7">
        <w:rPr>
          <w:rFonts w:cs="Arial"/>
          <w:szCs w:val="24"/>
        </w:rPr>
        <w:t xml:space="preserve"> appropriately manage or resolve the complaint, it should be escalated to the Shropshire Safeguarding Community Partnership </w:t>
      </w:r>
      <w:r w:rsidR="00D60D9F" w:rsidRPr="002B39C7">
        <w:rPr>
          <w:rFonts w:cs="Arial"/>
          <w:szCs w:val="24"/>
        </w:rPr>
        <w:t>Domestic Abuse Strategic Priority Group</w:t>
      </w:r>
      <w:r w:rsidR="00187479" w:rsidRPr="002B39C7">
        <w:rPr>
          <w:rFonts w:cs="Arial"/>
          <w:szCs w:val="24"/>
        </w:rPr>
        <w:t xml:space="preserve"> Chair</w:t>
      </w:r>
      <w:r w:rsidR="001C117E" w:rsidRPr="002B39C7">
        <w:rPr>
          <w:rFonts w:cs="Arial"/>
          <w:szCs w:val="24"/>
        </w:rPr>
        <w:t>.</w:t>
      </w:r>
    </w:p>
    <w:p w14:paraId="6FE2AAFF" w14:textId="77777777" w:rsidR="00B43503" w:rsidRPr="002B39C7" w:rsidRDefault="00B43503">
      <w:pPr>
        <w:autoSpaceDE w:val="0"/>
        <w:autoSpaceDN w:val="0"/>
        <w:adjustRightInd w:val="0"/>
        <w:ind w:left="709"/>
        <w:jc w:val="both"/>
        <w:rPr>
          <w:rFonts w:cs="Arial"/>
          <w:szCs w:val="24"/>
        </w:rPr>
      </w:pPr>
    </w:p>
    <w:p w14:paraId="65C6E20F" w14:textId="20CBCB0F" w:rsidR="00B43503" w:rsidRPr="002B39C7" w:rsidRDefault="00B43503" w:rsidP="00CC7674">
      <w:pPr>
        <w:numPr>
          <w:ilvl w:val="0"/>
          <w:numId w:val="26"/>
        </w:numPr>
        <w:autoSpaceDE w:val="0"/>
        <w:autoSpaceDN w:val="0"/>
        <w:adjustRightInd w:val="0"/>
        <w:jc w:val="both"/>
        <w:rPr>
          <w:rFonts w:cs="Arial"/>
          <w:szCs w:val="24"/>
        </w:rPr>
      </w:pPr>
      <w:r w:rsidRPr="002B39C7">
        <w:rPr>
          <w:rFonts w:cs="Arial"/>
          <w:szCs w:val="24"/>
        </w:rPr>
        <w:t>Complaints against individuals will be dealt with by the employee’s agency</w:t>
      </w:r>
      <w:r w:rsidR="00A81E57" w:rsidRPr="002B39C7">
        <w:rPr>
          <w:rFonts w:cs="Arial"/>
          <w:szCs w:val="24"/>
        </w:rPr>
        <w:t>.</w:t>
      </w:r>
    </w:p>
    <w:p w14:paraId="19DB492C" w14:textId="77777777" w:rsidR="00B43503" w:rsidRDefault="00B43503">
      <w:pPr>
        <w:autoSpaceDE w:val="0"/>
        <w:autoSpaceDN w:val="0"/>
        <w:adjustRightInd w:val="0"/>
        <w:jc w:val="both"/>
        <w:rPr>
          <w:rFonts w:cs="Arial"/>
          <w:sz w:val="16"/>
          <w:szCs w:val="16"/>
        </w:rPr>
      </w:pPr>
    </w:p>
    <w:p w14:paraId="0C92C9CC" w14:textId="77777777" w:rsidR="00AD563F" w:rsidRDefault="00AD563F">
      <w:pPr>
        <w:autoSpaceDE w:val="0"/>
        <w:autoSpaceDN w:val="0"/>
        <w:adjustRightInd w:val="0"/>
        <w:jc w:val="both"/>
        <w:rPr>
          <w:rFonts w:cs="Arial"/>
          <w:b/>
          <w:szCs w:val="24"/>
        </w:rPr>
      </w:pPr>
    </w:p>
    <w:p w14:paraId="76543C0C" w14:textId="2EFC63E2" w:rsidR="00B43503" w:rsidRDefault="00B75E57" w:rsidP="00D11569">
      <w:pPr>
        <w:pStyle w:val="Heading2"/>
      </w:pPr>
      <w:bookmarkStart w:id="20" w:name="_6._Breaches:"/>
      <w:bookmarkStart w:id="21" w:name="_7.0_Breaches"/>
      <w:bookmarkEnd w:id="20"/>
      <w:bookmarkEnd w:id="21"/>
      <w:r w:rsidRPr="00D11569">
        <w:rPr>
          <w:sz w:val="28"/>
          <w:szCs w:val="28"/>
        </w:rPr>
        <w:t>7.0</w:t>
      </w:r>
      <w:r w:rsidR="00B43503" w:rsidRPr="00D11569">
        <w:rPr>
          <w:sz w:val="28"/>
          <w:szCs w:val="28"/>
        </w:rPr>
        <w:t xml:space="preserve"> Breaches</w:t>
      </w:r>
    </w:p>
    <w:p w14:paraId="18908742" w14:textId="77777777" w:rsidR="00B43503" w:rsidRDefault="00B43503">
      <w:pPr>
        <w:autoSpaceDE w:val="0"/>
        <w:autoSpaceDN w:val="0"/>
        <w:adjustRightInd w:val="0"/>
        <w:ind w:left="435"/>
        <w:jc w:val="both"/>
        <w:rPr>
          <w:rFonts w:cs="Arial"/>
          <w:szCs w:val="24"/>
        </w:rPr>
      </w:pPr>
    </w:p>
    <w:p w14:paraId="763A5F0A" w14:textId="290AC4D1" w:rsidR="00A963EF" w:rsidRPr="00D11569" w:rsidRDefault="00A963EF" w:rsidP="00CC7674">
      <w:pPr>
        <w:numPr>
          <w:ilvl w:val="0"/>
          <w:numId w:val="27"/>
        </w:numPr>
        <w:autoSpaceDE w:val="0"/>
        <w:autoSpaceDN w:val="0"/>
        <w:adjustRightInd w:val="0"/>
        <w:jc w:val="both"/>
        <w:rPr>
          <w:rFonts w:cs="Arial"/>
          <w:sz w:val="22"/>
          <w:szCs w:val="22"/>
        </w:rPr>
      </w:pPr>
      <w:r w:rsidRPr="00D11569">
        <w:rPr>
          <w:rFonts w:cs="Arial"/>
          <w:sz w:val="22"/>
          <w:szCs w:val="22"/>
        </w:rPr>
        <w:t>Any breaches of this protocol should be directed to the MARAC Chair in the first instance. If the MARAC Chair is unable appropriately manage or resolve the breach, it should be escalated to the Shropshire Safeguarding Community Partnership Domestic Abuse Strategic Priority Group.</w:t>
      </w:r>
    </w:p>
    <w:p w14:paraId="01E51933" w14:textId="77777777" w:rsidR="00B43503" w:rsidRDefault="00B43503">
      <w:pPr>
        <w:autoSpaceDE w:val="0"/>
        <w:autoSpaceDN w:val="0"/>
        <w:adjustRightInd w:val="0"/>
        <w:jc w:val="both"/>
        <w:rPr>
          <w:rFonts w:cs="Arial"/>
          <w:sz w:val="16"/>
          <w:szCs w:val="16"/>
        </w:rPr>
      </w:pPr>
    </w:p>
    <w:p w14:paraId="4D0457B9" w14:textId="77777777" w:rsidR="00AD563F" w:rsidRDefault="00AD563F">
      <w:pPr>
        <w:autoSpaceDE w:val="0"/>
        <w:autoSpaceDN w:val="0"/>
        <w:adjustRightInd w:val="0"/>
        <w:jc w:val="both"/>
        <w:rPr>
          <w:rFonts w:cs="Arial"/>
          <w:b/>
          <w:szCs w:val="24"/>
        </w:rPr>
      </w:pPr>
    </w:p>
    <w:p w14:paraId="3AA635C4" w14:textId="7D7215B8" w:rsidR="00B43503" w:rsidRPr="00D11569" w:rsidRDefault="00B75E57" w:rsidP="00D11569">
      <w:pPr>
        <w:pStyle w:val="Heading2"/>
        <w:rPr>
          <w:sz w:val="28"/>
          <w:szCs w:val="28"/>
        </w:rPr>
      </w:pPr>
      <w:bookmarkStart w:id="22" w:name="_7._Withdrawal:"/>
      <w:bookmarkStart w:id="23" w:name="_8.0_Withdrawal"/>
      <w:bookmarkEnd w:id="22"/>
      <w:bookmarkEnd w:id="23"/>
      <w:r>
        <w:rPr>
          <w:sz w:val="28"/>
          <w:szCs w:val="28"/>
        </w:rPr>
        <w:t>8</w:t>
      </w:r>
      <w:r w:rsidRPr="00D11569">
        <w:rPr>
          <w:sz w:val="28"/>
          <w:szCs w:val="28"/>
        </w:rPr>
        <w:t xml:space="preserve">.0 </w:t>
      </w:r>
      <w:r w:rsidR="00B43503" w:rsidRPr="00D11569">
        <w:rPr>
          <w:sz w:val="28"/>
          <w:szCs w:val="28"/>
        </w:rPr>
        <w:t>Withdrawal</w:t>
      </w:r>
    </w:p>
    <w:p w14:paraId="15697DB7" w14:textId="77777777" w:rsidR="00B43503" w:rsidRDefault="00B43503">
      <w:pPr>
        <w:autoSpaceDE w:val="0"/>
        <w:autoSpaceDN w:val="0"/>
        <w:adjustRightInd w:val="0"/>
        <w:jc w:val="both"/>
        <w:rPr>
          <w:rFonts w:cs="Arial"/>
          <w:szCs w:val="24"/>
        </w:rPr>
      </w:pPr>
    </w:p>
    <w:p w14:paraId="0B08A356" w14:textId="6A365DED" w:rsidR="00B43503" w:rsidRPr="002B39C7" w:rsidRDefault="00B43503" w:rsidP="00CC7674">
      <w:pPr>
        <w:numPr>
          <w:ilvl w:val="0"/>
          <w:numId w:val="28"/>
        </w:numPr>
        <w:autoSpaceDE w:val="0"/>
        <w:autoSpaceDN w:val="0"/>
        <w:adjustRightInd w:val="0"/>
        <w:jc w:val="both"/>
        <w:rPr>
          <w:rFonts w:cs="Arial"/>
          <w:szCs w:val="24"/>
        </w:rPr>
      </w:pPr>
      <w:r w:rsidRPr="002B39C7">
        <w:rPr>
          <w:rFonts w:cs="Arial"/>
          <w:szCs w:val="24"/>
        </w:rPr>
        <w:t xml:space="preserve">Any agency who wishes to withdraw from this protocol is required to write to the </w:t>
      </w:r>
      <w:r w:rsidR="00CF3643" w:rsidRPr="002B39C7">
        <w:rPr>
          <w:rFonts w:cs="Arial"/>
          <w:szCs w:val="24"/>
        </w:rPr>
        <w:t>MARAC Chair</w:t>
      </w:r>
      <w:r w:rsidRPr="002B39C7">
        <w:rPr>
          <w:rFonts w:cs="Arial"/>
          <w:szCs w:val="24"/>
        </w:rPr>
        <w:t xml:space="preserve">. The writer must have the required authority from their agency and must outline their specific reasons for the withdrawal.  The </w:t>
      </w:r>
      <w:r w:rsidR="00CF3643" w:rsidRPr="002B39C7">
        <w:rPr>
          <w:rFonts w:cs="Arial"/>
          <w:szCs w:val="24"/>
        </w:rPr>
        <w:t>MARAC Chair</w:t>
      </w:r>
      <w:r w:rsidRPr="002B39C7">
        <w:rPr>
          <w:rFonts w:cs="Arial"/>
          <w:szCs w:val="24"/>
        </w:rPr>
        <w:t xml:space="preserve"> will </w:t>
      </w:r>
      <w:r w:rsidR="00CF3643" w:rsidRPr="002B39C7">
        <w:rPr>
          <w:rFonts w:cs="Arial"/>
          <w:szCs w:val="24"/>
        </w:rPr>
        <w:t>report the withdrawal to the Shropshire Safeguarding Community Partnership Domestic Abuse Strategic Priority Group</w:t>
      </w:r>
      <w:r w:rsidR="002D5CBB" w:rsidRPr="002B39C7">
        <w:rPr>
          <w:rFonts w:cs="Arial"/>
          <w:szCs w:val="24"/>
        </w:rPr>
        <w:t xml:space="preserve"> and</w:t>
      </w:r>
      <w:r w:rsidR="00CF3643" w:rsidRPr="002B39C7">
        <w:rPr>
          <w:rFonts w:cs="Arial"/>
          <w:szCs w:val="24"/>
        </w:rPr>
        <w:t xml:space="preserve"> </w:t>
      </w:r>
      <w:r w:rsidRPr="002B39C7">
        <w:rPr>
          <w:rFonts w:cs="Arial"/>
          <w:szCs w:val="24"/>
        </w:rPr>
        <w:t xml:space="preserve">reply to the agency highlighting the importance of MARAC for all agencies and the method of </w:t>
      </w:r>
      <w:r w:rsidR="00B75E57" w:rsidRPr="002B39C7">
        <w:rPr>
          <w:rFonts w:cs="Arial"/>
          <w:szCs w:val="24"/>
        </w:rPr>
        <w:t>re-joining</w:t>
      </w:r>
      <w:r w:rsidRPr="002B39C7">
        <w:rPr>
          <w:rFonts w:cs="Arial"/>
          <w:szCs w:val="24"/>
        </w:rPr>
        <w:t xml:space="preserve"> in the future. </w:t>
      </w:r>
    </w:p>
    <w:p w14:paraId="656EC327" w14:textId="77777777" w:rsidR="00B43503" w:rsidRDefault="00B43503">
      <w:pPr>
        <w:autoSpaceDE w:val="0"/>
        <w:autoSpaceDN w:val="0"/>
        <w:adjustRightInd w:val="0"/>
        <w:jc w:val="both"/>
        <w:rPr>
          <w:rFonts w:cs="Arial"/>
          <w:sz w:val="16"/>
          <w:szCs w:val="16"/>
        </w:rPr>
      </w:pPr>
    </w:p>
    <w:p w14:paraId="65418FC0" w14:textId="77777777" w:rsidR="00B43503" w:rsidRDefault="00B43503">
      <w:pPr>
        <w:autoSpaceDE w:val="0"/>
        <w:autoSpaceDN w:val="0"/>
        <w:adjustRightInd w:val="0"/>
        <w:jc w:val="both"/>
        <w:rPr>
          <w:rFonts w:cs="Arial"/>
          <w:b/>
          <w:szCs w:val="24"/>
        </w:rPr>
      </w:pPr>
    </w:p>
    <w:p w14:paraId="1F3497C3" w14:textId="2D39FEF6" w:rsidR="00B43503" w:rsidRDefault="00B75E57" w:rsidP="00D11569">
      <w:pPr>
        <w:pStyle w:val="Heading2"/>
      </w:pPr>
      <w:bookmarkStart w:id="24" w:name="_8.__Review:"/>
      <w:bookmarkStart w:id="25" w:name="_9.0_Review"/>
      <w:bookmarkEnd w:id="24"/>
      <w:bookmarkEnd w:id="25"/>
      <w:r w:rsidRPr="00D11569">
        <w:rPr>
          <w:sz w:val="28"/>
          <w:szCs w:val="28"/>
        </w:rPr>
        <w:t>9.0</w:t>
      </w:r>
      <w:r w:rsidR="00B43503" w:rsidRPr="00D11569">
        <w:rPr>
          <w:sz w:val="28"/>
          <w:szCs w:val="28"/>
        </w:rPr>
        <w:t xml:space="preserve"> Review</w:t>
      </w:r>
    </w:p>
    <w:p w14:paraId="3FAED39B" w14:textId="77777777" w:rsidR="00B43503" w:rsidRDefault="00B43503">
      <w:pPr>
        <w:autoSpaceDE w:val="0"/>
        <w:autoSpaceDN w:val="0"/>
        <w:adjustRightInd w:val="0"/>
        <w:jc w:val="both"/>
        <w:rPr>
          <w:rFonts w:cs="Arial"/>
          <w:szCs w:val="24"/>
        </w:rPr>
      </w:pPr>
    </w:p>
    <w:p w14:paraId="30F8AAE4" w14:textId="24F6FF28" w:rsidR="00B43503" w:rsidRPr="002B39C7" w:rsidRDefault="002D5CBB" w:rsidP="00CC7674">
      <w:pPr>
        <w:numPr>
          <w:ilvl w:val="0"/>
          <w:numId w:val="29"/>
        </w:numPr>
        <w:autoSpaceDE w:val="0"/>
        <w:autoSpaceDN w:val="0"/>
        <w:adjustRightInd w:val="0"/>
        <w:jc w:val="both"/>
        <w:rPr>
          <w:rFonts w:cs="Arial"/>
          <w:szCs w:val="24"/>
        </w:rPr>
      </w:pPr>
      <w:r w:rsidRPr="002B39C7">
        <w:rPr>
          <w:rFonts w:cs="Arial"/>
          <w:szCs w:val="24"/>
        </w:rPr>
        <w:t>Shropshire Safeguarding Community Partnership</w:t>
      </w:r>
      <w:r w:rsidR="00B43503" w:rsidRPr="002B39C7">
        <w:rPr>
          <w:rFonts w:cs="Arial"/>
          <w:szCs w:val="24"/>
        </w:rPr>
        <w:t xml:space="preserve"> will revie</w:t>
      </w:r>
      <w:r w:rsidR="00DE0EFA" w:rsidRPr="002B39C7">
        <w:rPr>
          <w:rFonts w:cs="Arial"/>
          <w:szCs w:val="24"/>
        </w:rPr>
        <w:t>w this protocol every three years</w:t>
      </w:r>
      <w:r w:rsidR="00B43503" w:rsidRPr="002B39C7">
        <w:rPr>
          <w:rFonts w:cs="Arial"/>
          <w:szCs w:val="24"/>
        </w:rPr>
        <w:t>.</w:t>
      </w:r>
      <w:r w:rsidR="008657AA" w:rsidRPr="002B39C7">
        <w:rPr>
          <w:rFonts w:cs="Arial"/>
          <w:szCs w:val="24"/>
        </w:rPr>
        <w:t xml:space="preserve"> The nominated holder of this Protocol are the lead agency West Mercia Police who are responsible for ensuring that all MARAC member agencies are signed up to this Protocol</w:t>
      </w:r>
      <w:r w:rsidR="001F5899" w:rsidRPr="002B39C7">
        <w:rPr>
          <w:rFonts w:cs="Arial"/>
          <w:szCs w:val="24"/>
        </w:rPr>
        <w:t>, along with the MARAC Information Sharing Protocol</w:t>
      </w:r>
      <w:r w:rsidR="00FD7D0F" w:rsidRPr="002B39C7">
        <w:rPr>
          <w:rFonts w:cs="Arial"/>
          <w:szCs w:val="24"/>
        </w:rPr>
        <w:t>,</w:t>
      </w:r>
      <w:r w:rsidR="001F5899" w:rsidRPr="002B39C7">
        <w:rPr>
          <w:rFonts w:cs="Arial"/>
          <w:szCs w:val="24"/>
        </w:rPr>
        <w:t xml:space="preserve"> </w:t>
      </w:r>
      <w:r w:rsidR="008657AA" w:rsidRPr="002B39C7">
        <w:rPr>
          <w:rFonts w:cs="Arial"/>
          <w:szCs w:val="24"/>
        </w:rPr>
        <w:t xml:space="preserve">before participating in the MARAC process. </w:t>
      </w:r>
    </w:p>
    <w:p w14:paraId="4EC0AE8A" w14:textId="0940BAE9" w:rsidR="00B43503" w:rsidRDefault="00B90525" w:rsidP="00D11569">
      <w:pPr>
        <w:pStyle w:val="Heading2"/>
      </w:pPr>
      <w:bookmarkStart w:id="26" w:name="_9.__MARAC"/>
      <w:bookmarkStart w:id="27" w:name="_10.0__MARAC"/>
      <w:bookmarkEnd w:id="26"/>
      <w:bookmarkEnd w:id="27"/>
      <w:r>
        <w:rPr>
          <w:rFonts w:cs="Arial"/>
          <w:szCs w:val="24"/>
        </w:rPr>
        <w:br w:type="page"/>
      </w:r>
      <w:r w:rsidR="00B75E57" w:rsidRPr="00D11569">
        <w:rPr>
          <w:sz w:val="28"/>
          <w:szCs w:val="28"/>
        </w:rPr>
        <w:t>10.0</w:t>
      </w:r>
      <w:r w:rsidR="00B43503" w:rsidRPr="00D11569">
        <w:rPr>
          <w:sz w:val="28"/>
          <w:szCs w:val="28"/>
        </w:rPr>
        <w:t xml:space="preserve">  MARAC</w:t>
      </w:r>
      <w:r w:rsidR="00037F17" w:rsidRPr="00D11569">
        <w:rPr>
          <w:sz w:val="28"/>
          <w:szCs w:val="28"/>
        </w:rPr>
        <w:t xml:space="preserve"> Protocol</w:t>
      </w:r>
      <w:r w:rsidR="00B43503" w:rsidRPr="00D11569">
        <w:rPr>
          <w:sz w:val="28"/>
          <w:szCs w:val="28"/>
        </w:rPr>
        <w:t xml:space="preserve"> Signatories</w:t>
      </w:r>
    </w:p>
    <w:p w14:paraId="50F4C96F" w14:textId="77777777" w:rsidR="00B43503" w:rsidRDefault="00B43503">
      <w:pPr>
        <w:jc w:val="both"/>
        <w:rPr>
          <w:b/>
        </w:rPr>
      </w:pPr>
    </w:p>
    <w:p w14:paraId="59E09757" w14:textId="4D9DFA4A" w:rsidR="00243E08" w:rsidRPr="002B39C7" w:rsidRDefault="00B43503" w:rsidP="2B6EFE53">
      <w:pPr>
        <w:jc w:val="both"/>
        <w:rPr>
          <w:rFonts w:cs="Arial"/>
          <w:b/>
          <w:bCs/>
        </w:rPr>
      </w:pPr>
      <w:r>
        <w:t xml:space="preserve">By signing </w:t>
      </w:r>
      <w:r w:rsidR="00376EAB">
        <w:t xml:space="preserve">the </w:t>
      </w:r>
      <w:r w:rsidR="005D07A8">
        <w:t>MARAC Operating Protocol</w:t>
      </w:r>
      <w:r>
        <w:t xml:space="preserve">, </w:t>
      </w:r>
      <w:r w:rsidR="00232C4B">
        <w:t xml:space="preserve">I </w:t>
      </w:r>
      <w:r>
        <w:t xml:space="preserve">accept responsibility for its execution and agree to ensure that staff </w:t>
      </w:r>
      <w:r w:rsidR="00410DA4">
        <w:t xml:space="preserve">in my agency/area of service </w:t>
      </w:r>
      <w:r>
        <w:t xml:space="preserve">are trained </w:t>
      </w:r>
      <w:r w:rsidR="009415CE">
        <w:t>to understand the MARAC Process and apply this Protocol</w:t>
      </w:r>
      <w:r>
        <w:t>.</w:t>
      </w:r>
    </w:p>
    <w:p w14:paraId="181AD3A7" w14:textId="77777777" w:rsidR="00243E08" w:rsidRPr="002B39C7" w:rsidRDefault="00243E08" w:rsidP="00243E08">
      <w:pPr>
        <w:jc w:val="both"/>
        <w:rPr>
          <w:rFonts w:cs="Arial"/>
          <w:b/>
          <w:szCs w:val="24"/>
        </w:rPr>
      </w:pPr>
    </w:p>
    <w:p w14:paraId="5836687C" w14:textId="77777777" w:rsidR="00B43503" w:rsidRPr="002B39C7" w:rsidRDefault="00B43503" w:rsidP="00243E08">
      <w:pPr>
        <w:jc w:val="both"/>
        <w:rPr>
          <w:rFonts w:cs="Arial"/>
          <w:b/>
          <w:szCs w:val="24"/>
        </w:rPr>
      </w:pPr>
      <w:r w:rsidRPr="002B39C7">
        <w:rPr>
          <w:rFonts w:cs="Arial"/>
          <w:szCs w:val="24"/>
        </w:rPr>
        <w:t>Signatories must also ensure that they comply with all relevant legislation.</w:t>
      </w:r>
    </w:p>
    <w:p w14:paraId="3A534D71" w14:textId="77777777" w:rsidR="00B43503" w:rsidRPr="002B39C7" w:rsidRDefault="00B43503">
      <w:pPr>
        <w:rPr>
          <w:rFonts w:cs="Arial"/>
          <w:szCs w:val="24"/>
        </w:rPr>
      </w:pPr>
    </w:p>
    <w:p w14:paraId="28CEAD36" w14:textId="77777777" w:rsidR="00B43503" w:rsidRPr="002B39C7" w:rsidRDefault="00B43503">
      <w:pPr>
        <w:rPr>
          <w:rFonts w:cs="Arial"/>
          <w:szCs w:val="24"/>
        </w:rPr>
      </w:pPr>
    </w:p>
    <w:p w14:paraId="1BD7BD32" w14:textId="77777777" w:rsidR="00B43503" w:rsidRPr="002B39C7" w:rsidRDefault="00B43503">
      <w:pPr>
        <w:rPr>
          <w:rFonts w:cs="Arial"/>
          <w:szCs w:val="24"/>
        </w:rPr>
      </w:pPr>
    </w:p>
    <w:p w14:paraId="3E81F311" w14:textId="77777777" w:rsidR="00B43503" w:rsidRPr="002B39C7" w:rsidRDefault="00B43503">
      <w:pPr>
        <w:rPr>
          <w:rFonts w:cs="Arial"/>
          <w:szCs w:val="24"/>
        </w:rPr>
      </w:pPr>
      <w:r w:rsidRPr="002B39C7">
        <w:rPr>
          <w:rFonts w:cs="Arial"/>
          <w:szCs w:val="24"/>
        </w:rPr>
        <w:t xml:space="preserve">Name </w:t>
      </w:r>
      <w:r w:rsidRPr="002B39C7">
        <w:rPr>
          <w:szCs w:val="24"/>
        </w:rPr>
        <w:t> </w:t>
      </w:r>
      <w:r w:rsidRPr="002B39C7">
        <w:rPr>
          <w:szCs w:val="24"/>
        </w:rPr>
        <w:t> </w:t>
      </w:r>
      <w:r w:rsidRPr="002B39C7">
        <w:rPr>
          <w:szCs w:val="24"/>
        </w:rPr>
        <w:t> </w:t>
      </w:r>
      <w:r w:rsidRPr="002B39C7">
        <w:rPr>
          <w:szCs w:val="24"/>
        </w:rPr>
        <w:t> </w:t>
      </w:r>
      <w:r w:rsidRPr="002B39C7">
        <w:rPr>
          <w:szCs w:val="24"/>
        </w:rPr>
        <w:t> </w:t>
      </w:r>
      <w:r w:rsidR="00243E08" w:rsidRPr="002B39C7">
        <w:rPr>
          <w:szCs w:val="24"/>
        </w:rPr>
        <w:t xml:space="preserve">  </w:t>
      </w:r>
      <w:r w:rsidR="00243E08" w:rsidRPr="002B39C7">
        <w:rPr>
          <w:szCs w:val="24"/>
        </w:rPr>
        <w:fldChar w:fldCharType="begin">
          <w:ffData>
            <w:name w:val="Text1"/>
            <w:enabled/>
            <w:calcOnExit w:val="0"/>
            <w:textInput/>
          </w:ffData>
        </w:fldChar>
      </w:r>
      <w:r w:rsidR="00243E08" w:rsidRPr="002B39C7">
        <w:rPr>
          <w:szCs w:val="24"/>
        </w:rPr>
        <w:instrText xml:space="preserve"> FORMTEXT </w:instrText>
      </w:r>
      <w:r w:rsidR="00243E08" w:rsidRPr="002B39C7">
        <w:rPr>
          <w:szCs w:val="24"/>
        </w:rPr>
      </w:r>
      <w:r w:rsidR="00243E08" w:rsidRPr="002B39C7">
        <w:rPr>
          <w:szCs w:val="24"/>
        </w:rPr>
        <w:fldChar w:fldCharType="separate"/>
      </w:r>
      <w:r w:rsidR="00243E08" w:rsidRPr="002B39C7">
        <w:rPr>
          <w:szCs w:val="24"/>
        </w:rPr>
        <w:t>     </w:t>
      </w:r>
      <w:r w:rsidR="00243E08" w:rsidRPr="002B39C7">
        <w:rPr>
          <w:szCs w:val="24"/>
        </w:rPr>
        <w:fldChar w:fldCharType="end"/>
      </w:r>
    </w:p>
    <w:p w14:paraId="1A56AD18" w14:textId="77777777" w:rsidR="00B43503" w:rsidRPr="002B39C7" w:rsidRDefault="00B43503">
      <w:pPr>
        <w:rPr>
          <w:rFonts w:cs="Arial"/>
          <w:szCs w:val="24"/>
        </w:rPr>
      </w:pPr>
      <w:r w:rsidRPr="002B39C7">
        <w:rPr>
          <w:rFonts w:cs="Arial"/>
          <w:szCs w:val="24"/>
        </w:rPr>
        <w:t xml:space="preserve"> </w:t>
      </w:r>
    </w:p>
    <w:p w14:paraId="0A3B2400" w14:textId="77777777" w:rsidR="00B43503" w:rsidRPr="002B39C7" w:rsidRDefault="00B43503">
      <w:pPr>
        <w:rPr>
          <w:rFonts w:cs="Arial"/>
          <w:szCs w:val="24"/>
        </w:rPr>
      </w:pPr>
      <w:r w:rsidRPr="002B39C7">
        <w:rPr>
          <w:rFonts w:cs="Arial"/>
          <w:szCs w:val="24"/>
        </w:rPr>
        <w:t>Signature</w:t>
      </w:r>
      <w:r w:rsidRPr="002B39C7">
        <w:rPr>
          <w:rFonts w:cs="Arial"/>
          <w:szCs w:val="24"/>
        </w:rPr>
        <w:tab/>
      </w:r>
      <w:r w:rsidRPr="002B39C7">
        <w:rPr>
          <w:szCs w:val="24"/>
        </w:rPr>
        <w:fldChar w:fldCharType="begin">
          <w:ffData>
            <w:name w:val="Text1"/>
            <w:enabled/>
            <w:calcOnExit w:val="0"/>
            <w:textInput/>
          </w:ffData>
        </w:fldChar>
      </w:r>
      <w:r w:rsidRPr="002B39C7">
        <w:rPr>
          <w:szCs w:val="24"/>
        </w:rPr>
        <w:instrText xml:space="preserve"> FORMTEXT </w:instrText>
      </w:r>
      <w:r w:rsidRPr="002B39C7">
        <w:rPr>
          <w:szCs w:val="24"/>
        </w:rPr>
      </w:r>
      <w:r w:rsidRPr="002B39C7">
        <w:rPr>
          <w:szCs w:val="24"/>
        </w:rPr>
        <w:fldChar w:fldCharType="separate"/>
      </w:r>
      <w:r w:rsidRPr="002B39C7">
        <w:rPr>
          <w:szCs w:val="24"/>
        </w:rPr>
        <w:t>     </w:t>
      </w:r>
      <w:r w:rsidRPr="002B39C7">
        <w:rPr>
          <w:szCs w:val="24"/>
        </w:rPr>
        <w:fldChar w:fldCharType="end"/>
      </w:r>
    </w:p>
    <w:p w14:paraId="19E0C2E8" w14:textId="77777777" w:rsidR="00B43503" w:rsidRPr="002B39C7" w:rsidRDefault="00B43503">
      <w:pPr>
        <w:tabs>
          <w:tab w:val="left" w:pos="851"/>
        </w:tabs>
        <w:ind w:left="851" w:hanging="851"/>
        <w:rPr>
          <w:szCs w:val="24"/>
        </w:rPr>
      </w:pPr>
    </w:p>
    <w:p w14:paraId="5EA20CE1" w14:textId="77777777" w:rsidR="00B43503" w:rsidRPr="002B39C7" w:rsidRDefault="00B43503">
      <w:pPr>
        <w:tabs>
          <w:tab w:val="left" w:pos="851"/>
        </w:tabs>
        <w:ind w:left="851" w:hanging="851"/>
        <w:rPr>
          <w:szCs w:val="24"/>
        </w:rPr>
      </w:pPr>
      <w:r w:rsidRPr="002B39C7">
        <w:rPr>
          <w:szCs w:val="24"/>
        </w:rPr>
        <w:t>Organisation</w:t>
      </w:r>
      <w:r w:rsidRPr="002B39C7">
        <w:rPr>
          <w:szCs w:val="24"/>
        </w:rPr>
        <w:tab/>
      </w:r>
      <w:r w:rsidRPr="002B39C7">
        <w:rPr>
          <w:szCs w:val="24"/>
        </w:rPr>
        <w:fldChar w:fldCharType="begin">
          <w:ffData>
            <w:name w:val="Text1"/>
            <w:enabled/>
            <w:calcOnExit w:val="0"/>
            <w:textInput/>
          </w:ffData>
        </w:fldChar>
      </w:r>
      <w:r w:rsidRPr="002B39C7">
        <w:rPr>
          <w:szCs w:val="24"/>
        </w:rPr>
        <w:instrText xml:space="preserve"> FORMTEXT </w:instrText>
      </w:r>
      <w:r w:rsidRPr="002B39C7">
        <w:rPr>
          <w:szCs w:val="24"/>
        </w:rPr>
      </w:r>
      <w:r w:rsidRPr="002B39C7">
        <w:rPr>
          <w:szCs w:val="24"/>
        </w:rPr>
        <w:fldChar w:fldCharType="separate"/>
      </w:r>
      <w:r w:rsidRPr="002B39C7">
        <w:rPr>
          <w:szCs w:val="24"/>
        </w:rPr>
        <w:t>     </w:t>
      </w:r>
      <w:r w:rsidRPr="002B39C7">
        <w:rPr>
          <w:szCs w:val="24"/>
        </w:rPr>
        <w:fldChar w:fldCharType="end"/>
      </w:r>
    </w:p>
    <w:p w14:paraId="09D50256" w14:textId="77777777" w:rsidR="00B43503" w:rsidRPr="002B39C7" w:rsidRDefault="00B43503">
      <w:pPr>
        <w:tabs>
          <w:tab w:val="left" w:pos="851"/>
        </w:tabs>
        <w:ind w:left="851" w:hanging="851"/>
        <w:rPr>
          <w:szCs w:val="24"/>
        </w:rPr>
      </w:pPr>
    </w:p>
    <w:p w14:paraId="4BC7549D" w14:textId="77777777" w:rsidR="00B43503" w:rsidRPr="002B39C7" w:rsidRDefault="00B43503">
      <w:pPr>
        <w:tabs>
          <w:tab w:val="left" w:pos="709"/>
        </w:tabs>
        <w:ind w:left="851" w:hanging="851"/>
        <w:rPr>
          <w:szCs w:val="24"/>
        </w:rPr>
      </w:pPr>
      <w:r w:rsidRPr="002B39C7">
        <w:rPr>
          <w:szCs w:val="24"/>
        </w:rPr>
        <w:t>Position</w:t>
      </w:r>
      <w:r w:rsidRPr="002B39C7">
        <w:rPr>
          <w:szCs w:val="24"/>
        </w:rPr>
        <w:tab/>
      </w:r>
      <w:r w:rsidRPr="002B39C7">
        <w:rPr>
          <w:szCs w:val="24"/>
        </w:rPr>
        <w:tab/>
      </w:r>
      <w:r w:rsidRPr="002B39C7">
        <w:rPr>
          <w:szCs w:val="24"/>
        </w:rPr>
        <w:fldChar w:fldCharType="begin">
          <w:ffData>
            <w:name w:val="Text1"/>
            <w:enabled/>
            <w:calcOnExit w:val="0"/>
            <w:textInput/>
          </w:ffData>
        </w:fldChar>
      </w:r>
      <w:r w:rsidRPr="002B39C7">
        <w:rPr>
          <w:szCs w:val="24"/>
        </w:rPr>
        <w:instrText xml:space="preserve"> FORMTEXT </w:instrText>
      </w:r>
      <w:r w:rsidRPr="002B39C7">
        <w:rPr>
          <w:szCs w:val="24"/>
        </w:rPr>
      </w:r>
      <w:r w:rsidRPr="002B39C7">
        <w:rPr>
          <w:szCs w:val="24"/>
        </w:rPr>
        <w:fldChar w:fldCharType="separate"/>
      </w:r>
      <w:r w:rsidRPr="002B39C7">
        <w:rPr>
          <w:szCs w:val="24"/>
        </w:rPr>
        <w:t>     </w:t>
      </w:r>
      <w:r w:rsidRPr="002B39C7">
        <w:rPr>
          <w:szCs w:val="24"/>
        </w:rPr>
        <w:fldChar w:fldCharType="end"/>
      </w:r>
    </w:p>
    <w:p w14:paraId="3905EDCB" w14:textId="77777777" w:rsidR="00B43503" w:rsidRPr="002B39C7" w:rsidRDefault="00B43503">
      <w:pPr>
        <w:tabs>
          <w:tab w:val="left" w:pos="709"/>
        </w:tabs>
        <w:ind w:left="851" w:hanging="851"/>
        <w:rPr>
          <w:szCs w:val="24"/>
        </w:rPr>
      </w:pPr>
    </w:p>
    <w:p w14:paraId="338047A8" w14:textId="77777777" w:rsidR="00B43503" w:rsidRPr="00D11569" w:rsidRDefault="00B43503">
      <w:pPr>
        <w:tabs>
          <w:tab w:val="left" w:pos="851"/>
        </w:tabs>
        <w:ind w:left="851" w:hanging="851"/>
        <w:rPr>
          <w:sz w:val="22"/>
          <w:szCs w:val="22"/>
        </w:rPr>
      </w:pPr>
      <w:r w:rsidRPr="002B39C7">
        <w:rPr>
          <w:szCs w:val="24"/>
        </w:rPr>
        <w:t xml:space="preserve">Date </w:t>
      </w:r>
      <w:r w:rsidRPr="002B39C7">
        <w:rPr>
          <w:szCs w:val="24"/>
        </w:rPr>
        <w:tab/>
      </w:r>
      <w:r w:rsidRPr="00D11569">
        <w:rPr>
          <w:sz w:val="22"/>
          <w:szCs w:val="22"/>
        </w:rPr>
        <w:tab/>
      </w:r>
      <w:r w:rsidR="00243E08" w:rsidRPr="00D11569">
        <w:rPr>
          <w:sz w:val="22"/>
          <w:szCs w:val="22"/>
        </w:rPr>
        <w:fldChar w:fldCharType="begin">
          <w:ffData>
            <w:name w:val=""/>
            <w:enabled/>
            <w:calcOnExit w:val="0"/>
            <w:textInput/>
          </w:ffData>
        </w:fldChar>
      </w:r>
      <w:r w:rsidR="00243E08" w:rsidRPr="00D11569">
        <w:rPr>
          <w:sz w:val="22"/>
          <w:szCs w:val="22"/>
        </w:rPr>
        <w:instrText xml:space="preserve"> FORMTEXT </w:instrText>
      </w:r>
      <w:r w:rsidR="00243E08" w:rsidRPr="00D11569">
        <w:rPr>
          <w:sz w:val="22"/>
          <w:szCs w:val="22"/>
        </w:rPr>
      </w:r>
      <w:r w:rsidR="00243E08" w:rsidRPr="00D11569">
        <w:rPr>
          <w:sz w:val="22"/>
          <w:szCs w:val="22"/>
        </w:rPr>
        <w:fldChar w:fldCharType="separate"/>
      </w:r>
      <w:r w:rsidR="00243E08" w:rsidRPr="00D11569">
        <w:rPr>
          <w:sz w:val="22"/>
          <w:szCs w:val="22"/>
        </w:rPr>
        <w:t>     </w:t>
      </w:r>
      <w:r w:rsidR="00243E08" w:rsidRPr="00D11569">
        <w:rPr>
          <w:sz w:val="22"/>
          <w:szCs w:val="22"/>
        </w:rPr>
        <w:fldChar w:fldCharType="end"/>
      </w:r>
    </w:p>
    <w:p w14:paraId="5B49D9BD" w14:textId="77777777" w:rsidR="00B43503" w:rsidRPr="00D11569" w:rsidRDefault="00B43503">
      <w:pPr>
        <w:rPr>
          <w:sz w:val="22"/>
          <w:szCs w:val="22"/>
        </w:rPr>
      </w:pPr>
    </w:p>
    <w:p w14:paraId="4F50759C" w14:textId="77777777" w:rsidR="005F6438" w:rsidRDefault="00083F71" w:rsidP="005F6438">
      <w:pPr>
        <w:ind w:firstLine="720"/>
        <w:rPr>
          <w:sz w:val="22"/>
          <w:szCs w:val="22"/>
        </w:rPr>
      </w:pPr>
      <w:r w:rsidRPr="00D11569">
        <w:rPr>
          <w:sz w:val="22"/>
          <w:szCs w:val="22"/>
        </w:rPr>
        <w:br w:type="page"/>
      </w:r>
    </w:p>
    <w:p w14:paraId="4DC055CA" w14:textId="6B2DE841" w:rsidR="005F6438" w:rsidRDefault="005F6438" w:rsidP="005F6438">
      <w:pPr>
        <w:ind w:firstLine="720"/>
        <w:rPr>
          <w:sz w:val="22"/>
          <w:szCs w:val="22"/>
        </w:rPr>
      </w:pPr>
    </w:p>
    <w:p w14:paraId="01628F40" w14:textId="5B33E90B" w:rsidR="000F6ACE" w:rsidRDefault="005F6438" w:rsidP="005F6438">
      <w:pPr>
        <w:tabs>
          <w:tab w:val="left" w:pos="2778"/>
        </w:tabs>
        <w:ind w:firstLine="720"/>
        <w:jc w:val="center"/>
        <w:rPr>
          <w:sz w:val="18"/>
        </w:rPr>
      </w:pPr>
      <w:bookmarkStart w:id="28" w:name="_Appendix_1:_MARAC"/>
      <w:bookmarkEnd w:id="28"/>
      <w:r>
        <w:rPr>
          <w:noProof/>
        </w:rPr>
        <w:drawing>
          <wp:anchor distT="0" distB="0" distL="114300" distR="114300" simplePos="0" relativeHeight="251658240" behindDoc="1" locked="0" layoutInCell="1" allowOverlap="1" wp14:anchorId="5DA0EAF5" wp14:editId="072A1C62">
            <wp:simplePos x="0" y="0"/>
            <wp:positionH relativeFrom="column">
              <wp:posOffset>2419252</wp:posOffset>
            </wp:positionH>
            <wp:positionV relativeFrom="paragraph">
              <wp:posOffset>6497</wp:posOffset>
            </wp:positionV>
            <wp:extent cx="1430020" cy="1430020"/>
            <wp:effectExtent l="0" t="0" r="0" b="0"/>
            <wp:wrapTight wrapText="bothSides">
              <wp:wrapPolygon edited="0">
                <wp:start x="0" y="0"/>
                <wp:lineTo x="0" y="21293"/>
                <wp:lineTo x="21293" y="21293"/>
                <wp:lineTo x="2129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30020" cy="1430020"/>
                    </a:xfrm>
                    <a:prstGeom prst="rect">
                      <a:avLst/>
                    </a:prstGeom>
                    <a:noFill/>
                    <a:ln>
                      <a:noFill/>
                    </a:ln>
                  </pic:spPr>
                </pic:pic>
              </a:graphicData>
            </a:graphic>
          </wp:anchor>
        </w:drawing>
      </w:r>
    </w:p>
    <w:p w14:paraId="3D1E4059" w14:textId="77777777" w:rsidR="000F6ACE" w:rsidRDefault="000F6ACE" w:rsidP="000F6ACE">
      <w:pPr>
        <w:pStyle w:val="Header"/>
        <w:rPr>
          <w:sz w:val="18"/>
        </w:rPr>
      </w:pPr>
    </w:p>
    <w:p w14:paraId="4C9775B7" w14:textId="77777777" w:rsidR="000F6ACE" w:rsidRDefault="000F6ACE" w:rsidP="000F6ACE">
      <w:pPr>
        <w:pStyle w:val="Header"/>
        <w:spacing w:before="60" w:after="60"/>
        <w:jc w:val="right"/>
        <w:rPr>
          <w:rFonts w:cs="Arial"/>
          <w:b/>
          <w:bCs/>
          <w:color w:val="000000"/>
        </w:rPr>
      </w:pPr>
    </w:p>
    <w:p w14:paraId="1D06BFBF" w14:textId="77777777" w:rsidR="005F6438" w:rsidRDefault="005F6438" w:rsidP="000F6ACE">
      <w:pPr>
        <w:jc w:val="center"/>
        <w:outlineLvl w:val="0"/>
        <w:rPr>
          <w:rFonts w:cs="Arial"/>
          <w:b/>
          <w:bCs/>
          <w:color w:val="000000"/>
        </w:rPr>
      </w:pPr>
    </w:p>
    <w:p w14:paraId="622A2B44" w14:textId="77777777" w:rsidR="005F6438" w:rsidRDefault="005F6438" w:rsidP="000F6ACE">
      <w:pPr>
        <w:jc w:val="center"/>
        <w:outlineLvl w:val="0"/>
        <w:rPr>
          <w:rFonts w:cs="Arial"/>
          <w:b/>
          <w:bCs/>
          <w:color w:val="000000"/>
        </w:rPr>
      </w:pPr>
    </w:p>
    <w:p w14:paraId="295839D7" w14:textId="77777777" w:rsidR="005F6438" w:rsidRDefault="005F6438" w:rsidP="000F6ACE">
      <w:pPr>
        <w:jc w:val="center"/>
        <w:outlineLvl w:val="0"/>
        <w:rPr>
          <w:rFonts w:cs="Arial"/>
          <w:b/>
          <w:bCs/>
          <w:color w:val="000000"/>
        </w:rPr>
      </w:pPr>
    </w:p>
    <w:p w14:paraId="481A1E7C" w14:textId="77777777" w:rsidR="005F6438" w:rsidRDefault="005F6438" w:rsidP="000F6ACE">
      <w:pPr>
        <w:jc w:val="center"/>
        <w:outlineLvl w:val="0"/>
        <w:rPr>
          <w:rFonts w:cs="Arial"/>
          <w:b/>
          <w:bCs/>
          <w:color w:val="000000"/>
        </w:rPr>
      </w:pPr>
    </w:p>
    <w:p w14:paraId="687E0426" w14:textId="77777777" w:rsidR="005F6438" w:rsidRDefault="005F6438" w:rsidP="000F6ACE">
      <w:pPr>
        <w:jc w:val="center"/>
        <w:outlineLvl w:val="0"/>
        <w:rPr>
          <w:rFonts w:cs="Arial"/>
          <w:b/>
          <w:bCs/>
          <w:color w:val="000000"/>
        </w:rPr>
      </w:pPr>
    </w:p>
    <w:p w14:paraId="698BDB8C" w14:textId="2D1061A0" w:rsidR="000F6ACE" w:rsidRDefault="000F6ACE" w:rsidP="000F6ACE">
      <w:pPr>
        <w:jc w:val="center"/>
        <w:outlineLvl w:val="0"/>
        <w:rPr>
          <w:rFonts w:cs="Arial"/>
          <w:b/>
          <w:bCs/>
          <w:color w:val="000000"/>
        </w:rPr>
      </w:pPr>
      <w:r>
        <w:rPr>
          <w:rFonts w:cs="Arial"/>
          <w:b/>
          <w:bCs/>
          <w:color w:val="000000"/>
        </w:rPr>
        <w:t xml:space="preserve">Shropshire MARAC - </w:t>
      </w:r>
      <w:r w:rsidRPr="006F1011">
        <w:rPr>
          <w:rFonts w:cs="Arial"/>
          <w:b/>
          <w:bCs/>
          <w:color w:val="000000"/>
        </w:rPr>
        <w:t>PLEASE E-MAIL VI</w:t>
      </w:r>
      <w:r>
        <w:rPr>
          <w:rFonts w:cs="Arial"/>
          <w:b/>
          <w:bCs/>
          <w:color w:val="000000"/>
        </w:rPr>
        <w:t xml:space="preserve">A SECURE E-MAIL TO: </w:t>
      </w:r>
    </w:p>
    <w:p w14:paraId="3572838B" w14:textId="77777777" w:rsidR="000F6ACE" w:rsidRDefault="000F6ACE" w:rsidP="000F6ACE">
      <w:pPr>
        <w:jc w:val="center"/>
        <w:outlineLvl w:val="0"/>
        <w:rPr>
          <w:rFonts w:cs="Arial"/>
          <w:b/>
          <w:bCs/>
          <w:color w:val="000000"/>
        </w:rPr>
      </w:pPr>
    </w:p>
    <w:p w14:paraId="052D44BD" w14:textId="45721B84" w:rsidR="000F6ACE" w:rsidRDefault="008A7BDA" w:rsidP="000F6ACE">
      <w:pPr>
        <w:jc w:val="center"/>
        <w:outlineLvl w:val="0"/>
        <w:rPr>
          <w:rStyle w:val="Hyperlink"/>
          <w:rFonts w:cs="Arial"/>
          <w:b/>
          <w:bCs/>
        </w:rPr>
      </w:pPr>
      <w:hyperlink r:id="rId36" w:history="1">
        <w:r w:rsidR="000F6ACE" w:rsidRPr="00A345D0">
          <w:rPr>
            <w:rStyle w:val="Hyperlink"/>
            <w:rFonts w:cs="Arial"/>
            <w:b/>
            <w:bCs/>
          </w:rPr>
          <w:t>marac.shrop@westmercia.pnn.police.uk</w:t>
        </w:r>
      </w:hyperlink>
    </w:p>
    <w:p w14:paraId="45967E81" w14:textId="77777777" w:rsidR="005F6438" w:rsidRDefault="005F6438" w:rsidP="000F6ACE">
      <w:pPr>
        <w:jc w:val="center"/>
        <w:outlineLvl w:val="0"/>
        <w:rPr>
          <w:rFonts w:cs="Arial"/>
          <w:b/>
          <w:bCs/>
          <w:color w:val="000000"/>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420"/>
      </w:tblGrid>
      <w:tr w:rsidR="005F6438" w14:paraId="1405BE0A" w14:textId="77777777" w:rsidTr="009409D9">
        <w:tc>
          <w:tcPr>
            <w:tcW w:w="10420" w:type="dxa"/>
            <w:shd w:val="pct12" w:color="000000" w:fill="FFFFFF"/>
          </w:tcPr>
          <w:p w14:paraId="0D79C84C" w14:textId="77777777" w:rsidR="005F6438" w:rsidRPr="005F6438" w:rsidRDefault="005F6438" w:rsidP="005F6438">
            <w:pPr>
              <w:pStyle w:val="Heading2"/>
              <w:jc w:val="center"/>
              <w:rPr>
                <w:sz w:val="32"/>
                <w:szCs w:val="32"/>
              </w:rPr>
            </w:pPr>
            <w:bookmarkStart w:id="29" w:name="_MULTI_AGENCY_MARAC"/>
            <w:bookmarkEnd w:id="29"/>
            <w:r w:rsidRPr="005F6438">
              <w:rPr>
                <w:sz w:val="32"/>
                <w:szCs w:val="32"/>
              </w:rPr>
              <w:t>MULTI AGENCY MARAC ASSESSMENT &amp; REFERRAL FORM</w:t>
            </w:r>
          </w:p>
        </w:tc>
      </w:tr>
    </w:tbl>
    <w:p w14:paraId="3B58427A" w14:textId="77777777" w:rsidR="005F6438" w:rsidRDefault="005F6438" w:rsidP="005F6438">
      <w:pPr>
        <w:spacing w:before="240" w:after="240"/>
        <w:rPr>
          <w:rFonts w:cs="Arial"/>
          <w:b/>
          <w:szCs w:val="24"/>
        </w:rPr>
      </w:pPr>
      <w:r w:rsidRPr="007B0816">
        <w:rPr>
          <w:rFonts w:cs="Arial"/>
          <w:b/>
          <w:szCs w:val="24"/>
        </w:rPr>
        <w:t>MARAC does not absolve professionals from undertaking their duties to reduce the risk to victims or sharing information with statutory and support networks.  There are local responsibilities to support Domestic Abuse victims and perpetrators and appropriate referrals to these services can and should be made prior to the MARAC meetings.</w:t>
      </w:r>
    </w:p>
    <w:p w14:paraId="43FB08AE" w14:textId="77777777" w:rsidR="005F6438" w:rsidRDefault="005F6438" w:rsidP="005F6438">
      <w:pPr>
        <w:rPr>
          <w:b/>
          <w:color w:val="FF0000"/>
          <w:szCs w:val="24"/>
        </w:rPr>
      </w:pPr>
      <w:r w:rsidRPr="00011C46">
        <w:rPr>
          <w:b/>
          <w:color w:val="FF0000"/>
          <w:szCs w:val="24"/>
        </w:rPr>
        <w:t xml:space="preserve">The referring agency is </w:t>
      </w:r>
      <w:r w:rsidRPr="00011C46">
        <w:rPr>
          <w:b/>
          <w:color w:val="FF0000"/>
          <w:szCs w:val="24"/>
          <w:u w:val="single"/>
        </w:rPr>
        <w:t xml:space="preserve">required </w:t>
      </w:r>
      <w:r w:rsidRPr="00011C46">
        <w:rPr>
          <w:b/>
          <w:color w:val="FF0000"/>
          <w:szCs w:val="24"/>
        </w:rPr>
        <w:t>to attend the MARAC to present the case, if this is not possible please provide details of the agency representative who will attend and present the case on your behalf (they must be fully informed of up to date information at the date of the meeting).</w:t>
      </w:r>
    </w:p>
    <w:p w14:paraId="1088C432" w14:textId="77777777" w:rsidR="005F6438" w:rsidRPr="00011C46" w:rsidRDefault="005F6438" w:rsidP="005F6438">
      <w:pPr>
        <w:rPr>
          <w:b/>
          <w:color w:val="FF0000"/>
          <w:szCs w:val="24"/>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1"/>
        <w:gridCol w:w="2450"/>
        <w:gridCol w:w="1240"/>
        <w:gridCol w:w="10"/>
        <w:gridCol w:w="1200"/>
        <w:gridCol w:w="487"/>
        <w:gridCol w:w="54"/>
        <w:gridCol w:w="1909"/>
      </w:tblGrid>
      <w:tr w:rsidR="005F6438" w:rsidRPr="00472B47" w14:paraId="5EF00F3B" w14:textId="77777777" w:rsidTr="009409D9">
        <w:tc>
          <w:tcPr>
            <w:tcW w:w="3071" w:type="dxa"/>
            <w:shd w:val="clear" w:color="auto" w:fill="D9D9D9"/>
          </w:tcPr>
          <w:p w14:paraId="69DB627E" w14:textId="77777777" w:rsidR="005F6438" w:rsidRPr="00472B47" w:rsidRDefault="005F6438" w:rsidP="009409D9">
            <w:pPr>
              <w:spacing w:before="80" w:after="80"/>
              <w:rPr>
                <w:szCs w:val="24"/>
              </w:rPr>
            </w:pPr>
            <w:r w:rsidRPr="00472B47">
              <w:rPr>
                <w:szCs w:val="24"/>
              </w:rPr>
              <w:t>Referring agency:</w:t>
            </w:r>
          </w:p>
        </w:tc>
        <w:tc>
          <w:tcPr>
            <w:tcW w:w="7350" w:type="dxa"/>
            <w:gridSpan w:val="7"/>
            <w:shd w:val="clear" w:color="auto" w:fill="auto"/>
            <w:vAlign w:val="center"/>
          </w:tcPr>
          <w:p w14:paraId="205E5BAF" w14:textId="77777777" w:rsidR="005F6438" w:rsidRPr="00472B47" w:rsidRDefault="005F6438" w:rsidP="009409D9">
            <w:pPr>
              <w:rPr>
                <w:szCs w:val="24"/>
              </w:rPr>
            </w:pPr>
            <w:r w:rsidRPr="00472B47">
              <w:rPr>
                <w:szCs w:val="24"/>
              </w:rPr>
              <w:fldChar w:fldCharType="begin">
                <w:ffData>
                  <w:name w:val="Text1"/>
                  <w:enabled/>
                  <w:calcOnExit w:val="0"/>
                  <w:textInput/>
                </w:ffData>
              </w:fldChar>
            </w:r>
            <w:bookmarkStart w:id="30" w:name="Text1"/>
            <w:r w:rsidRPr="00472B47">
              <w:rPr>
                <w:szCs w:val="24"/>
              </w:rPr>
              <w:instrText xml:space="preserve"> FORMTEXT </w:instrText>
            </w:r>
            <w:r w:rsidRPr="00472B47">
              <w:rPr>
                <w:szCs w:val="24"/>
              </w:rPr>
            </w:r>
            <w:r w:rsidRPr="00472B47">
              <w:rPr>
                <w:szCs w:val="24"/>
              </w:rPr>
              <w:fldChar w:fldCharType="separate"/>
            </w:r>
            <w:r w:rsidRPr="00472B47">
              <w:rPr>
                <w:noProof/>
                <w:szCs w:val="24"/>
              </w:rPr>
              <w:t> </w:t>
            </w:r>
            <w:r w:rsidRPr="00472B47">
              <w:rPr>
                <w:noProof/>
                <w:szCs w:val="24"/>
              </w:rPr>
              <w:t> </w:t>
            </w:r>
            <w:r w:rsidRPr="00472B47">
              <w:rPr>
                <w:noProof/>
                <w:szCs w:val="24"/>
              </w:rPr>
              <w:t> </w:t>
            </w:r>
            <w:r w:rsidRPr="00472B47">
              <w:rPr>
                <w:noProof/>
                <w:szCs w:val="24"/>
              </w:rPr>
              <w:t> </w:t>
            </w:r>
            <w:r w:rsidRPr="00472B47">
              <w:rPr>
                <w:noProof/>
                <w:szCs w:val="24"/>
              </w:rPr>
              <w:t> </w:t>
            </w:r>
            <w:r w:rsidRPr="00472B47">
              <w:rPr>
                <w:szCs w:val="24"/>
              </w:rPr>
              <w:fldChar w:fldCharType="end"/>
            </w:r>
            <w:bookmarkEnd w:id="30"/>
          </w:p>
        </w:tc>
      </w:tr>
      <w:tr w:rsidR="005F6438" w:rsidRPr="00472B47" w14:paraId="54CE83C3" w14:textId="77777777" w:rsidTr="009409D9">
        <w:tc>
          <w:tcPr>
            <w:tcW w:w="3071" w:type="dxa"/>
            <w:shd w:val="clear" w:color="auto" w:fill="D9D9D9"/>
          </w:tcPr>
          <w:p w14:paraId="3A852F4A" w14:textId="77777777" w:rsidR="005F6438" w:rsidRPr="00472B47" w:rsidRDefault="005F6438" w:rsidP="009409D9">
            <w:pPr>
              <w:spacing w:before="80" w:after="80"/>
              <w:rPr>
                <w:szCs w:val="24"/>
              </w:rPr>
            </w:pPr>
            <w:r w:rsidRPr="00472B47">
              <w:rPr>
                <w:szCs w:val="24"/>
              </w:rPr>
              <w:t>Referrers name(s):</w:t>
            </w:r>
          </w:p>
        </w:tc>
        <w:tc>
          <w:tcPr>
            <w:tcW w:w="7350" w:type="dxa"/>
            <w:gridSpan w:val="7"/>
            <w:shd w:val="clear" w:color="auto" w:fill="auto"/>
            <w:vAlign w:val="center"/>
          </w:tcPr>
          <w:p w14:paraId="2273F018" w14:textId="77777777" w:rsidR="005F6438" w:rsidRPr="00472B47" w:rsidRDefault="005F6438" w:rsidP="009409D9">
            <w:pPr>
              <w:rPr>
                <w:szCs w:val="24"/>
              </w:rPr>
            </w:pPr>
            <w:r w:rsidRPr="00472B47">
              <w:rPr>
                <w:szCs w:val="24"/>
              </w:rPr>
              <w:fldChar w:fldCharType="begin">
                <w:ffData>
                  <w:name w:val="Text2"/>
                  <w:enabled/>
                  <w:calcOnExit w:val="0"/>
                  <w:textInput/>
                </w:ffData>
              </w:fldChar>
            </w:r>
            <w:bookmarkStart w:id="31" w:name="Text2"/>
            <w:r w:rsidRPr="00472B47">
              <w:rPr>
                <w:szCs w:val="24"/>
              </w:rPr>
              <w:instrText xml:space="preserve"> FORMTEXT </w:instrText>
            </w:r>
            <w:r w:rsidRPr="00472B47">
              <w:rPr>
                <w:szCs w:val="24"/>
              </w:rPr>
            </w:r>
            <w:r w:rsidRPr="00472B47">
              <w:rPr>
                <w:szCs w:val="24"/>
              </w:rPr>
              <w:fldChar w:fldCharType="separate"/>
            </w:r>
            <w:r w:rsidRPr="00472B47">
              <w:rPr>
                <w:noProof/>
                <w:szCs w:val="24"/>
              </w:rPr>
              <w:t> </w:t>
            </w:r>
            <w:r w:rsidRPr="00472B47">
              <w:rPr>
                <w:noProof/>
                <w:szCs w:val="24"/>
              </w:rPr>
              <w:t> </w:t>
            </w:r>
            <w:r w:rsidRPr="00472B47">
              <w:rPr>
                <w:noProof/>
                <w:szCs w:val="24"/>
              </w:rPr>
              <w:t> </w:t>
            </w:r>
            <w:r w:rsidRPr="00472B47">
              <w:rPr>
                <w:noProof/>
                <w:szCs w:val="24"/>
              </w:rPr>
              <w:t> </w:t>
            </w:r>
            <w:r w:rsidRPr="00472B47">
              <w:rPr>
                <w:noProof/>
                <w:szCs w:val="24"/>
              </w:rPr>
              <w:t> </w:t>
            </w:r>
            <w:r w:rsidRPr="00472B47">
              <w:rPr>
                <w:szCs w:val="24"/>
              </w:rPr>
              <w:fldChar w:fldCharType="end"/>
            </w:r>
            <w:bookmarkEnd w:id="31"/>
          </w:p>
        </w:tc>
      </w:tr>
      <w:tr w:rsidR="005F6438" w:rsidRPr="00472B47" w14:paraId="518E5D0E" w14:textId="77777777" w:rsidTr="009409D9">
        <w:tc>
          <w:tcPr>
            <w:tcW w:w="3071" w:type="dxa"/>
            <w:tcBorders>
              <w:bottom w:val="single" w:sz="4" w:space="0" w:color="auto"/>
            </w:tcBorders>
            <w:shd w:val="clear" w:color="auto" w:fill="D9D9D9"/>
          </w:tcPr>
          <w:p w14:paraId="11A1AEC7" w14:textId="77777777" w:rsidR="005F6438" w:rsidRPr="00472B47" w:rsidRDefault="005F6438" w:rsidP="009409D9">
            <w:pPr>
              <w:spacing w:before="80" w:after="80"/>
              <w:rPr>
                <w:szCs w:val="24"/>
              </w:rPr>
            </w:pPr>
            <w:r w:rsidRPr="00472B47">
              <w:rPr>
                <w:szCs w:val="24"/>
              </w:rPr>
              <w:t>Telephone/email:</w:t>
            </w:r>
          </w:p>
        </w:tc>
        <w:tc>
          <w:tcPr>
            <w:tcW w:w="7350" w:type="dxa"/>
            <w:gridSpan w:val="7"/>
            <w:tcBorders>
              <w:bottom w:val="single" w:sz="4" w:space="0" w:color="auto"/>
            </w:tcBorders>
            <w:shd w:val="clear" w:color="auto" w:fill="auto"/>
            <w:vAlign w:val="center"/>
          </w:tcPr>
          <w:p w14:paraId="02BAC118" w14:textId="77777777" w:rsidR="005F6438" w:rsidRPr="00472B47" w:rsidRDefault="005F6438" w:rsidP="009409D9">
            <w:pPr>
              <w:rPr>
                <w:szCs w:val="24"/>
              </w:rPr>
            </w:pPr>
            <w:r w:rsidRPr="00472B47">
              <w:rPr>
                <w:szCs w:val="24"/>
              </w:rPr>
              <w:fldChar w:fldCharType="begin">
                <w:ffData>
                  <w:name w:val="Text3"/>
                  <w:enabled/>
                  <w:calcOnExit w:val="0"/>
                  <w:textInput/>
                </w:ffData>
              </w:fldChar>
            </w:r>
            <w:bookmarkStart w:id="32" w:name="Text3"/>
            <w:r w:rsidRPr="00472B47">
              <w:rPr>
                <w:szCs w:val="24"/>
              </w:rPr>
              <w:instrText xml:space="preserve"> FORMTEXT </w:instrText>
            </w:r>
            <w:r w:rsidRPr="00472B47">
              <w:rPr>
                <w:szCs w:val="24"/>
              </w:rPr>
            </w:r>
            <w:r w:rsidRPr="00472B47">
              <w:rPr>
                <w:szCs w:val="24"/>
              </w:rPr>
              <w:fldChar w:fldCharType="separate"/>
            </w:r>
            <w:r w:rsidRPr="00472B47">
              <w:rPr>
                <w:noProof/>
                <w:szCs w:val="24"/>
              </w:rPr>
              <w:t> </w:t>
            </w:r>
            <w:r w:rsidRPr="00472B47">
              <w:rPr>
                <w:noProof/>
                <w:szCs w:val="24"/>
              </w:rPr>
              <w:t> </w:t>
            </w:r>
            <w:r w:rsidRPr="00472B47">
              <w:rPr>
                <w:noProof/>
                <w:szCs w:val="24"/>
              </w:rPr>
              <w:t> </w:t>
            </w:r>
            <w:r w:rsidRPr="00472B47">
              <w:rPr>
                <w:noProof/>
                <w:szCs w:val="24"/>
              </w:rPr>
              <w:t> </w:t>
            </w:r>
            <w:r w:rsidRPr="00472B47">
              <w:rPr>
                <w:noProof/>
                <w:szCs w:val="24"/>
              </w:rPr>
              <w:t> </w:t>
            </w:r>
            <w:r w:rsidRPr="00472B47">
              <w:rPr>
                <w:szCs w:val="24"/>
              </w:rPr>
              <w:fldChar w:fldCharType="end"/>
            </w:r>
            <w:bookmarkEnd w:id="32"/>
          </w:p>
        </w:tc>
      </w:tr>
      <w:tr w:rsidR="005F6438" w:rsidRPr="00472B47" w14:paraId="29821107" w14:textId="77777777" w:rsidTr="009409D9">
        <w:tc>
          <w:tcPr>
            <w:tcW w:w="3071" w:type="dxa"/>
            <w:tcBorders>
              <w:bottom w:val="single" w:sz="12" w:space="0" w:color="auto"/>
            </w:tcBorders>
            <w:shd w:val="clear" w:color="auto" w:fill="D9D9D9"/>
          </w:tcPr>
          <w:p w14:paraId="5D94C9CA" w14:textId="77777777" w:rsidR="005F6438" w:rsidRPr="00472B47" w:rsidRDefault="005F6438" w:rsidP="009409D9">
            <w:pPr>
              <w:spacing w:before="80" w:after="80"/>
              <w:rPr>
                <w:szCs w:val="24"/>
              </w:rPr>
            </w:pPr>
            <w:r w:rsidRPr="00472B47">
              <w:rPr>
                <w:szCs w:val="24"/>
              </w:rPr>
              <w:t>Date:</w:t>
            </w:r>
          </w:p>
        </w:tc>
        <w:tc>
          <w:tcPr>
            <w:tcW w:w="7350" w:type="dxa"/>
            <w:gridSpan w:val="7"/>
            <w:tcBorders>
              <w:bottom w:val="single" w:sz="8" w:space="0" w:color="auto"/>
            </w:tcBorders>
            <w:shd w:val="clear" w:color="auto" w:fill="auto"/>
            <w:vAlign w:val="center"/>
          </w:tcPr>
          <w:p w14:paraId="300E23D9" w14:textId="77777777" w:rsidR="005F6438" w:rsidRPr="00472B47" w:rsidRDefault="005F6438" w:rsidP="009409D9">
            <w:pPr>
              <w:rPr>
                <w:szCs w:val="24"/>
              </w:rPr>
            </w:pPr>
            <w:r w:rsidRPr="00472B47">
              <w:rPr>
                <w:szCs w:val="24"/>
              </w:rPr>
              <w:fldChar w:fldCharType="begin">
                <w:ffData>
                  <w:name w:val="Text4"/>
                  <w:enabled/>
                  <w:calcOnExit w:val="0"/>
                  <w:textInput/>
                </w:ffData>
              </w:fldChar>
            </w:r>
            <w:bookmarkStart w:id="33" w:name="Text4"/>
            <w:r w:rsidRPr="00472B47">
              <w:rPr>
                <w:szCs w:val="24"/>
              </w:rPr>
              <w:instrText xml:space="preserve"> FORMTEXT </w:instrText>
            </w:r>
            <w:r w:rsidRPr="00472B47">
              <w:rPr>
                <w:szCs w:val="24"/>
              </w:rPr>
            </w:r>
            <w:r w:rsidRPr="00472B47">
              <w:rPr>
                <w:szCs w:val="24"/>
              </w:rPr>
              <w:fldChar w:fldCharType="separate"/>
            </w:r>
            <w:r w:rsidRPr="00472B47">
              <w:rPr>
                <w:noProof/>
                <w:szCs w:val="24"/>
              </w:rPr>
              <w:t> </w:t>
            </w:r>
            <w:r w:rsidRPr="00472B47">
              <w:rPr>
                <w:noProof/>
                <w:szCs w:val="24"/>
              </w:rPr>
              <w:t> </w:t>
            </w:r>
            <w:r w:rsidRPr="00472B47">
              <w:rPr>
                <w:noProof/>
                <w:szCs w:val="24"/>
              </w:rPr>
              <w:t> </w:t>
            </w:r>
            <w:r w:rsidRPr="00472B47">
              <w:rPr>
                <w:noProof/>
                <w:szCs w:val="24"/>
              </w:rPr>
              <w:t> </w:t>
            </w:r>
            <w:r w:rsidRPr="00472B47">
              <w:rPr>
                <w:noProof/>
                <w:szCs w:val="24"/>
              </w:rPr>
              <w:t> </w:t>
            </w:r>
            <w:r w:rsidRPr="00472B47">
              <w:rPr>
                <w:szCs w:val="24"/>
              </w:rPr>
              <w:fldChar w:fldCharType="end"/>
            </w:r>
            <w:bookmarkEnd w:id="33"/>
          </w:p>
        </w:tc>
      </w:tr>
      <w:tr w:rsidR="005F6438" w:rsidRPr="00472B47" w14:paraId="1F1E8AEF" w14:textId="77777777" w:rsidTr="009409D9">
        <w:tc>
          <w:tcPr>
            <w:tcW w:w="3071" w:type="dxa"/>
            <w:tcBorders>
              <w:top w:val="single" w:sz="12" w:space="0" w:color="auto"/>
            </w:tcBorders>
            <w:shd w:val="clear" w:color="auto" w:fill="D9D9D9"/>
          </w:tcPr>
          <w:p w14:paraId="7DD4012C" w14:textId="77777777" w:rsidR="005F6438" w:rsidRPr="00472B47" w:rsidRDefault="005F6438" w:rsidP="009409D9">
            <w:pPr>
              <w:spacing w:before="80" w:after="80"/>
              <w:rPr>
                <w:szCs w:val="24"/>
              </w:rPr>
            </w:pPr>
            <w:r w:rsidRPr="00472B47">
              <w:rPr>
                <w:szCs w:val="24"/>
              </w:rPr>
              <w:t>Victim name:</w:t>
            </w:r>
          </w:p>
        </w:tc>
        <w:tc>
          <w:tcPr>
            <w:tcW w:w="3700" w:type="dxa"/>
            <w:gridSpan w:val="3"/>
            <w:tcBorders>
              <w:top w:val="single" w:sz="12" w:space="0" w:color="auto"/>
            </w:tcBorders>
            <w:shd w:val="clear" w:color="auto" w:fill="auto"/>
            <w:vAlign w:val="center"/>
          </w:tcPr>
          <w:p w14:paraId="493DE7B3" w14:textId="77777777" w:rsidR="005F6438" w:rsidRPr="00472B47" w:rsidRDefault="005F6438" w:rsidP="009409D9">
            <w:pPr>
              <w:rPr>
                <w:szCs w:val="24"/>
              </w:rPr>
            </w:pPr>
            <w:r w:rsidRPr="00472B47">
              <w:rPr>
                <w:szCs w:val="24"/>
              </w:rPr>
              <w:fldChar w:fldCharType="begin">
                <w:ffData>
                  <w:name w:val="Text5"/>
                  <w:enabled/>
                  <w:calcOnExit w:val="0"/>
                  <w:textInput/>
                </w:ffData>
              </w:fldChar>
            </w:r>
            <w:r w:rsidRPr="00472B47">
              <w:rPr>
                <w:szCs w:val="24"/>
              </w:rPr>
              <w:instrText xml:space="preserve"> FORMTEXT </w:instrText>
            </w:r>
            <w:r w:rsidRPr="00472B47">
              <w:rPr>
                <w:szCs w:val="24"/>
              </w:rPr>
            </w:r>
            <w:r w:rsidRPr="00472B47">
              <w:rPr>
                <w:szCs w:val="24"/>
              </w:rPr>
              <w:fldChar w:fldCharType="separate"/>
            </w:r>
            <w:r w:rsidRPr="00472B47">
              <w:rPr>
                <w:noProof/>
                <w:szCs w:val="24"/>
              </w:rPr>
              <w:t> </w:t>
            </w:r>
            <w:r w:rsidRPr="00472B47">
              <w:rPr>
                <w:noProof/>
                <w:szCs w:val="24"/>
              </w:rPr>
              <w:t> </w:t>
            </w:r>
            <w:r w:rsidRPr="00472B47">
              <w:rPr>
                <w:noProof/>
                <w:szCs w:val="24"/>
              </w:rPr>
              <w:t> </w:t>
            </w:r>
            <w:r w:rsidRPr="00472B47">
              <w:rPr>
                <w:noProof/>
                <w:szCs w:val="24"/>
              </w:rPr>
              <w:t> </w:t>
            </w:r>
            <w:r w:rsidRPr="00472B47">
              <w:rPr>
                <w:noProof/>
                <w:szCs w:val="24"/>
              </w:rPr>
              <w:t> </w:t>
            </w:r>
            <w:r w:rsidRPr="00472B47">
              <w:rPr>
                <w:szCs w:val="24"/>
              </w:rPr>
              <w:fldChar w:fldCharType="end"/>
            </w:r>
          </w:p>
        </w:tc>
        <w:tc>
          <w:tcPr>
            <w:tcW w:w="1741" w:type="dxa"/>
            <w:gridSpan w:val="3"/>
            <w:tcBorders>
              <w:top w:val="single" w:sz="12" w:space="0" w:color="auto"/>
            </w:tcBorders>
            <w:shd w:val="clear" w:color="auto" w:fill="D9D9D9"/>
          </w:tcPr>
          <w:p w14:paraId="66EE9B76" w14:textId="77777777" w:rsidR="005F6438" w:rsidRPr="00472B47" w:rsidRDefault="005F6438" w:rsidP="009409D9">
            <w:pPr>
              <w:spacing w:before="80" w:after="80"/>
              <w:rPr>
                <w:szCs w:val="24"/>
              </w:rPr>
            </w:pPr>
            <w:r w:rsidRPr="00472B47">
              <w:rPr>
                <w:szCs w:val="24"/>
              </w:rPr>
              <w:t>Victim DOB:</w:t>
            </w:r>
          </w:p>
        </w:tc>
        <w:tc>
          <w:tcPr>
            <w:tcW w:w="1909" w:type="dxa"/>
            <w:tcBorders>
              <w:top w:val="single" w:sz="12" w:space="0" w:color="auto"/>
            </w:tcBorders>
            <w:shd w:val="clear" w:color="auto" w:fill="auto"/>
            <w:vAlign w:val="center"/>
          </w:tcPr>
          <w:p w14:paraId="6ACEEB1C" w14:textId="77777777" w:rsidR="005F6438" w:rsidRPr="00472B47" w:rsidRDefault="005F6438" w:rsidP="009409D9">
            <w:pPr>
              <w:rPr>
                <w:szCs w:val="24"/>
              </w:rPr>
            </w:pPr>
            <w:r w:rsidRPr="00472B47">
              <w:rPr>
                <w:szCs w:val="24"/>
              </w:rPr>
              <w:fldChar w:fldCharType="begin">
                <w:ffData>
                  <w:name w:val="Text7"/>
                  <w:enabled/>
                  <w:calcOnExit w:val="0"/>
                  <w:textInput/>
                </w:ffData>
              </w:fldChar>
            </w:r>
            <w:r w:rsidRPr="00472B47">
              <w:rPr>
                <w:szCs w:val="24"/>
              </w:rPr>
              <w:instrText xml:space="preserve"> FORMTEXT </w:instrText>
            </w:r>
            <w:r w:rsidRPr="00472B47">
              <w:rPr>
                <w:szCs w:val="24"/>
              </w:rPr>
            </w:r>
            <w:r w:rsidRPr="00472B47">
              <w:rPr>
                <w:szCs w:val="24"/>
              </w:rPr>
              <w:fldChar w:fldCharType="separate"/>
            </w:r>
            <w:r w:rsidRPr="00472B47">
              <w:rPr>
                <w:noProof/>
                <w:szCs w:val="24"/>
              </w:rPr>
              <w:t> </w:t>
            </w:r>
            <w:r w:rsidRPr="00472B47">
              <w:rPr>
                <w:noProof/>
                <w:szCs w:val="24"/>
              </w:rPr>
              <w:t> </w:t>
            </w:r>
            <w:r w:rsidRPr="00472B47">
              <w:rPr>
                <w:noProof/>
                <w:szCs w:val="24"/>
              </w:rPr>
              <w:t> </w:t>
            </w:r>
            <w:r w:rsidRPr="00472B47">
              <w:rPr>
                <w:noProof/>
                <w:szCs w:val="24"/>
              </w:rPr>
              <w:t> </w:t>
            </w:r>
            <w:r w:rsidRPr="00472B47">
              <w:rPr>
                <w:noProof/>
                <w:szCs w:val="24"/>
              </w:rPr>
              <w:t> </w:t>
            </w:r>
            <w:r w:rsidRPr="00472B47">
              <w:rPr>
                <w:szCs w:val="24"/>
              </w:rPr>
              <w:fldChar w:fldCharType="end"/>
            </w:r>
          </w:p>
        </w:tc>
      </w:tr>
      <w:tr w:rsidR="005F6438" w:rsidRPr="00472B47" w14:paraId="781C8AED" w14:textId="77777777" w:rsidTr="009409D9">
        <w:tc>
          <w:tcPr>
            <w:tcW w:w="3071" w:type="dxa"/>
            <w:shd w:val="clear" w:color="auto" w:fill="D9D9D9"/>
          </w:tcPr>
          <w:p w14:paraId="71C4ACBE" w14:textId="77777777" w:rsidR="005F6438" w:rsidRPr="00472B47" w:rsidRDefault="005F6438" w:rsidP="009409D9">
            <w:pPr>
              <w:spacing w:before="80" w:after="80"/>
              <w:rPr>
                <w:szCs w:val="24"/>
              </w:rPr>
            </w:pPr>
            <w:r w:rsidRPr="00472B47">
              <w:rPr>
                <w:szCs w:val="24"/>
              </w:rPr>
              <w:t>Address:</w:t>
            </w:r>
          </w:p>
        </w:tc>
        <w:tc>
          <w:tcPr>
            <w:tcW w:w="7350" w:type="dxa"/>
            <w:gridSpan w:val="7"/>
            <w:shd w:val="clear" w:color="auto" w:fill="auto"/>
            <w:vAlign w:val="center"/>
          </w:tcPr>
          <w:p w14:paraId="2123DE86" w14:textId="77777777" w:rsidR="005F6438" w:rsidRPr="00472B47" w:rsidRDefault="005F6438" w:rsidP="009409D9">
            <w:pPr>
              <w:rPr>
                <w:szCs w:val="24"/>
              </w:rPr>
            </w:pPr>
            <w:r w:rsidRPr="00472B47">
              <w:rPr>
                <w:szCs w:val="24"/>
              </w:rPr>
              <w:fldChar w:fldCharType="begin">
                <w:ffData>
                  <w:name w:val="Text6"/>
                  <w:enabled/>
                  <w:calcOnExit w:val="0"/>
                  <w:textInput/>
                </w:ffData>
              </w:fldChar>
            </w:r>
            <w:r w:rsidRPr="00472B47">
              <w:rPr>
                <w:szCs w:val="24"/>
              </w:rPr>
              <w:instrText xml:space="preserve"> FORMTEXT </w:instrText>
            </w:r>
            <w:r w:rsidRPr="00472B47">
              <w:rPr>
                <w:szCs w:val="24"/>
              </w:rPr>
            </w:r>
            <w:r w:rsidRPr="00472B47">
              <w:rPr>
                <w:szCs w:val="24"/>
              </w:rPr>
              <w:fldChar w:fldCharType="separate"/>
            </w:r>
            <w:r w:rsidRPr="00472B47">
              <w:rPr>
                <w:noProof/>
                <w:szCs w:val="24"/>
              </w:rPr>
              <w:t> </w:t>
            </w:r>
            <w:r w:rsidRPr="00472B47">
              <w:rPr>
                <w:noProof/>
                <w:szCs w:val="24"/>
              </w:rPr>
              <w:t> </w:t>
            </w:r>
            <w:r w:rsidRPr="00472B47">
              <w:rPr>
                <w:noProof/>
                <w:szCs w:val="24"/>
              </w:rPr>
              <w:t> </w:t>
            </w:r>
            <w:r w:rsidRPr="00472B47">
              <w:rPr>
                <w:noProof/>
                <w:szCs w:val="24"/>
              </w:rPr>
              <w:t> </w:t>
            </w:r>
            <w:r w:rsidRPr="00472B47">
              <w:rPr>
                <w:noProof/>
                <w:szCs w:val="24"/>
              </w:rPr>
              <w:t> </w:t>
            </w:r>
            <w:r w:rsidRPr="00472B47">
              <w:rPr>
                <w:szCs w:val="24"/>
              </w:rPr>
              <w:fldChar w:fldCharType="end"/>
            </w:r>
          </w:p>
        </w:tc>
      </w:tr>
      <w:tr w:rsidR="005F6438" w:rsidRPr="00472B47" w14:paraId="0240B010" w14:textId="77777777" w:rsidTr="009409D9">
        <w:tc>
          <w:tcPr>
            <w:tcW w:w="3071" w:type="dxa"/>
            <w:shd w:val="clear" w:color="auto" w:fill="D9D9D9"/>
          </w:tcPr>
          <w:p w14:paraId="7A0A948A" w14:textId="77777777" w:rsidR="005F6438" w:rsidRPr="00472B47" w:rsidRDefault="005F6438" w:rsidP="009409D9">
            <w:pPr>
              <w:spacing w:before="80" w:after="80"/>
              <w:rPr>
                <w:szCs w:val="24"/>
              </w:rPr>
            </w:pPr>
            <w:r w:rsidRPr="00472B47">
              <w:rPr>
                <w:szCs w:val="24"/>
              </w:rPr>
              <w:t>Telephone number:</w:t>
            </w:r>
          </w:p>
        </w:tc>
        <w:tc>
          <w:tcPr>
            <w:tcW w:w="7350" w:type="dxa"/>
            <w:gridSpan w:val="7"/>
            <w:shd w:val="clear" w:color="auto" w:fill="auto"/>
            <w:vAlign w:val="center"/>
          </w:tcPr>
          <w:p w14:paraId="02F16873" w14:textId="77777777" w:rsidR="005F6438" w:rsidRPr="00472B47" w:rsidRDefault="005F6438" w:rsidP="009409D9">
            <w:pPr>
              <w:rPr>
                <w:szCs w:val="24"/>
              </w:rPr>
            </w:pPr>
            <w:r w:rsidRPr="00472B47">
              <w:rPr>
                <w:szCs w:val="24"/>
              </w:rPr>
              <w:fldChar w:fldCharType="begin">
                <w:ffData>
                  <w:name w:val="Text6"/>
                  <w:enabled/>
                  <w:calcOnExit w:val="0"/>
                  <w:textInput/>
                </w:ffData>
              </w:fldChar>
            </w:r>
            <w:bookmarkStart w:id="34" w:name="Text6"/>
            <w:r w:rsidRPr="00472B47">
              <w:rPr>
                <w:szCs w:val="24"/>
              </w:rPr>
              <w:instrText xml:space="preserve"> FORMTEXT </w:instrText>
            </w:r>
            <w:r w:rsidRPr="00472B47">
              <w:rPr>
                <w:szCs w:val="24"/>
              </w:rPr>
            </w:r>
            <w:r w:rsidRPr="00472B47">
              <w:rPr>
                <w:szCs w:val="24"/>
              </w:rPr>
              <w:fldChar w:fldCharType="separate"/>
            </w:r>
            <w:r w:rsidRPr="00472B47">
              <w:rPr>
                <w:noProof/>
                <w:szCs w:val="24"/>
              </w:rPr>
              <w:t> </w:t>
            </w:r>
            <w:r w:rsidRPr="00472B47">
              <w:rPr>
                <w:noProof/>
                <w:szCs w:val="24"/>
              </w:rPr>
              <w:t> </w:t>
            </w:r>
            <w:r w:rsidRPr="00472B47">
              <w:rPr>
                <w:noProof/>
                <w:szCs w:val="24"/>
              </w:rPr>
              <w:t> </w:t>
            </w:r>
            <w:r w:rsidRPr="00472B47">
              <w:rPr>
                <w:noProof/>
                <w:szCs w:val="24"/>
              </w:rPr>
              <w:t> </w:t>
            </w:r>
            <w:r w:rsidRPr="00472B47">
              <w:rPr>
                <w:noProof/>
                <w:szCs w:val="24"/>
              </w:rPr>
              <w:t> </w:t>
            </w:r>
            <w:r w:rsidRPr="00472B47">
              <w:rPr>
                <w:szCs w:val="24"/>
              </w:rPr>
              <w:fldChar w:fldCharType="end"/>
            </w:r>
            <w:bookmarkEnd w:id="34"/>
          </w:p>
        </w:tc>
      </w:tr>
      <w:tr w:rsidR="005F6438" w:rsidRPr="00472B47" w14:paraId="4E02CEB7" w14:textId="77777777" w:rsidTr="009409D9">
        <w:tc>
          <w:tcPr>
            <w:tcW w:w="3071" w:type="dxa"/>
            <w:tcBorders>
              <w:bottom w:val="single" w:sz="4" w:space="0" w:color="auto"/>
            </w:tcBorders>
            <w:shd w:val="clear" w:color="auto" w:fill="D9D9D9"/>
          </w:tcPr>
          <w:p w14:paraId="06AF16B5" w14:textId="77777777" w:rsidR="005F6438" w:rsidRPr="00472B47" w:rsidRDefault="005F6438" w:rsidP="009409D9">
            <w:pPr>
              <w:spacing w:before="80" w:after="80"/>
              <w:rPr>
                <w:szCs w:val="24"/>
              </w:rPr>
            </w:pPr>
            <w:r w:rsidRPr="00472B47">
              <w:rPr>
                <w:szCs w:val="24"/>
              </w:rPr>
              <w:t>Is this number safe to call?</w:t>
            </w:r>
          </w:p>
        </w:tc>
        <w:tc>
          <w:tcPr>
            <w:tcW w:w="7350" w:type="dxa"/>
            <w:gridSpan w:val="7"/>
            <w:tcBorders>
              <w:bottom w:val="single" w:sz="4" w:space="0" w:color="auto"/>
            </w:tcBorders>
            <w:shd w:val="clear" w:color="auto" w:fill="auto"/>
          </w:tcPr>
          <w:p w14:paraId="0606CD68" w14:textId="77777777" w:rsidR="005F6438" w:rsidRPr="00472B47" w:rsidRDefault="005F6438" w:rsidP="009409D9">
            <w:pPr>
              <w:spacing w:before="80" w:after="80"/>
              <w:rPr>
                <w:szCs w:val="24"/>
              </w:rPr>
            </w:pPr>
            <w:r w:rsidRPr="00472B47">
              <w:rPr>
                <w:iCs/>
                <w:szCs w:val="24"/>
              </w:rPr>
              <w:t xml:space="preserve">Y </w:t>
            </w:r>
            <w:r w:rsidRPr="00472B47">
              <w:rPr>
                <w:szCs w:val="24"/>
                <w:lang w:val="en-US"/>
              </w:rPr>
              <w:fldChar w:fldCharType="begin">
                <w:ffData>
                  <w:name w:val="Check1"/>
                  <w:enabled/>
                  <w:calcOnExit w:val="0"/>
                  <w:checkBox>
                    <w:sizeAuto/>
                    <w:default w:val="0"/>
                    <w:checked w:val="0"/>
                  </w:checkBox>
                </w:ffData>
              </w:fldChar>
            </w:r>
            <w:r w:rsidRPr="00472B47">
              <w:rPr>
                <w:szCs w:val="24"/>
                <w:lang w:val="en-US"/>
              </w:rPr>
              <w:instrText xml:space="preserve"> FORMCHECKBOX </w:instrText>
            </w:r>
            <w:r w:rsidR="008A7BDA">
              <w:rPr>
                <w:szCs w:val="24"/>
                <w:lang w:val="en-US"/>
              </w:rPr>
            </w:r>
            <w:r w:rsidR="008A7BDA">
              <w:rPr>
                <w:szCs w:val="24"/>
                <w:lang w:val="en-US"/>
              </w:rPr>
              <w:fldChar w:fldCharType="separate"/>
            </w:r>
            <w:r w:rsidRPr="00472B47">
              <w:rPr>
                <w:szCs w:val="24"/>
                <w:lang w:val="en-US"/>
              </w:rPr>
              <w:fldChar w:fldCharType="end"/>
            </w:r>
            <w:r w:rsidRPr="00472B47">
              <w:rPr>
                <w:szCs w:val="24"/>
              </w:rPr>
              <w:tab/>
            </w:r>
            <w:r w:rsidRPr="00472B47">
              <w:rPr>
                <w:iCs/>
                <w:szCs w:val="24"/>
              </w:rPr>
              <w:t xml:space="preserve">N </w:t>
            </w:r>
            <w:r w:rsidRPr="00472B47">
              <w:rPr>
                <w:szCs w:val="24"/>
                <w:lang w:val="en-US"/>
              </w:rPr>
              <w:fldChar w:fldCharType="begin">
                <w:ffData>
                  <w:name w:val="Check2"/>
                  <w:enabled/>
                  <w:calcOnExit w:val="0"/>
                  <w:checkBox>
                    <w:sizeAuto/>
                    <w:default w:val="0"/>
                  </w:checkBox>
                </w:ffData>
              </w:fldChar>
            </w:r>
            <w:r w:rsidRPr="00472B47">
              <w:rPr>
                <w:szCs w:val="24"/>
                <w:lang w:val="en-US"/>
              </w:rPr>
              <w:instrText xml:space="preserve"> FORMCHECKBOX </w:instrText>
            </w:r>
            <w:r w:rsidR="008A7BDA">
              <w:rPr>
                <w:szCs w:val="24"/>
                <w:lang w:val="en-US"/>
              </w:rPr>
            </w:r>
            <w:r w:rsidR="008A7BDA">
              <w:rPr>
                <w:szCs w:val="24"/>
                <w:lang w:val="en-US"/>
              </w:rPr>
              <w:fldChar w:fldCharType="separate"/>
            </w:r>
            <w:r w:rsidRPr="00472B47">
              <w:rPr>
                <w:szCs w:val="24"/>
              </w:rPr>
              <w:fldChar w:fldCharType="end"/>
            </w:r>
          </w:p>
        </w:tc>
      </w:tr>
      <w:tr w:rsidR="005F6438" w:rsidRPr="00472B47" w14:paraId="75E210FF" w14:textId="77777777" w:rsidTr="009409D9">
        <w:tc>
          <w:tcPr>
            <w:tcW w:w="10421" w:type="dxa"/>
            <w:gridSpan w:val="8"/>
            <w:shd w:val="clear" w:color="auto" w:fill="D9D9D9"/>
          </w:tcPr>
          <w:p w14:paraId="5CC11226" w14:textId="77777777" w:rsidR="005F6438" w:rsidRPr="00472B47" w:rsidRDefault="005F6438" w:rsidP="009409D9">
            <w:pPr>
              <w:spacing w:before="80" w:after="80"/>
              <w:rPr>
                <w:szCs w:val="24"/>
              </w:rPr>
            </w:pPr>
            <w:r w:rsidRPr="00472B47">
              <w:rPr>
                <w:szCs w:val="24"/>
              </w:rPr>
              <w:t>Please provide any relevant information regarding contact:</w:t>
            </w:r>
          </w:p>
        </w:tc>
      </w:tr>
      <w:tr w:rsidR="005F6438" w:rsidRPr="00472B47" w14:paraId="785FB733" w14:textId="77777777" w:rsidTr="009409D9">
        <w:trPr>
          <w:trHeight w:val="567"/>
        </w:trPr>
        <w:tc>
          <w:tcPr>
            <w:tcW w:w="10421" w:type="dxa"/>
            <w:gridSpan w:val="8"/>
            <w:tcBorders>
              <w:bottom w:val="single" w:sz="4" w:space="0" w:color="auto"/>
            </w:tcBorders>
            <w:shd w:val="clear" w:color="auto" w:fill="auto"/>
            <w:vAlign w:val="center"/>
          </w:tcPr>
          <w:p w14:paraId="7CB2F4A1" w14:textId="77777777" w:rsidR="005F6438" w:rsidRPr="00472B47" w:rsidRDefault="005F6438" w:rsidP="009409D9">
            <w:pPr>
              <w:rPr>
                <w:szCs w:val="24"/>
              </w:rPr>
            </w:pPr>
            <w:r w:rsidRPr="00472B47">
              <w:rPr>
                <w:szCs w:val="24"/>
              </w:rPr>
              <w:fldChar w:fldCharType="begin">
                <w:ffData>
                  <w:name w:val="Text8"/>
                  <w:enabled/>
                  <w:calcOnExit w:val="0"/>
                  <w:textInput/>
                </w:ffData>
              </w:fldChar>
            </w:r>
            <w:bookmarkStart w:id="35" w:name="Text8"/>
            <w:r w:rsidRPr="00472B47">
              <w:rPr>
                <w:szCs w:val="24"/>
              </w:rPr>
              <w:instrText xml:space="preserve"> FORMTEXT </w:instrText>
            </w:r>
            <w:r w:rsidRPr="00472B47">
              <w:rPr>
                <w:szCs w:val="24"/>
              </w:rPr>
            </w:r>
            <w:r w:rsidRPr="00472B47">
              <w:rPr>
                <w:szCs w:val="24"/>
              </w:rPr>
              <w:fldChar w:fldCharType="separate"/>
            </w:r>
            <w:r w:rsidRPr="00472B47">
              <w:rPr>
                <w:noProof/>
                <w:szCs w:val="24"/>
              </w:rPr>
              <w:t> </w:t>
            </w:r>
            <w:r w:rsidRPr="00472B47">
              <w:rPr>
                <w:noProof/>
                <w:szCs w:val="24"/>
              </w:rPr>
              <w:t> </w:t>
            </w:r>
            <w:r w:rsidRPr="00472B47">
              <w:rPr>
                <w:noProof/>
                <w:szCs w:val="24"/>
              </w:rPr>
              <w:t> </w:t>
            </w:r>
            <w:r w:rsidRPr="00472B47">
              <w:rPr>
                <w:noProof/>
                <w:szCs w:val="24"/>
              </w:rPr>
              <w:t> </w:t>
            </w:r>
            <w:r w:rsidRPr="00472B47">
              <w:rPr>
                <w:noProof/>
                <w:szCs w:val="24"/>
              </w:rPr>
              <w:t> </w:t>
            </w:r>
            <w:r w:rsidRPr="00472B47">
              <w:rPr>
                <w:szCs w:val="24"/>
              </w:rPr>
              <w:fldChar w:fldCharType="end"/>
            </w:r>
            <w:bookmarkEnd w:id="35"/>
          </w:p>
        </w:tc>
      </w:tr>
      <w:tr w:rsidR="005F6438" w:rsidRPr="00472B47" w14:paraId="65CB2547" w14:textId="77777777" w:rsidTr="009409D9">
        <w:tc>
          <w:tcPr>
            <w:tcW w:w="3071" w:type="dxa"/>
            <w:tcBorders>
              <w:top w:val="single" w:sz="4" w:space="0" w:color="auto"/>
              <w:bottom w:val="single" w:sz="12" w:space="0" w:color="auto"/>
            </w:tcBorders>
            <w:shd w:val="clear" w:color="auto" w:fill="D9D9D9"/>
          </w:tcPr>
          <w:p w14:paraId="0B042354" w14:textId="77777777" w:rsidR="005F6438" w:rsidRPr="00472B47" w:rsidRDefault="005F6438" w:rsidP="009409D9">
            <w:pPr>
              <w:spacing w:before="80" w:after="80"/>
              <w:rPr>
                <w:szCs w:val="24"/>
              </w:rPr>
            </w:pPr>
          </w:p>
        </w:tc>
        <w:tc>
          <w:tcPr>
            <w:tcW w:w="2450" w:type="dxa"/>
            <w:tcBorders>
              <w:top w:val="single" w:sz="4" w:space="0" w:color="auto"/>
              <w:bottom w:val="single" w:sz="4" w:space="0" w:color="auto"/>
              <w:right w:val="nil"/>
            </w:tcBorders>
            <w:shd w:val="clear" w:color="auto" w:fill="auto"/>
            <w:vAlign w:val="center"/>
          </w:tcPr>
          <w:p w14:paraId="38CC1479" w14:textId="77777777" w:rsidR="005F6438" w:rsidRPr="00472B47" w:rsidRDefault="005F6438" w:rsidP="009409D9">
            <w:pPr>
              <w:tabs>
                <w:tab w:val="left" w:pos="1021"/>
              </w:tabs>
              <w:spacing w:before="80" w:after="80"/>
              <w:jc w:val="center"/>
              <w:rPr>
                <w:szCs w:val="24"/>
              </w:rPr>
            </w:pPr>
          </w:p>
        </w:tc>
        <w:tc>
          <w:tcPr>
            <w:tcW w:w="2450" w:type="dxa"/>
            <w:gridSpan w:val="3"/>
            <w:tcBorders>
              <w:top w:val="single" w:sz="4" w:space="0" w:color="auto"/>
              <w:left w:val="nil"/>
              <w:bottom w:val="single" w:sz="4" w:space="0" w:color="auto"/>
              <w:right w:val="nil"/>
            </w:tcBorders>
            <w:shd w:val="clear" w:color="auto" w:fill="auto"/>
            <w:vAlign w:val="center"/>
          </w:tcPr>
          <w:p w14:paraId="083A4053" w14:textId="77777777" w:rsidR="005F6438" w:rsidRPr="00472B47" w:rsidRDefault="005F6438" w:rsidP="009409D9">
            <w:pPr>
              <w:tabs>
                <w:tab w:val="left" w:pos="1276"/>
              </w:tabs>
              <w:spacing w:before="80" w:after="80"/>
              <w:jc w:val="center"/>
              <w:rPr>
                <w:szCs w:val="24"/>
              </w:rPr>
            </w:pPr>
          </w:p>
        </w:tc>
        <w:tc>
          <w:tcPr>
            <w:tcW w:w="2450" w:type="dxa"/>
            <w:gridSpan w:val="3"/>
            <w:tcBorders>
              <w:top w:val="single" w:sz="4" w:space="0" w:color="auto"/>
              <w:left w:val="nil"/>
              <w:bottom w:val="single" w:sz="4" w:space="0" w:color="auto"/>
            </w:tcBorders>
            <w:shd w:val="clear" w:color="auto" w:fill="auto"/>
            <w:vAlign w:val="center"/>
          </w:tcPr>
          <w:p w14:paraId="3DC265E0" w14:textId="77777777" w:rsidR="005F6438" w:rsidRPr="00472B47" w:rsidRDefault="005F6438" w:rsidP="009409D9">
            <w:pPr>
              <w:tabs>
                <w:tab w:val="left" w:pos="1021"/>
              </w:tabs>
              <w:spacing w:before="80" w:after="80"/>
              <w:jc w:val="center"/>
              <w:rPr>
                <w:szCs w:val="24"/>
              </w:rPr>
            </w:pPr>
          </w:p>
        </w:tc>
      </w:tr>
      <w:tr w:rsidR="005F6438" w:rsidRPr="00472B47" w14:paraId="75735BD3" w14:textId="77777777" w:rsidTr="009409D9">
        <w:tc>
          <w:tcPr>
            <w:tcW w:w="10421" w:type="dxa"/>
            <w:gridSpan w:val="8"/>
            <w:tcBorders>
              <w:top w:val="single" w:sz="12" w:space="0" w:color="auto"/>
              <w:bottom w:val="single" w:sz="4" w:space="0" w:color="auto"/>
            </w:tcBorders>
            <w:shd w:val="clear" w:color="auto" w:fill="D9D9D9"/>
            <w:vAlign w:val="center"/>
          </w:tcPr>
          <w:p w14:paraId="3D620C01" w14:textId="77777777" w:rsidR="005F6438" w:rsidRPr="00472B47" w:rsidRDefault="005F6438" w:rsidP="009409D9">
            <w:pPr>
              <w:rPr>
                <w:szCs w:val="24"/>
              </w:rPr>
            </w:pPr>
            <w:r>
              <w:rPr>
                <w:rFonts w:cs="Arial"/>
                <w:b/>
                <w:bCs/>
                <w:szCs w:val="24"/>
              </w:rPr>
              <w:t xml:space="preserve">Victim </w:t>
            </w:r>
            <w:r w:rsidRPr="00700807">
              <w:rPr>
                <w:rFonts w:cs="Arial"/>
                <w:b/>
                <w:bCs/>
                <w:szCs w:val="24"/>
              </w:rPr>
              <w:t xml:space="preserve">Equality Information </w:t>
            </w:r>
            <w:r w:rsidRPr="00AA77F5">
              <w:rPr>
                <w:rFonts w:cs="Arial"/>
                <w:szCs w:val="24"/>
              </w:rPr>
              <w:t>(as identified by victim</w:t>
            </w:r>
            <w:r>
              <w:rPr>
                <w:rFonts w:cs="Arial"/>
                <w:szCs w:val="24"/>
              </w:rPr>
              <w:t>.</w:t>
            </w:r>
            <w:r w:rsidRPr="00AA77F5">
              <w:rPr>
                <w:rFonts w:cs="Arial"/>
                <w:szCs w:val="24"/>
              </w:rPr>
              <w:t>)</w:t>
            </w:r>
          </w:p>
        </w:tc>
      </w:tr>
      <w:tr w:rsidR="005F6438" w:rsidRPr="00472B47" w14:paraId="498382D1" w14:textId="77777777" w:rsidTr="009409D9">
        <w:tc>
          <w:tcPr>
            <w:tcW w:w="3071" w:type="dxa"/>
            <w:tcBorders>
              <w:top w:val="single" w:sz="12" w:space="0" w:color="auto"/>
              <w:bottom w:val="single" w:sz="4" w:space="0" w:color="auto"/>
            </w:tcBorders>
            <w:shd w:val="clear" w:color="auto" w:fill="D9D9D9"/>
            <w:vAlign w:val="center"/>
          </w:tcPr>
          <w:p w14:paraId="6596A935" w14:textId="77777777" w:rsidR="005F6438" w:rsidRPr="00472B47" w:rsidRDefault="005F6438" w:rsidP="009409D9">
            <w:pPr>
              <w:spacing w:before="80" w:after="80"/>
              <w:rPr>
                <w:szCs w:val="24"/>
              </w:rPr>
            </w:pPr>
            <w:r>
              <w:rPr>
                <w:rFonts w:cs="Arial"/>
                <w:szCs w:val="24"/>
              </w:rPr>
              <w:t>Gender</w:t>
            </w:r>
          </w:p>
        </w:tc>
        <w:tc>
          <w:tcPr>
            <w:tcW w:w="3690" w:type="dxa"/>
            <w:gridSpan w:val="2"/>
            <w:tcBorders>
              <w:top w:val="single" w:sz="12" w:space="0" w:color="auto"/>
              <w:bottom w:val="single" w:sz="4" w:space="0" w:color="auto"/>
            </w:tcBorders>
            <w:shd w:val="clear" w:color="auto" w:fill="auto"/>
            <w:vAlign w:val="center"/>
          </w:tcPr>
          <w:p w14:paraId="5FE64452" w14:textId="77777777" w:rsidR="005F6438" w:rsidRPr="00472B47" w:rsidRDefault="005F6438" w:rsidP="009409D9">
            <w:pPr>
              <w:rPr>
                <w:szCs w:val="24"/>
              </w:rPr>
            </w:pPr>
            <w:r w:rsidRPr="00AD36FD">
              <w:rPr>
                <w:rStyle w:val="PlaceholderText"/>
                <w:rFonts w:cs="Arial"/>
                <w:szCs w:val="24"/>
              </w:rPr>
              <w:t>Click or tap here to enter text.</w:t>
            </w:r>
          </w:p>
        </w:tc>
        <w:tc>
          <w:tcPr>
            <w:tcW w:w="1697" w:type="dxa"/>
            <w:gridSpan w:val="3"/>
            <w:tcBorders>
              <w:top w:val="single" w:sz="12" w:space="0" w:color="auto"/>
              <w:bottom w:val="single" w:sz="4" w:space="0" w:color="auto"/>
            </w:tcBorders>
            <w:shd w:val="clear" w:color="auto" w:fill="D9D9D9"/>
            <w:vAlign w:val="center"/>
          </w:tcPr>
          <w:p w14:paraId="1FD7F77A" w14:textId="77777777" w:rsidR="005F6438" w:rsidRPr="00472B47" w:rsidRDefault="005F6438" w:rsidP="009409D9">
            <w:pPr>
              <w:spacing w:before="80" w:after="80"/>
              <w:rPr>
                <w:szCs w:val="24"/>
              </w:rPr>
            </w:pPr>
            <w:r>
              <w:rPr>
                <w:rFonts w:cs="Arial"/>
                <w:szCs w:val="24"/>
              </w:rPr>
              <w:t>Nationality</w:t>
            </w:r>
          </w:p>
        </w:tc>
        <w:tc>
          <w:tcPr>
            <w:tcW w:w="1963" w:type="dxa"/>
            <w:gridSpan w:val="2"/>
            <w:tcBorders>
              <w:top w:val="single" w:sz="12" w:space="0" w:color="auto"/>
              <w:bottom w:val="single" w:sz="4" w:space="0" w:color="auto"/>
            </w:tcBorders>
            <w:shd w:val="clear" w:color="auto" w:fill="auto"/>
            <w:vAlign w:val="center"/>
          </w:tcPr>
          <w:p w14:paraId="3B3DB632" w14:textId="77777777" w:rsidR="005F6438" w:rsidRPr="00472B47" w:rsidRDefault="005F6438" w:rsidP="009409D9">
            <w:pPr>
              <w:rPr>
                <w:szCs w:val="24"/>
              </w:rPr>
            </w:pPr>
            <w:r w:rsidRPr="00AD36FD">
              <w:rPr>
                <w:rStyle w:val="PlaceholderText"/>
                <w:rFonts w:cs="Arial"/>
                <w:szCs w:val="24"/>
              </w:rPr>
              <w:t>Click or tap here to enter text.</w:t>
            </w:r>
          </w:p>
        </w:tc>
      </w:tr>
      <w:tr w:rsidR="005F6438" w:rsidRPr="00472B47" w14:paraId="48B5A115" w14:textId="77777777" w:rsidTr="009409D9">
        <w:tc>
          <w:tcPr>
            <w:tcW w:w="3071" w:type="dxa"/>
            <w:tcBorders>
              <w:top w:val="single" w:sz="12" w:space="0" w:color="auto"/>
              <w:bottom w:val="single" w:sz="4" w:space="0" w:color="auto"/>
            </w:tcBorders>
            <w:shd w:val="clear" w:color="auto" w:fill="D9D9D9"/>
            <w:vAlign w:val="center"/>
          </w:tcPr>
          <w:p w14:paraId="553E5FEB" w14:textId="77777777" w:rsidR="005F6438" w:rsidRPr="00472B47" w:rsidRDefault="005F6438" w:rsidP="009409D9">
            <w:pPr>
              <w:spacing w:before="80" w:after="80"/>
              <w:rPr>
                <w:szCs w:val="24"/>
              </w:rPr>
            </w:pPr>
            <w:r>
              <w:rPr>
                <w:rFonts w:cs="Arial"/>
                <w:szCs w:val="24"/>
              </w:rPr>
              <w:t>Ethnicity</w:t>
            </w:r>
          </w:p>
        </w:tc>
        <w:tc>
          <w:tcPr>
            <w:tcW w:w="3690" w:type="dxa"/>
            <w:gridSpan w:val="2"/>
            <w:tcBorders>
              <w:top w:val="single" w:sz="12" w:space="0" w:color="auto"/>
              <w:bottom w:val="single" w:sz="4" w:space="0" w:color="auto"/>
            </w:tcBorders>
            <w:shd w:val="clear" w:color="auto" w:fill="auto"/>
            <w:vAlign w:val="center"/>
          </w:tcPr>
          <w:p w14:paraId="54F2ABF6" w14:textId="77777777" w:rsidR="005F6438" w:rsidRPr="00472B47" w:rsidRDefault="005F6438" w:rsidP="009409D9">
            <w:pPr>
              <w:rPr>
                <w:szCs w:val="24"/>
              </w:rPr>
            </w:pPr>
            <w:r w:rsidRPr="00AD36FD">
              <w:rPr>
                <w:rStyle w:val="PlaceholderText"/>
                <w:rFonts w:cs="Arial"/>
                <w:szCs w:val="24"/>
              </w:rPr>
              <w:t>Click or tap here to enter text.</w:t>
            </w:r>
          </w:p>
        </w:tc>
        <w:tc>
          <w:tcPr>
            <w:tcW w:w="1697" w:type="dxa"/>
            <w:gridSpan w:val="3"/>
            <w:tcBorders>
              <w:top w:val="single" w:sz="12" w:space="0" w:color="auto"/>
              <w:bottom w:val="single" w:sz="4" w:space="0" w:color="auto"/>
            </w:tcBorders>
            <w:shd w:val="clear" w:color="auto" w:fill="D9D9D9"/>
            <w:vAlign w:val="center"/>
          </w:tcPr>
          <w:p w14:paraId="7CBBE44A" w14:textId="77777777" w:rsidR="005F6438" w:rsidRPr="00472B47" w:rsidRDefault="005F6438" w:rsidP="009409D9">
            <w:pPr>
              <w:spacing w:before="80" w:after="80"/>
              <w:rPr>
                <w:szCs w:val="24"/>
              </w:rPr>
            </w:pPr>
            <w:r>
              <w:rPr>
                <w:rFonts w:cs="Arial"/>
                <w:szCs w:val="24"/>
              </w:rPr>
              <w:t>Sexual Orientation</w:t>
            </w:r>
          </w:p>
        </w:tc>
        <w:tc>
          <w:tcPr>
            <w:tcW w:w="1963" w:type="dxa"/>
            <w:gridSpan w:val="2"/>
            <w:tcBorders>
              <w:top w:val="single" w:sz="12" w:space="0" w:color="auto"/>
              <w:bottom w:val="single" w:sz="4" w:space="0" w:color="auto"/>
            </w:tcBorders>
            <w:shd w:val="clear" w:color="auto" w:fill="auto"/>
            <w:vAlign w:val="center"/>
          </w:tcPr>
          <w:p w14:paraId="4F31E89D" w14:textId="77777777" w:rsidR="005F6438" w:rsidRPr="00472B47" w:rsidRDefault="005F6438" w:rsidP="009409D9">
            <w:pPr>
              <w:rPr>
                <w:szCs w:val="24"/>
              </w:rPr>
            </w:pPr>
            <w:r w:rsidRPr="00AD36FD">
              <w:rPr>
                <w:rStyle w:val="PlaceholderText"/>
                <w:rFonts w:cs="Arial"/>
                <w:szCs w:val="24"/>
              </w:rPr>
              <w:t>Click or tap here to enter text.</w:t>
            </w:r>
          </w:p>
        </w:tc>
      </w:tr>
      <w:tr w:rsidR="005F6438" w:rsidRPr="00472B47" w14:paraId="42890800" w14:textId="77777777" w:rsidTr="009409D9">
        <w:tc>
          <w:tcPr>
            <w:tcW w:w="3071" w:type="dxa"/>
            <w:tcBorders>
              <w:top w:val="single" w:sz="12" w:space="0" w:color="auto"/>
              <w:bottom w:val="single" w:sz="4" w:space="0" w:color="auto"/>
            </w:tcBorders>
            <w:shd w:val="clear" w:color="auto" w:fill="D9D9D9"/>
            <w:vAlign w:val="center"/>
          </w:tcPr>
          <w:p w14:paraId="7AF1787E" w14:textId="77777777" w:rsidR="005F6438" w:rsidRPr="00472B47" w:rsidRDefault="005F6438" w:rsidP="009409D9">
            <w:pPr>
              <w:spacing w:before="80" w:after="80"/>
              <w:rPr>
                <w:szCs w:val="24"/>
              </w:rPr>
            </w:pPr>
            <w:r>
              <w:rPr>
                <w:rFonts w:cs="Arial"/>
                <w:szCs w:val="24"/>
              </w:rPr>
              <w:t>Disability</w:t>
            </w:r>
          </w:p>
        </w:tc>
        <w:tc>
          <w:tcPr>
            <w:tcW w:w="3690" w:type="dxa"/>
            <w:gridSpan w:val="2"/>
            <w:tcBorders>
              <w:top w:val="single" w:sz="12" w:space="0" w:color="auto"/>
              <w:bottom w:val="single" w:sz="4" w:space="0" w:color="auto"/>
            </w:tcBorders>
            <w:shd w:val="clear" w:color="auto" w:fill="auto"/>
            <w:vAlign w:val="center"/>
          </w:tcPr>
          <w:p w14:paraId="1CA8801F" w14:textId="77777777" w:rsidR="005F6438" w:rsidRPr="00472B47" w:rsidRDefault="005F6438" w:rsidP="009409D9">
            <w:pPr>
              <w:rPr>
                <w:szCs w:val="24"/>
              </w:rPr>
            </w:pPr>
            <w:r w:rsidRPr="00AD36FD">
              <w:rPr>
                <w:rStyle w:val="PlaceholderText"/>
                <w:rFonts w:cs="Arial"/>
                <w:szCs w:val="24"/>
              </w:rPr>
              <w:t>Click or tap here to enter text.</w:t>
            </w:r>
          </w:p>
        </w:tc>
        <w:tc>
          <w:tcPr>
            <w:tcW w:w="1697" w:type="dxa"/>
            <w:gridSpan w:val="3"/>
            <w:tcBorders>
              <w:top w:val="single" w:sz="12" w:space="0" w:color="auto"/>
              <w:bottom w:val="single" w:sz="4" w:space="0" w:color="auto"/>
            </w:tcBorders>
            <w:shd w:val="clear" w:color="auto" w:fill="D9D9D9"/>
            <w:vAlign w:val="center"/>
          </w:tcPr>
          <w:p w14:paraId="0747F2F7" w14:textId="77777777" w:rsidR="005F6438" w:rsidRPr="00472B47" w:rsidRDefault="005F6438" w:rsidP="009409D9">
            <w:pPr>
              <w:spacing w:before="80" w:after="80"/>
              <w:rPr>
                <w:szCs w:val="24"/>
              </w:rPr>
            </w:pPr>
            <w:r>
              <w:rPr>
                <w:rFonts w:cs="Arial"/>
                <w:szCs w:val="24"/>
              </w:rPr>
              <w:t>Religion</w:t>
            </w:r>
            <w:r w:rsidRPr="00AD36FD">
              <w:rPr>
                <w:rFonts w:cs="Arial"/>
                <w:szCs w:val="24"/>
              </w:rPr>
              <w:t xml:space="preserve"> </w:t>
            </w:r>
          </w:p>
        </w:tc>
        <w:tc>
          <w:tcPr>
            <w:tcW w:w="1963" w:type="dxa"/>
            <w:gridSpan w:val="2"/>
            <w:tcBorders>
              <w:top w:val="single" w:sz="12" w:space="0" w:color="auto"/>
              <w:bottom w:val="single" w:sz="4" w:space="0" w:color="auto"/>
            </w:tcBorders>
            <w:shd w:val="clear" w:color="auto" w:fill="auto"/>
            <w:vAlign w:val="center"/>
          </w:tcPr>
          <w:p w14:paraId="6E40AF11" w14:textId="77777777" w:rsidR="005F6438" w:rsidRPr="00472B47" w:rsidRDefault="005F6438" w:rsidP="009409D9">
            <w:pPr>
              <w:rPr>
                <w:szCs w:val="24"/>
              </w:rPr>
            </w:pPr>
            <w:r w:rsidRPr="00AD36FD">
              <w:rPr>
                <w:rStyle w:val="PlaceholderText"/>
                <w:rFonts w:cs="Arial"/>
                <w:szCs w:val="24"/>
              </w:rPr>
              <w:t>Click or tap here to enter text.</w:t>
            </w:r>
          </w:p>
        </w:tc>
      </w:tr>
      <w:tr w:rsidR="005F6438" w:rsidRPr="00472B47" w14:paraId="68468A5D" w14:textId="77777777" w:rsidTr="009409D9">
        <w:tc>
          <w:tcPr>
            <w:tcW w:w="3071" w:type="dxa"/>
            <w:tcBorders>
              <w:top w:val="single" w:sz="12" w:space="0" w:color="auto"/>
              <w:bottom w:val="single" w:sz="4" w:space="0" w:color="auto"/>
            </w:tcBorders>
            <w:shd w:val="clear" w:color="auto" w:fill="D9D9D9"/>
            <w:vAlign w:val="center"/>
          </w:tcPr>
          <w:p w14:paraId="1E04C656" w14:textId="77777777" w:rsidR="005F6438" w:rsidRPr="00472B47" w:rsidRDefault="005F6438" w:rsidP="009409D9">
            <w:pPr>
              <w:spacing w:before="80" w:after="80"/>
              <w:rPr>
                <w:szCs w:val="24"/>
              </w:rPr>
            </w:pPr>
            <w:r w:rsidRPr="00472B47">
              <w:rPr>
                <w:szCs w:val="24"/>
              </w:rPr>
              <w:t>Perpetrator(s) name:</w:t>
            </w:r>
          </w:p>
        </w:tc>
        <w:tc>
          <w:tcPr>
            <w:tcW w:w="3690" w:type="dxa"/>
            <w:gridSpan w:val="2"/>
            <w:tcBorders>
              <w:top w:val="single" w:sz="12" w:space="0" w:color="auto"/>
              <w:bottom w:val="single" w:sz="4" w:space="0" w:color="auto"/>
            </w:tcBorders>
            <w:shd w:val="clear" w:color="auto" w:fill="auto"/>
            <w:vAlign w:val="center"/>
          </w:tcPr>
          <w:p w14:paraId="38399F05" w14:textId="77777777" w:rsidR="005F6438" w:rsidRPr="00472B47" w:rsidRDefault="005F6438" w:rsidP="009409D9">
            <w:pPr>
              <w:rPr>
                <w:szCs w:val="24"/>
              </w:rPr>
            </w:pPr>
            <w:r w:rsidRPr="00472B47">
              <w:rPr>
                <w:szCs w:val="24"/>
              </w:rPr>
              <w:fldChar w:fldCharType="begin">
                <w:ffData>
                  <w:name w:val="Text9"/>
                  <w:enabled/>
                  <w:calcOnExit w:val="0"/>
                  <w:textInput/>
                </w:ffData>
              </w:fldChar>
            </w:r>
            <w:bookmarkStart w:id="36" w:name="Text9"/>
            <w:r w:rsidRPr="00472B47">
              <w:rPr>
                <w:szCs w:val="24"/>
              </w:rPr>
              <w:instrText xml:space="preserve"> FORMTEXT </w:instrText>
            </w:r>
            <w:r w:rsidRPr="00472B47">
              <w:rPr>
                <w:szCs w:val="24"/>
              </w:rPr>
            </w:r>
            <w:r w:rsidRPr="00472B47">
              <w:rPr>
                <w:szCs w:val="24"/>
              </w:rPr>
              <w:fldChar w:fldCharType="separate"/>
            </w:r>
            <w:r w:rsidRPr="00472B47">
              <w:rPr>
                <w:noProof/>
                <w:szCs w:val="24"/>
              </w:rPr>
              <w:t> </w:t>
            </w:r>
            <w:r w:rsidRPr="00472B47">
              <w:rPr>
                <w:noProof/>
                <w:szCs w:val="24"/>
              </w:rPr>
              <w:t> </w:t>
            </w:r>
            <w:r w:rsidRPr="00472B47">
              <w:rPr>
                <w:noProof/>
                <w:szCs w:val="24"/>
              </w:rPr>
              <w:t> </w:t>
            </w:r>
            <w:r w:rsidRPr="00472B47">
              <w:rPr>
                <w:noProof/>
                <w:szCs w:val="24"/>
              </w:rPr>
              <w:t> </w:t>
            </w:r>
            <w:r w:rsidRPr="00472B47">
              <w:rPr>
                <w:noProof/>
                <w:szCs w:val="24"/>
              </w:rPr>
              <w:t> </w:t>
            </w:r>
            <w:r w:rsidRPr="00472B47">
              <w:rPr>
                <w:szCs w:val="24"/>
              </w:rPr>
              <w:fldChar w:fldCharType="end"/>
            </w:r>
            <w:bookmarkEnd w:id="36"/>
          </w:p>
        </w:tc>
        <w:tc>
          <w:tcPr>
            <w:tcW w:w="1697" w:type="dxa"/>
            <w:gridSpan w:val="3"/>
            <w:tcBorders>
              <w:top w:val="single" w:sz="12" w:space="0" w:color="auto"/>
              <w:bottom w:val="single" w:sz="4" w:space="0" w:color="auto"/>
            </w:tcBorders>
            <w:shd w:val="clear" w:color="auto" w:fill="D9D9D9"/>
          </w:tcPr>
          <w:p w14:paraId="15964B20" w14:textId="77777777" w:rsidR="005F6438" w:rsidRPr="00472B47" w:rsidRDefault="005F6438" w:rsidP="009409D9">
            <w:pPr>
              <w:spacing w:before="80" w:after="80"/>
              <w:rPr>
                <w:szCs w:val="24"/>
              </w:rPr>
            </w:pPr>
            <w:r w:rsidRPr="00472B47">
              <w:rPr>
                <w:szCs w:val="24"/>
              </w:rPr>
              <w:t>Perpetrator(s) DOB:</w:t>
            </w:r>
          </w:p>
        </w:tc>
        <w:tc>
          <w:tcPr>
            <w:tcW w:w="1963" w:type="dxa"/>
            <w:gridSpan w:val="2"/>
            <w:tcBorders>
              <w:top w:val="single" w:sz="12" w:space="0" w:color="auto"/>
              <w:bottom w:val="single" w:sz="4" w:space="0" w:color="auto"/>
            </w:tcBorders>
            <w:shd w:val="clear" w:color="auto" w:fill="auto"/>
            <w:vAlign w:val="center"/>
          </w:tcPr>
          <w:p w14:paraId="41CCC8F7" w14:textId="77777777" w:rsidR="005F6438" w:rsidRPr="00472B47" w:rsidRDefault="005F6438" w:rsidP="009409D9">
            <w:pPr>
              <w:rPr>
                <w:szCs w:val="24"/>
              </w:rPr>
            </w:pPr>
            <w:r w:rsidRPr="00472B47">
              <w:rPr>
                <w:szCs w:val="24"/>
              </w:rPr>
              <w:fldChar w:fldCharType="begin">
                <w:ffData>
                  <w:name w:val="Text11"/>
                  <w:enabled/>
                  <w:calcOnExit w:val="0"/>
                  <w:textInput/>
                </w:ffData>
              </w:fldChar>
            </w:r>
            <w:bookmarkStart w:id="37" w:name="Text11"/>
            <w:r w:rsidRPr="00472B47">
              <w:rPr>
                <w:szCs w:val="24"/>
              </w:rPr>
              <w:instrText xml:space="preserve"> FORMTEXT </w:instrText>
            </w:r>
            <w:r w:rsidRPr="00472B47">
              <w:rPr>
                <w:szCs w:val="24"/>
              </w:rPr>
            </w:r>
            <w:r w:rsidRPr="00472B47">
              <w:rPr>
                <w:szCs w:val="24"/>
              </w:rPr>
              <w:fldChar w:fldCharType="separate"/>
            </w:r>
            <w:r w:rsidRPr="00472B47">
              <w:rPr>
                <w:noProof/>
                <w:szCs w:val="24"/>
              </w:rPr>
              <w:t> </w:t>
            </w:r>
            <w:r w:rsidRPr="00472B47">
              <w:rPr>
                <w:noProof/>
                <w:szCs w:val="24"/>
              </w:rPr>
              <w:t> </w:t>
            </w:r>
            <w:r w:rsidRPr="00472B47">
              <w:rPr>
                <w:noProof/>
                <w:szCs w:val="24"/>
              </w:rPr>
              <w:t> </w:t>
            </w:r>
            <w:r w:rsidRPr="00472B47">
              <w:rPr>
                <w:noProof/>
                <w:szCs w:val="24"/>
              </w:rPr>
              <w:t> </w:t>
            </w:r>
            <w:r w:rsidRPr="00472B47">
              <w:rPr>
                <w:noProof/>
                <w:szCs w:val="24"/>
              </w:rPr>
              <w:t> </w:t>
            </w:r>
            <w:r w:rsidRPr="00472B47">
              <w:rPr>
                <w:szCs w:val="24"/>
              </w:rPr>
              <w:fldChar w:fldCharType="end"/>
            </w:r>
            <w:bookmarkEnd w:id="37"/>
          </w:p>
        </w:tc>
      </w:tr>
      <w:tr w:rsidR="005F6438" w:rsidRPr="00472B47" w14:paraId="13CFF913" w14:textId="77777777" w:rsidTr="009409D9">
        <w:tc>
          <w:tcPr>
            <w:tcW w:w="3071" w:type="dxa"/>
            <w:tcBorders>
              <w:top w:val="single" w:sz="4" w:space="0" w:color="auto"/>
              <w:bottom w:val="single" w:sz="4" w:space="0" w:color="auto"/>
            </w:tcBorders>
            <w:shd w:val="clear" w:color="auto" w:fill="D9D9D9"/>
            <w:vAlign w:val="center"/>
          </w:tcPr>
          <w:p w14:paraId="7536FB6E" w14:textId="77777777" w:rsidR="005F6438" w:rsidRPr="00472B47" w:rsidRDefault="005F6438" w:rsidP="009409D9">
            <w:pPr>
              <w:spacing w:before="80" w:after="80"/>
              <w:rPr>
                <w:szCs w:val="24"/>
              </w:rPr>
            </w:pPr>
            <w:r w:rsidRPr="00472B47">
              <w:rPr>
                <w:szCs w:val="24"/>
              </w:rPr>
              <w:t>Perpetrator(s) address:</w:t>
            </w:r>
          </w:p>
        </w:tc>
        <w:tc>
          <w:tcPr>
            <w:tcW w:w="3690" w:type="dxa"/>
            <w:gridSpan w:val="2"/>
            <w:tcBorders>
              <w:top w:val="single" w:sz="4" w:space="0" w:color="auto"/>
              <w:bottom w:val="single" w:sz="4" w:space="0" w:color="auto"/>
            </w:tcBorders>
            <w:shd w:val="clear" w:color="auto" w:fill="auto"/>
            <w:vAlign w:val="center"/>
          </w:tcPr>
          <w:p w14:paraId="5958AF82" w14:textId="77777777" w:rsidR="005F6438" w:rsidRPr="00472B47" w:rsidRDefault="005F6438" w:rsidP="009409D9">
            <w:pPr>
              <w:rPr>
                <w:szCs w:val="24"/>
              </w:rPr>
            </w:pPr>
            <w:r w:rsidRPr="00472B47">
              <w:rPr>
                <w:szCs w:val="24"/>
              </w:rPr>
              <w:fldChar w:fldCharType="begin">
                <w:ffData>
                  <w:name w:val="Text10"/>
                  <w:enabled/>
                  <w:calcOnExit w:val="0"/>
                  <w:textInput/>
                </w:ffData>
              </w:fldChar>
            </w:r>
            <w:bookmarkStart w:id="38" w:name="Text10"/>
            <w:r w:rsidRPr="00472B47">
              <w:rPr>
                <w:szCs w:val="24"/>
              </w:rPr>
              <w:instrText xml:space="preserve"> FORMTEXT </w:instrText>
            </w:r>
            <w:r w:rsidRPr="00472B47">
              <w:rPr>
                <w:szCs w:val="24"/>
              </w:rPr>
            </w:r>
            <w:r w:rsidRPr="00472B47">
              <w:rPr>
                <w:szCs w:val="24"/>
              </w:rPr>
              <w:fldChar w:fldCharType="separate"/>
            </w:r>
            <w:r w:rsidRPr="00472B47">
              <w:rPr>
                <w:noProof/>
                <w:szCs w:val="24"/>
              </w:rPr>
              <w:t> </w:t>
            </w:r>
            <w:r w:rsidRPr="00472B47">
              <w:rPr>
                <w:noProof/>
                <w:szCs w:val="24"/>
              </w:rPr>
              <w:t> </w:t>
            </w:r>
            <w:r w:rsidRPr="00472B47">
              <w:rPr>
                <w:noProof/>
                <w:szCs w:val="24"/>
              </w:rPr>
              <w:t> </w:t>
            </w:r>
            <w:r w:rsidRPr="00472B47">
              <w:rPr>
                <w:noProof/>
                <w:szCs w:val="24"/>
              </w:rPr>
              <w:t> </w:t>
            </w:r>
            <w:r w:rsidRPr="00472B47">
              <w:rPr>
                <w:noProof/>
                <w:szCs w:val="24"/>
              </w:rPr>
              <w:t> </w:t>
            </w:r>
            <w:r w:rsidRPr="00472B47">
              <w:rPr>
                <w:szCs w:val="24"/>
              </w:rPr>
              <w:fldChar w:fldCharType="end"/>
            </w:r>
            <w:bookmarkEnd w:id="38"/>
          </w:p>
        </w:tc>
        <w:tc>
          <w:tcPr>
            <w:tcW w:w="1697" w:type="dxa"/>
            <w:gridSpan w:val="3"/>
            <w:tcBorders>
              <w:top w:val="single" w:sz="4" w:space="0" w:color="auto"/>
              <w:bottom w:val="single" w:sz="4" w:space="0" w:color="auto"/>
            </w:tcBorders>
            <w:shd w:val="clear" w:color="auto" w:fill="D9D9D9"/>
          </w:tcPr>
          <w:p w14:paraId="3A51F481" w14:textId="77777777" w:rsidR="005F6438" w:rsidRPr="00472B47" w:rsidRDefault="005F6438" w:rsidP="009409D9">
            <w:pPr>
              <w:spacing w:before="80" w:after="80"/>
              <w:rPr>
                <w:szCs w:val="24"/>
              </w:rPr>
            </w:pPr>
            <w:r w:rsidRPr="00472B47">
              <w:rPr>
                <w:szCs w:val="24"/>
              </w:rPr>
              <w:t>Relationship to victim:</w:t>
            </w:r>
          </w:p>
        </w:tc>
        <w:tc>
          <w:tcPr>
            <w:tcW w:w="1963" w:type="dxa"/>
            <w:gridSpan w:val="2"/>
            <w:tcBorders>
              <w:top w:val="single" w:sz="4" w:space="0" w:color="auto"/>
              <w:bottom w:val="single" w:sz="4" w:space="0" w:color="auto"/>
            </w:tcBorders>
            <w:shd w:val="clear" w:color="auto" w:fill="auto"/>
            <w:vAlign w:val="center"/>
          </w:tcPr>
          <w:p w14:paraId="751DD060" w14:textId="77777777" w:rsidR="005F6438" w:rsidRPr="00472B47" w:rsidRDefault="005F6438" w:rsidP="009409D9">
            <w:pPr>
              <w:rPr>
                <w:szCs w:val="24"/>
              </w:rPr>
            </w:pPr>
            <w:r w:rsidRPr="00472B47">
              <w:rPr>
                <w:szCs w:val="24"/>
              </w:rPr>
              <w:fldChar w:fldCharType="begin">
                <w:ffData>
                  <w:name w:val="Text12"/>
                  <w:enabled/>
                  <w:calcOnExit w:val="0"/>
                  <w:textInput/>
                </w:ffData>
              </w:fldChar>
            </w:r>
            <w:bookmarkStart w:id="39" w:name="Text12"/>
            <w:r w:rsidRPr="00472B47">
              <w:rPr>
                <w:szCs w:val="24"/>
              </w:rPr>
              <w:instrText xml:space="preserve"> FORMTEXT </w:instrText>
            </w:r>
            <w:r w:rsidRPr="00472B47">
              <w:rPr>
                <w:szCs w:val="24"/>
              </w:rPr>
            </w:r>
            <w:r w:rsidRPr="00472B47">
              <w:rPr>
                <w:szCs w:val="24"/>
              </w:rPr>
              <w:fldChar w:fldCharType="separate"/>
            </w:r>
            <w:r w:rsidRPr="00472B47">
              <w:rPr>
                <w:noProof/>
                <w:szCs w:val="24"/>
              </w:rPr>
              <w:t> </w:t>
            </w:r>
            <w:r w:rsidRPr="00472B47">
              <w:rPr>
                <w:noProof/>
                <w:szCs w:val="24"/>
              </w:rPr>
              <w:t> </w:t>
            </w:r>
            <w:r w:rsidRPr="00472B47">
              <w:rPr>
                <w:noProof/>
                <w:szCs w:val="24"/>
              </w:rPr>
              <w:t> </w:t>
            </w:r>
            <w:r w:rsidRPr="00472B47">
              <w:rPr>
                <w:noProof/>
                <w:szCs w:val="24"/>
              </w:rPr>
              <w:t> </w:t>
            </w:r>
            <w:r w:rsidRPr="00472B47">
              <w:rPr>
                <w:noProof/>
                <w:szCs w:val="24"/>
              </w:rPr>
              <w:t> </w:t>
            </w:r>
            <w:r w:rsidRPr="00472B47">
              <w:rPr>
                <w:szCs w:val="24"/>
              </w:rPr>
              <w:fldChar w:fldCharType="end"/>
            </w:r>
            <w:bookmarkEnd w:id="39"/>
          </w:p>
        </w:tc>
      </w:tr>
      <w:tr w:rsidR="005F6438" w:rsidRPr="00472B47" w14:paraId="208022B4" w14:textId="77777777" w:rsidTr="009409D9">
        <w:tc>
          <w:tcPr>
            <w:tcW w:w="10421" w:type="dxa"/>
            <w:gridSpan w:val="8"/>
            <w:tcBorders>
              <w:top w:val="single" w:sz="4" w:space="0" w:color="auto"/>
              <w:bottom w:val="single" w:sz="4" w:space="0" w:color="auto"/>
            </w:tcBorders>
            <w:shd w:val="clear" w:color="auto" w:fill="D9D9D9"/>
            <w:vAlign w:val="center"/>
          </w:tcPr>
          <w:p w14:paraId="2C930DAB" w14:textId="77777777" w:rsidR="005F6438" w:rsidRPr="00AA77F5" w:rsidRDefault="005F6438" w:rsidP="009409D9">
            <w:pPr>
              <w:rPr>
                <w:b/>
                <w:bCs/>
                <w:szCs w:val="24"/>
              </w:rPr>
            </w:pPr>
            <w:r w:rsidRPr="00AA77F5">
              <w:rPr>
                <w:b/>
                <w:bCs/>
                <w:szCs w:val="24"/>
              </w:rPr>
              <w:t>Perpetrator Equality Information</w:t>
            </w:r>
            <w:r>
              <w:rPr>
                <w:b/>
                <w:bCs/>
                <w:szCs w:val="24"/>
              </w:rPr>
              <w:t xml:space="preserve"> </w:t>
            </w:r>
            <w:r w:rsidRPr="00AA77F5">
              <w:rPr>
                <w:szCs w:val="24"/>
              </w:rPr>
              <w:t>(</w:t>
            </w:r>
            <w:r>
              <w:rPr>
                <w:szCs w:val="24"/>
              </w:rPr>
              <w:t>where known, state source</w:t>
            </w:r>
            <w:r w:rsidRPr="00AA77F5">
              <w:rPr>
                <w:szCs w:val="24"/>
              </w:rPr>
              <w:t>)</w:t>
            </w:r>
          </w:p>
        </w:tc>
      </w:tr>
      <w:tr w:rsidR="005F6438" w:rsidRPr="00472B47" w14:paraId="53FD140C" w14:textId="77777777" w:rsidTr="009409D9">
        <w:tc>
          <w:tcPr>
            <w:tcW w:w="3071" w:type="dxa"/>
            <w:tcBorders>
              <w:top w:val="single" w:sz="4" w:space="0" w:color="auto"/>
              <w:bottom w:val="single" w:sz="4" w:space="0" w:color="auto"/>
            </w:tcBorders>
            <w:shd w:val="clear" w:color="auto" w:fill="D9D9D9"/>
            <w:vAlign w:val="center"/>
          </w:tcPr>
          <w:p w14:paraId="6EC0151A" w14:textId="77777777" w:rsidR="005F6438" w:rsidRPr="00472B47" w:rsidRDefault="005F6438" w:rsidP="009409D9">
            <w:pPr>
              <w:spacing w:before="80" w:after="80"/>
              <w:rPr>
                <w:szCs w:val="24"/>
              </w:rPr>
            </w:pPr>
            <w:r>
              <w:rPr>
                <w:rFonts w:cs="Arial"/>
                <w:szCs w:val="24"/>
              </w:rPr>
              <w:t>Gender</w:t>
            </w:r>
          </w:p>
        </w:tc>
        <w:tc>
          <w:tcPr>
            <w:tcW w:w="3690" w:type="dxa"/>
            <w:gridSpan w:val="2"/>
            <w:tcBorders>
              <w:top w:val="single" w:sz="4" w:space="0" w:color="auto"/>
              <w:bottom w:val="single" w:sz="4" w:space="0" w:color="auto"/>
            </w:tcBorders>
            <w:shd w:val="clear" w:color="auto" w:fill="auto"/>
            <w:vAlign w:val="center"/>
          </w:tcPr>
          <w:p w14:paraId="59F66BBF" w14:textId="77777777" w:rsidR="005F6438" w:rsidRPr="00472B47" w:rsidRDefault="005F6438" w:rsidP="009409D9">
            <w:pPr>
              <w:rPr>
                <w:szCs w:val="24"/>
              </w:rPr>
            </w:pPr>
            <w:r w:rsidRPr="00AD36FD">
              <w:rPr>
                <w:rStyle w:val="PlaceholderText"/>
                <w:rFonts w:cs="Arial"/>
                <w:szCs w:val="24"/>
              </w:rPr>
              <w:t>Click or tap here to enter text.</w:t>
            </w:r>
          </w:p>
        </w:tc>
        <w:tc>
          <w:tcPr>
            <w:tcW w:w="1697" w:type="dxa"/>
            <w:gridSpan w:val="3"/>
            <w:tcBorders>
              <w:top w:val="single" w:sz="4" w:space="0" w:color="auto"/>
              <w:bottom w:val="single" w:sz="4" w:space="0" w:color="auto"/>
            </w:tcBorders>
            <w:shd w:val="clear" w:color="auto" w:fill="D9D9D9"/>
            <w:vAlign w:val="center"/>
          </w:tcPr>
          <w:p w14:paraId="5D906E67" w14:textId="77777777" w:rsidR="005F6438" w:rsidRPr="00472B47" w:rsidRDefault="005F6438" w:rsidP="009409D9">
            <w:pPr>
              <w:spacing w:before="80" w:after="80"/>
              <w:rPr>
                <w:szCs w:val="24"/>
              </w:rPr>
            </w:pPr>
            <w:r>
              <w:rPr>
                <w:rFonts w:cs="Arial"/>
                <w:szCs w:val="24"/>
              </w:rPr>
              <w:t>Nationality</w:t>
            </w:r>
          </w:p>
        </w:tc>
        <w:tc>
          <w:tcPr>
            <w:tcW w:w="1963" w:type="dxa"/>
            <w:gridSpan w:val="2"/>
            <w:tcBorders>
              <w:top w:val="single" w:sz="4" w:space="0" w:color="auto"/>
              <w:bottom w:val="single" w:sz="4" w:space="0" w:color="auto"/>
            </w:tcBorders>
            <w:shd w:val="clear" w:color="auto" w:fill="auto"/>
            <w:vAlign w:val="center"/>
          </w:tcPr>
          <w:p w14:paraId="08E85477" w14:textId="77777777" w:rsidR="005F6438" w:rsidRPr="00472B47" w:rsidRDefault="005F6438" w:rsidP="009409D9">
            <w:pPr>
              <w:rPr>
                <w:szCs w:val="24"/>
              </w:rPr>
            </w:pPr>
            <w:r w:rsidRPr="00AD36FD">
              <w:rPr>
                <w:rStyle w:val="PlaceholderText"/>
                <w:rFonts w:cs="Arial"/>
                <w:szCs w:val="24"/>
              </w:rPr>
              <w:t>Click or tap here to enter text.</w:t>
            </w:r>
          </w:p>
        </w:tc>
      </w:tr>
      <w:tr w:rsidR="005F6438" w:rsidRPr="00472B47" w14:paraId="43214167" w14:textId="77777777" w:rsidTr="009409D9">
        <w:tc>
          <w:tcPr>
            <w:tcW w:w="3071" w:type="dxa"/>
            <w:tcBorders>
              <w:top w:val="single" w:sz="4" w:space="0" w:color="auto"/>
              <w:bottom w:val="single" w:sz="4" w:space="0" w:color="auto"/>
            </w:tcBorders>
            <w:shd w:val="clear" w:color="auto" w:fill="D9D9D9"/>
            <w:vAlign w:val="center"/>
          </w:tcPr>
          <w:p w14:paraId="2EF700C1" w14:textId="77777777" w:rsidR="005F6438" w:rsidRPr="00472B47" w:rsidRDefault="005F6438" w:rsidP="009409D9">
            <w:pPr>
              <w:spacing w:before="80" w:after="80"/>
              <w:rPr>
                <w:szCs w:val="24"/>
              </w:rPr>
            </w:pPr>
            <w:r>
              <w:rPr>
                <w:rFonts w:cs="Arial"/>
                <w:szCs w:val="24"/>
              </w:rPr>
              <w:t>Ethnicity</w:t>
            </w:r>
          </w:p>
        </w:tc>
        <w:tc>
          <w:tcPr>
            <w:tcW w:w="3690" w:type="dxa"/>
            <w:gridSpan w:val="2"/>
            <w:tcBorders>
              <w:top w:val="single" w:sz="4" w:space="0" w:color="auto"/>
              <w:bottom w:val="single" w:sz="4" w:space="0" w:color="auto"/>
            </w:tcBorders>
            <w:shd w:val="clear" w:color="auto" w:fill="auto"/>
            <w:vAlign w:val="center"/>
          </w:tcPr>
          <w:p w14:paraId="54E4B145" w14:textId="77777777" w:rsidR="005F6438" w:rsidRPr="00472B47" w:rsidRDefault="005F6438" w:rsidP="009409D9">
            <w:pPr>
              <w:rPr>
                <w:szCs w:val="24"/>
              </w:rPr>
            </w:pPr>
            <w:r w:rsidRPr="00AD36FD">
              <w:rPr>
                <w:rStyle w:val="PlaceholderText"/>
                <w:rFonts w:cs="Arial"/>
                <w:szCs w:val="24"/>
              </w:rPr>
              <w:t>Click or tap here to enter text.</w:t>
            </w:r>
          </w:p>
        </w:tc>
        <w:tc>
          <w:tcPr>
            <w:tcW w:w="1697" w:type="dxa"/>
            <w:gridSpan w:val="3"/>
            <w:tcBorders>
              <w:top w:val="single" w:sz="4" w:space="0" w:color="auto"/>
              <w:bottom w:val="single" w:sz="4" w:space="0" w:color="auto"/>
            </w:tcBorders>
            <w:shd w:val="clear" w:color="auto" w:fill="D9D9D9"/>
            <w:vAlign w:val="center"/>
          </w:tcPr>
          <w:p w14:paraId="64719701" w14:textId="77777777" w:rsidR="005F6438" w:rsidRPr="00472B47" w:rsidRDefault="005F6438" w:rsidP="009409D9">
            <w:pPr>
              <w:spacing w:before="80" w:after="80"/>
              <w:rPr>
                <w:szCs w:val="24"/>
              </w:rPr>
            </w:pPr>
            <w:r>
              <w:rPr>
                <w:rFonts w:cs="Arial"/>
                <w:szCs w:val="24"/>
              </w:rPr>
              <w:t>Sexual Orientation</w:t>
            </w:r>
          </w:p>
        </w:tc>
        <w:tc>
          <w:tcPr>
            <w:tcW w:w="1963" w:type="dxa"/>
            <w:gridSpan w:val="2"/>
            <w:tcBorders>
              <w:top w:val="single" w:sz="4" w:space="0" w:color="auto"/>
              <w:bottom w:val="single" w:sz="4" w:space="0" w:color="auto"/>
            </w:tcBorders>
            <w:shd w:val="clear" w:color="auto" w:fill="auto"/>
            <w:vAlign w:val="center"/>
          </w:tcPr>
          <w:p w14:paraId="74BAF3A0" w14:textId="77777777" w:rsidR="005F6438" w:rsidRPr="00472B47" w:rsidRDefault="005F6438" w:rsidP="009409D9">
            <w:pPr>
              <w:rPr>
                <w:szCs w:val="24"/>
              </w:rPr>
            </w:pPr>
            <w:r w:rsidRPr="00AD36FD">
              <w:rPr>
                <w:rStyle w:val="PlaceholderText"/>
                <w:rFonts w:cs="Arial"/>
                <w:szCs w:val="24"/>
              </w:rPr>
              <w:t>Click or tap here to enter text.</w:t>
            </w:r>
          </w:p>
        </w:tc>
      </w:tr>
      <w:tr w:rsidR="005F6438" w:rsidRPr="00472B47" w14:paraId="4F2A369B" w14:textId="77777777" w:rsidTr="009409D9">
        <w:tc>
          <w:tcPr>
            <w:tcW w:w="3071" w:type="dxa"/>
            <w:tcBorders>
              <w:top w:val="single" w:sz="4" w:space="0" w:color="auto"/>
              <w:bottom w:val="single" w:sz="12" w:space="0" w:color="auto"/>
            </w:tcBorders>
            <w:shd w:val="clear" w:color="auto" w:fill="D9D9D9"/>
            <w:vAlign w:val="center"/>
          </w:tcPr>
          <w:p w14:paraId="6DD6E50E" w14:textId="77777777" w:rsidR="005F6438" w:rsidRPr="00472B47" w:rsidRDefault="005F6438" w:rsidP="009409D9">
            <w:pPr>
              <w:spacing w:before="80" w:after="80"/>
              <w:rPr>
                <w:szCs w:val="24"/>
              </w:rPr>
            </w:pPr>
            <w:r>
              <w:rPr>
                <w:rFonts w:cs="Arial"/>
                <w:szCs w:val="24"/>
              </w:rPr>
              <w:t>Disability</w:t>
            </w:r>
          </w:p>
        </w:tc>
        <w:tc>
          <w:tcPr>
            <w:tcW w:w="3690" w:type="dxa"/>
            <w:gridSpan w:val="2"/>
            <w:tcBorders>
              <w:top w:val="single" w:sz="4" w:space="0" w:color="auto"/>
              <w:bottom w:val="single" w:sz="12" w:space="0" w:color="auto"/>
            </w:tcBorders>
            <w:shd w:val="clear" w:color="auto" w:fill="auto"/>
            <w:vAlign w:val="center"/>
          </w:tcPr>
          <w:p w14:paraId="681E45B7" w14:textId="77777777" w:rsidR="005F6438" w:rsidRPr="00472B47" w:rsidRDefault="005F6438" w:rsidP="009409D9">
            <w:pPr>
              <w:rPr>
                <w:szCs w:val="24"/>
              </w:rPr>
            </w:pPr>
            <w:r w:rsidRPr="00AD36FD">
              <w:rPr>
                <w:rStyle w:val="PlaceholderText"/>
                <w:rFonts w:cs="Arial"/>
                <w:szCs w:val="24"/>
              </w:rPr>
              <w:t>Click or tap here to enter text.</w:t>
            </w:r>
          </w:p>
        </w:tc>
        <w:tc>
          <w:tcPr>
            <w:tcW w:w="1697" w:type="dxa"/>
            <w:gridSpan w:val="3"/>
            <w:tcBorders>
              <w:top w:val="single" w:sz="4" w:space="0" w:color="auto"/>
              <w:bottom w:val="single" w:sz="12" w:space="0" w:color="auto"/>
            </w:tcBorders>
            <w:shd w:val="clear" w:color="auto" w:fill="D9D9D9"/>
            <w:vAlign w:val="center"/>
          </w:tcPr>
          <w:p w14:paraId="6C657297" w14:textId="77777777" w:rsidR="005F6438" w:rsidRPr="00472B47" w:rsidRDefault="005F6438" w:rsidP="009409D9">
            <w:pPr>
              <w:spacing w:before="80" w:after="80"/>
              <w:rPr>
                <w:szCs w:val="24"/>
              </w:rPr>
            </w:pPr>
            <w:r>
              <w:rPr>
                <w:rFonts w:cs="Arial"/>
                <w:szCs w:val="24"/>
              </w:rPr>
              <w:t>Religion</w:t>
            </w:r>
            <w:r w:rsidRPr="00AD36FD">
              <w:rPr>
                <w:rFonts w:cs="Arial"/>
                <w:szCs w:val="24"/>
              </w:rPr>
              <w:t xml:space="preserve"> </w:t>
            </w:r>
          </w:p>
        </w:tc>
        <w:tc>
          <w:tcPr>
            <w:tcW w:w="1963" w:type="dxa"/>
            <w:gridSpan w:val="2"/>
            <w:tcBorders>
              <w:top w:val="single" w:sz="4" w:space="0" w:color="auto"/>
              <w:bottom w:val="single" w:sz="12" w:space="0" w:color="auto"/>
            </w:tcBorders>
            <w:shd w:val="clear" w:color="auto" w:fill="auto"/>
            <w:vAlign w:val="center"/>
          </w:tcPr>
          <w:p w14:paraId="0AEA0764" w14:textId="77777777" w:rsidR="005F6438" w:rsidRPr="00472B47" w:rsidRDefault="005F6438" w:rsidP="009409D9">
            <w:pPr>
              <w:rPr>
                <w:szCs w:val="24"/>
              </w:rPr>
            </w:pPr>
            <w:r w:rsidRPr="00AD36FD">
              <w:rPr>
                <w:rStyle w:val="PlaceholderText"/>
                <w:rFonts w:cs="Arial"/>
                <w:szCs w:val="24"/>
              </w:rPr>
              <w:t>Click or tap here to enter text.</w:t>
            </w:r>
          </w:p>
        </w:tc>
      </w:tr>
    </w:tbl>
    <w:tbl>
      <w:tblPr>
        <w:tblpPr w:leftFromText="180" w:rightFromText="180" w:vertAnchor="text" w:horzAnchor="margin" w:tblpY="61"/>
        <w:tblW w:w="10421" w:type="dxa"/>
        <w:tblBorders>
          <w:top w:val="single" w:sz="12"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85"/>
        <w:gridCol w:w="1567"/>
        <w:gridCol w:w="1843"/>
        <w:gridCol w:w="1843"/>
        <w:gridCol w:w="3083"/>
      </w:tblGrid>
      <w:tr w:rsidR="005F6438" w:rsidRPr="00472B47" w14:paraId="7F7198AE" w14:textId="77777777" w:rsidTr="005F6438">
        <w:tc>
          <w:tcPr>
            <w:tcW w:w="10421" w:type="dxa"/>
            <w:gridSpan w:val="5"/>
            <w:tcBorders>
              <w:top w:val="single" w:sz="4" w:space="0" w:color="auto"/>
              <w:bottom w:val="single" w:sz="4" w:space="0" w:color="auto"/>
            </w:tcBorders>
            <w:shd w:val="clear" w:color="auto" w:fill="auto"/>
          </w:tcPr>
          <w:p w14:paraId="57CA1AC3" w14:textId="77777777" w:rsidR="005F6438" w:rsidRPr="00472B47" w:rsidRDefault="005F6438" w:rsidP="005F6438">
            <w:pPr>
              <w:spacing w:before="80" w:after="80"/>
              <w:rPr>
                <w:szCs w:val="24"/>
              </w:rPr>
            </w:pPr>
            <w:r>
              <w:rPr>
                <w:szCs w:val="24"/>
              </w:rPr>
              <w:t>Dependents (Children/Adults)</w:t>
            </w:r>
            <w:r w:rsidRPr="00472B47">
              <w:rPr>
                <w:szCs w:val="24"/>
              </w:rPr>
              <w:t xml:space="preserve"> (please add extra rows if necessary)</w:t>
            </w:r>
          </w:p>
        </w:tc>
      </w:tr>
      <w:tr w:rsidR="005F6438" w:rsidRPr="00472B47" w14:paraId="55647DCB" w14:textId="77777777" w:rsidTr="005F6438">
        <w:tblPrEx>
          <w:tblBorders>
            <w:top w:val="single" w:sz="4" w:space="0" w:color="auto"/>
            <w:insideH w:val="single" w:sz="4" w:space="0" w:color="auto"/>
            <w:insideV w:val="single" w:sz="4" w:space="0" w:color="auto"/>
          </w:tblBorders>
        </w:tblPrEx>
        <w:tc>
          <w:tcPr>
            <w:tcW w:w="2085" w:type="dxa"/>
            <w:shd w:val="clear" w:color="auto" w:fill="D9D9D9"/>
          </w:tcPr>
          <w:p w14:paraId="43FB565A" w14:textId="77777777" w:rsidR="005F6438" w:rsidRPr="00472B47" w:rsidRDefault="005F6438" w:rsidP="005F6438">
            <w:pPr>
              <w:spacing w:before="80" w:after="80"/>
              <w:rPr>
                <w:szCs w:val="24"/>
              </w:rPr>
            </w:pPr>
            <w:r w:rsidRPr="00472B47">
              <w:rPr>
                <w:szCs w:val="24"/>
              </w:rPr>
              <w:t>Name</w:t>
            </w:r>
          </w:p>
        </w:tc>
        <w:tc>
          <w:tcPr>
            <w:tcW w:w="1567" w:type="dxa"/>
            <w:shd w:val="clear" w:color="auto" w:fill="D9D9D9"/>
          </w:tcPr>
          <w:p w14:paraId="1C2CA060" w14:textId="77777777" w:rsidR="005F6438" w:rsidRPr="00472B47" w:rsidRDefault="005F6438" w:rsidP="005F6438">
            <w:pPr>
              <w:spacing w:before="80" w:after="80"/>
              <w:rPr>
                <w:szCs w:val="24"/>
              </w:rPr>
            </w:pPr>
            <w:r w:rsidRPr="00472B47">
              <w:rPr>
                <w:szCs w:val="24"/>
              </w:rPr>
              <w:t>DOB</w:t>
            </w:r>
          </w:p>
        </w:tc>
        <w:tc>
          <w:tcPr>
            <w:tcW w:w="1843" w:type="dxa"/>
            <w:shd w:val="clear" w:color="auto" w:fill="D9D9D9"/>
          </w:tcPr>
          <w:p w14:paraId="77114901" w14:textId="77777777" w:rsidR="005F6438" w:rsidRPr="00472B47" w:rsidRDefault="005F6438" w:rsidP="005F6438">
            <w:pPr>
              <w:spacing w:before="80" w:after="80"/>
              <w:rPr>
                <w:szCs w:val="24"/>
              </w:rPr>
            </w:pPr>
            <w:r w:rsidRPr="00472B47">
              <w:rPr>
                <w:szCs w:val="24"/>
              </w:rPr>
              <w:t>Relationship</w:t>
            </w:r>
            <w:r w:rsidRPr="00472B47">
              <w:rPr>
                <w:szCs w:val="24"/>
              </w:rPr>
              <w:br/>
              <w:t>to victim</w:t>
            </w:r>
          </w:p>
        </w:tc>
        <w:tc>
          <w:tcPr>
            <w:tcW w:w="1843" w:type="dxa"/>
            <w:shd w:val="clear" w:color="auto" w:fill="D9D9D9"/>
          </w:tcPr>
          <w:p w14:paraId="6D2AAC2A" w14:textId="77777777" w:rsidR="005F6438" w:rsidRPr="00472B47" w:rsidRDefault="005F6438" w:rsidP="005F6438">
            <w:pPr>
              <w:spacing w:before="80" w:after="80"/>
              <w:rPr>
                <w:szCs w:val="24"/>
              </w:rPr>
            </w:pPr>
            <w:r w:rsidRPr="00472B47">
              <w:rPr>
                <w:szCs w:val="24"/>
              </w:rPr>
              <w:t>Relationship</w:t>
            </w:r>
            <w:r w:rsidRPr="00472B47">
              <w:rPr>
                <w:szCs w:val="24"/>
              </w:rPr>
              <w:br/>
              <w:t>to perpetrator</w:t>
            </w:r>
          </w:p>
        </w:tc>
        <w:tc>
          <w:tcPr>
            <w:tcW w:w="3083" w:type="dxa"/>
            <w:shd w:val="clear" w:color="auto" w:fill="D9D9D9"/>
          </w:tcPr>
          <w:p w14:paraId="191BAA64" w14:textId="77777777" w:rsidR="005F6438" w:rsidRPr="00472B47" w:rsidRDefault="005F6438" w:rsidP="005F6438">
            <w:pPr>
              <w:spacing w:before="80" w:after="80"/>
              <w:rPr>
                <w:szCs w:val="24"/>
              </w:rPr>
            </w:pPr>
            <w:r w:rsidRPr="00472B47">
              <w:rPr>
                <w:szCs w:val="24"/>
              </w:rPr>
              <w:t>Address</w:t>
            </w:r>
            <w:r w:rsidRPr="00472B47">
              <w:rPr>
                <w:szCs w:val="24"/>
              </w:rPr>
              <w:br/>
              <w:t>(if different to victim)</w:t>
            </w:r>
          </w:p>
        </w:tc>
      </w:tr>
      <w:tr w:rsidR="005F6438" w:rsidRPr="00472B47" w14:paraId="541A7DF2" w14:textId="77777777" w:rsidTr="005F6438">
        <w:tblPrEx>
          <w:tblBorders>
            <w:top w:val="single" w:sz="4" w:space="0" w:color="auto"/>
            <w:insideH w:val="single" w:sz="4" w:space="0" w:color="auto"/>
            <w:insideV w:val="single" w:sz="4" w:space="0" w:color="auto"/>
          </w:tblBorders>
        </w:tblPrEx>
        <w:trPr>
          <w:trHeight w:val="567"/>
        </w:trPr>
        <w:tc>
          <w:tcPr>
            <w:tcW w:w="2085" w:type="dxa"/>
            <w:shd w:val="clear" w:color="auto" w:fill="auto"/>
            <w:vAlign w:val="center"/>
          </w:tcPr>
          <w:p w14:paraId="0B3AA8D2" w14:textId="77777777" w:rsidR="005F6438" w:rsidRPr="00472B47" w:rsidRDefault="005F6438" w:rsidP="005F6438">
            <w:pPr>
              <w:rPr>
                <w:szCs w:val="24"/>
              </w:rPr>
            </w:pPr>
            <w:r w:rsidRPr="00472B47">
              <w:rPr>
                <w:szCs w:val="24"/>
              </w:rPr>
              <w:fldChar w:fldCharType="begin">
                <w:ffData>
                  <w:name w:val="Text29"/>
                  <w:enabled/>
                  <w:calcOnExit w:val="0"/>
                  <w:textInput/>
                </w:ffData>
              </w:fldChar>
            </w:r>
            <w:bookmarkStart w:id="40" w:name="Text29"/>
            <w:r w:rsidRPr="00472B47">
              <w:rPr>
                <w:szCs w:val="24"/>
              </w:rPr>
              <w:instrText xml:space="preserve"> FORMTEXT </w:instrText>
            </w:r>
            <w:r w:rsidRPr="00472B47">
              <w:rPr>
                <w:szCs w:val="24"/>
              </w:rPr>
            </w:r>
            <w:r w:rsidRPr="00472B47">
              <w:rPr>
                <w:szCs w:val="24"/>
              </w:rPr>
              <w:fldChar w:fldCharType="separate"/>
            </w:r>
            <w:r w:rsidRPr="00472B47">
              <w:rPr>
                <w:noProof/>
                <w:szCs w:val="24"/>
              </w:rPr>
              <w:t> </w:t>
            </w:r>
            <w:r w:rsidRPr="00472B47">
              <w:rPr>
                <w:noProof/>
                <w:szCs w:val="24"/>
              </w:rPr>
              <w:t> </w:t>
            </w:r>
            <w:r w:rsidRPr="00472B47">
              <w:rPr>
                <w:noProof/>
                <w:szCs w:val="24"/>
              </w:rPr>
              <w:t> </w:t>
            </w:r>
            <w:r w:rsidRPr="00472B47">
              <w:rPr>
                <w:noProof/>
                <w:szCs w:val="24"/>
              </w:rPr>
              <w:t> </w:t>
            </w:r>
            <w:r w:rsidRPr="00472B47">
              <w:rPr>
                <w:noProof/>
                <w:szCs w:val="24"/>
              </w:rPr>
              <w:t> </w:t>
            </w:r>
            <w:r w:rsidRPr="00472B47">
              <w:rPr>
                <w:szCs w:val="24"/>
              </w:rPr>
              <w:fldChar w:fldCharType="end"/>
            </w:r>
            <w:bookmarkEnd w:id="40"/>
          </w:p>
        </w:tc>
        <w:tc>
          <w:tcPr>
            <w:tcW w:w="1567" w:type="dxa"/>
            <w:shd w:val="clear" w:color="auto" w:fill="auto"/>
            <w:vAlign w:val="center"/>
          </w:tcPr>
          <w:p w14:paraId="646B2C1F" w14:textId="77777777" w:rsidR="005F6438" w:rsidRPr="00472B47" w:rsidRDefault="005F6438" w:rsidP="005F6438">
            <w:pPr>
              <w:rPr>
                <w:szCs w:val="24"/>
              </w:rPr>
            </w:pPr>
            <w:r w:rsidRPr="00472B47">
              <w:rPr>
                <w:szCs w:val="24"/>
              </w:rPr>
              <w:fldChar w:fldCharType="begin">
                <w:ffData>
                  <w:name w:val="Text32"/>
                  <w:enabled/>
                  <w:calcOnExit w:val="0"/>
                  <w:textInput/>
                </w:ffData>
              </w:fldChar>
            </w:r>
            <w:bookmarkStart w:id="41" w:name="Text32"/>
            <w:r w:rsidRPr="00472B47">
              <w:rPr>
                <w:szCs w:val="24"/>
              </w:rPr>
              <w:instrText xml:space="preserve"> FORMTEXT </w:instrText>
            </w:r>
            <w:r w:rsidRPr="00472B47">
              <w:rPr>
                <w:szCs w:val="24"/>
              </w:rPr>
            </w:r>
            <w:r w:rsidRPr="00472B47">
              <w:rPr>
                <w:szCs w:val="24"/>
              </w:rPr>
              <w:fldChar w:fldCharType="separate"/>
            </w:r>
            <w:r w:rsidRPr="00472B47">
              <w:rPr>
                <w:noProof/>
                <w:szCs w:val="24"/>
              </w:rPr>
              <w:t> </w:t>
            </w:r>
            <w:r w:rsidRPr="00472B47">
              <w:rPr>
                <w:noProof/>
                <w:szCs w:val="24"/>
              </w:rPr>
              <w:t> </w:t>
            </w:r>
            <w:r w:rsidRPr="00472B47">
              <w:rPr>
                <w:noProof/>
                <w:szCs w:val="24"/>
              </w:rPr>
              <w:t> </w:t>
            </w:r>
            <w:r w:rsidRPr="00472B47">
              <w:rPr>
                <w:noProof/>
                <w:szCs w:val="24"/>
              </w:rPr>
              <w:t> </w:t>
            </w:r>
            <w:r w:rsidRPr="00472B47">
              <w:rPr>
                <w:noProof/>
                <w:szCs w:val="24"/>
              </w:rPr>
              <w:t> </w:t>
            </w:r>
            <w:r w:rsidRPr="00472B47">
              <w:rPr>
                <w:szCs w:val="24"/>
              </w:rPr>
              <w:fldChar w:fldCharType="end"/>
            </w:r>
            <w:bookmarkEnd w:id="41"/>
          </w:p>
        </w:tc>
        <w:tc>
          <w:tcPr>
            <w:tcW w:w="1843" w:type="dxa"/>
            <w:shd w:val="clear" w:color="auto" w:fill="auto"/>
            <w:vAlign w:val="center"/>
          </w:tcPr>
          <w:p w14:paraId="7E888510" w14:textId="77777777" w:rsidR="005F6438" w:rsidRPr="00472B47" w:rsidRDefault="005F6438" w:rsidP="005F6438">
            <w:pPr>
              <w:rPr>
                <w:szCs w:val="24"/>
              </w:rPr>
            </w:pPr>
            <w:r w:rsidRPr="00472B47">
              <w:rPr>
                <w:szCs w:val="24"/>
              </w:rPr>
              <w:fldChar w:fldCharType="begin">
                <w:ffData>
                  <w:name w:val="Text35"/>
                  <w:enabled/>
                  <w:calcOnExit w:val="0"/>
                  <w:textInput/>
                </w:ffData>
              </w:fldChar>
            </w:r>
            <w:bookmarkStart w:id="42" w:name="Text35"/>
            <w:r w:rsidRPr="00472B47">
              <w:rPr>
                <w:szCs w:val="24"/>
              </w:rPr>
              <w:instrText xml:space="preserve"> FORMTEXT </w:instrText>
            </w:r>
            <w:r w:rsidRPr="00472B47">
              <w:rPr>
                <w:szCs w:val="24"/>
              </w:rPr>
            </w:r>
            <w:r w:rsidRPr="00472B47">
              <w:rPr>
                <w:szCs w:val="24"/>
              </w:rPr>
              <w:fldChar w:fldCharType="separate"/>
            </w:r>
            <w:r w:rsidRPr="00472B47">
              <w:rPr>
                <w:noProof/>
                <w:szCs w:val="24"/>
              </w:rPr>
              <w:t> </w:t>
            </w:r>
            <w:r w:rsidRPr="00472B47">
              <w:rPr>
                <w:noProof/>
                <w:szCs w:val="24"/>
              </w:rPr>
              <w:t> </w:t>
            </w:r>
            <w:r w:rsidRPr="00472B47">
              <w:rPr>
                <w:noProof/>
                <w:szCs w:val="24"/>
              </w:rPr>
              <w:t> </w:t>
            </w:r>
            <w:r w:rsidRPr="00472B47">
              <w:rPr>
                <w:noProof/>
                <w:szCs w:val="24"/>
              </w:rPr>
              <w:t> </w:t>
            </w:r>
            <w:r w:rsidRPr="00472B47">
              <w:rPr>
                <w:noProof/>
                <w:szCs w:val="24"/>
              </w:rPr>
              <w:t> </w:t>
            </w:r>
            <w:r w:rsidRPr="00472B47">
              <w:rPr>
                <w:szCs w:val="24"/>
              </w:rPr>
              <w:fldChar w:fldCharType="end"/>
            </w:r>
            <w:bookmarkEnd w:id="42"/>
          </w:p>
        </w:tc>
        <w:tc>
          <w:tcPr>
            <w:tcW w:w="1843" w:type="dxa"/>
            <w:shd w:val="clear" w:color="auto" w:fill="auto"/>
            <w:vAlign w:val="center"/>
          </w:tcPr>
          <w:p w14:paraId="5665B4EA" w14:textId="77777777" w:rsidR="005F6438" w:rsidRPr="00472B47" w:rsidRDefault="005F6438" w:rsidP="005F6438">
            <w:pPr>
              <w:rPr>
                <w:szCs w:val="24"/>
              </w:rPr>
            </w:pPr>
            <w:r w:rsidRPr="00472B47">
              <w:rPr>
                <w:szCs w:val="24"/>
              </w:rPr>
              <w:fldChar w:fldCharType="begin">
                <w:ffData>
                  <w:name w:val="Text38"/>
                  <w:enabled/>
                  <w:calcOnExit w:val="0"/>
                  <w:textInput/>
                </w:ffData>
              </w:fldChar>
            </w:r>
            <w:bookmarkStart w:id="43" w:name="Text38"/>
            <w:r w:rsidRPr="00472B47">
              <w:rPr>
                <w:szCs w:val="24"/>
              </w:rPr>
              <w:instrText xml:space="preserve"> FORMTEXT </w:instrText>
            </w:r>
            <w:r w:rsidRPr="00472B47">
              <w:rPr>
                <w:szCs w:val="24"/>
              </w:rPr>
            </w:r>
            <w:r w:rsidRPr="00472B47">
              <w:rPr>
                <w:szCs w:val="24"/>
              </w:rPr>
              <w:fldChar w:fldCharType="separate"/>
            </w:r>
            <w:r w:rsidRPr="00472B47">
              <w:rPr>
                <w:noProof/>
                <w:szCs w:val="24"/>
              </w:rPr>
              <w:t> </w:t>
            </w:r>
            <w:r w:rsidRPr="00472B47">
              <w:rPr>
                <w:noProof/>
                <w:szCs w:val="24"/>
              </w:rPr>
              <w:t> </w:t>
            </w:r>
            <w:r w:rsidRPr="00472B47">
              <w:rPr>
                <w:noProof/>
                <w:szCs w:val="24"/>
              </w:rPr>
              <w:t> </w:t>
            </w:r>
            <w:r w:rsidRPr="00472B47">
              <w:rPr>
                <w:noProof/>
                <w:szCs w:val="24"/>
              </w:rPr>
              <w:t> </w:t>
            </w:r>
            <w:r w:rsidRPr="00472B47">
              <w:rPr>
                <w:noProof/>
                <w:szCs w:val="24"/>
              </w:rPr>
              <w:t> </w:t>
            </w:r>
            <w:r w:rsidRPr="00472B47">
              <w:rPr>
                <w:szCs w:val="24"/>
              </w:rPr>
              <w:fldChar w:fldCharType="end"/>
            </w:r>
            <w:bookmarkEnd w:id="43"/>
          </w:p>
        </w:tc>
        <w:tc>
          <w:tcPr>
            <w:tcW w:w="3083" w:type="dxa"/>
            <w:shd w:val="clear" w:color="auto" w:fill="auto"/>
            <w:vAlign w:val="center"/>
          </w:tcPr>
          <w:p w14:paraId="16DA69D3" w14:textId="77777777" w:rsidR="005F6438" w:rsidRPr="00472B47" w:rsidRDefault="005F6438" w:rsidP="005F6438">
            <w:pPr>
              <w:rPr>
                <w:szCs w:val="24"/>
              </w:rPr>
            </w:pPr>
            <w:r w:rsidRPr="00472B47">
              <w:rPr>
                <w:szCs w:val="24"/>
              </w:rPr>
              <w:fldChar w:fldCharType="begin">
                <w:ffData>
                  <w:name w:val="Text41"/>
                  <w:enabled/>
                  <w:calcOnExit w:val="0"/>
                  <w:textInput/>
                </w:ffData>
              </w:fldChar>
            </w:r>
            <w:bookmarkStart w:id="44" w:name="Text41"/>
            <w:r w:rsidRPr="00472B47">
              <w:rPr>
                <w:szCs w:val="24"/>
              </w:rPr>
              <w:instrText xml:space="preserve"> FORMTEXT </w:instrText>
            </w:r>
            <w:r w:rsidRPr="00472B47">
              <w:rPr>
                <w:szCs w:val="24"/>
              </w:rPr>
            </w:r>
            <w:r w:rsidRPr="00472B47">
              <w:rPr>
                <w:szCs w:val="24"/>
              </w:rPr>
              <w:fldChar w:fldCharType="separate"/>
            </w:r>
            <w:r w:rsidRPr="00472B47">
              <w:rPr>
                <w:noProof/>
                <w:szCs w:val="24"/>
              </w:rPr>
              <w:t> </w:t>
            </w:r>
            <w:r w:rsidRPr="00472B47">
              <w:rPr>
                <w:noProof/>
                <w:szCs w:val="24"/>
              </w:rPr>
              <w:t> </w:t>
            </w:r>
            <w:r w:rsidRPr="00472B47">
              <w:rPr>
                <w:noProof/>
                <w:szCs w:val="24"/>
              </w:rPr>
              <w:t> </w:t>
            </w:r>
            <w:r w:rsidRPr="00472B47">
              <w:rPr>
                <w:noProof/>
                <w:szCs w:val="24"/>
              </w:rPr>
              <w:t> </w:t>
            </w:r>
            <w:r w:rsidRPr="00472B47">
              <w:rPr>
                <w:noProof/>
                <w:szCs w:val="24"/>
              </w:rPr>
              <w:t> </w:t>
            </w:r>
            <w:r w:rsidRPr="00472B47">
              <w:rPr>
                <w:szCs w:val="24"/>
              </w:rPr>
              <w:fldChar w:fldCharType="end"/>
            </w:r>
            <w:bookmarkEnd w:id="44"/>
          </w:p>
        </w:tc>
      </w:tr>
    </w:tbl>
    <w:p w14:paraId="65D121B2" w14:textId="6119FA4F" w:rsidR="005F6438" w:rsidRDefault="005F6438" w:rsidP="005F6438">
      <w:pPr>
        <w:tabs>
          <w:tab w:val="left" w:pos="4588"/>
        </w:tabs>
        <w:spacing w:before="80" w:after="80"/>
        <w:rPr>
          <w:szCs w:val="24"/>
        </w:rPr>
      </w:pPr>
      <w:r>
        <w:rPr>
          <w:szCs w:val="24"/>
        </w:rPr>
        <w:tab/>
      </w:r>
    </w:p>
    <w:p w14:paraId="2306A11A" w14:textId="77777777" w:rsidR="005F6438" w:rsidRDefault="005F6438" w:rsidP="005F6438">
      <w:pPr>
        <w:spacing w:before="80" w:after="240"/>
        <w:jc w:val="center"/>
        <w:rPr>
          <w:rFonts w:cs="Arial"/>
          <w:b/>
          <w:bCs/>
          <w:caps/>
          <w:sz w:val="28"/>
          <w:szCs w:val="28"/>
        </w:rPr>
      </w:pPr>
      <w:r w:rsidRPr="005F3C23">
        <w:rPr>
          <w:rFonts w:cs="Arial"/>
          <w:b/>
          <w:bCs/>
          <w:caps/>
          <w:sz w:val="28"/>
          <w:szCs w:val="28"/>
        </w:rPr>
        <w:t>Risk Assessment Factors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134"/>
        <w:gridCol w:w="3572"/>
        <w:gridCol w:w="1134"/>
        <w:gridCol w:w="1729"/>
        <w:gridCol w:w="1134"/>
      </w:tblGrid>
      <w:tr w:rsidR="005F6438" w:rsidRPr="00472B47" w14:paraId="7A09E6E3" w14:textId="77777777" w:rsidTr="009409D9">
        <w:tc>
          <w:tcPr>
            <w:tcW w:w="1701" w:type="dxa"/>
            <w:vMerge w:val="restart"/>
            <w:shd w:val="clear" w:color="auto" w:fill="D9D9D9"/>
            <w:vAlign w:val="center"/>
          </w:tcPr>
          <w:p w14:paraId="505F2A73" w14:textId="77777777" w:rsidR="005F6438" w:rsidRPr="00472B47" w:rsidRDefault="005F6438" w:rsidP="009409D9">
            <w:pPr>
              <w:spacing w:before="80" w:after="80"/>
              <w:rPr>
                <w:szCs w:val="24"/>
              </w:rPr>
            </w:pPr>
            <w:r w:rsidRPr="00472B47">
              <w:rPr>
                <w:szCs w:val="24"/>
              </w:rPr>
              <w:t>Professional Judgement:</w:t>
            </w:r>
          </w:p>
        </w:tc>
        <w:tc>
          <w:tcPr>
            <w:tcW w:w="1134" w:type="dxa"/>
            <w:tcBorders>
              <w:bottom w:val="nil"/>
            </w:tcBorders>
            <w:shd w:val="clear" w:color="auto" w:fill="auto"/>
            <w:vAlign w:val="center"/>
          </w:tcPr>
          <w:p w14:paraId="6DEC6CF8" w14:textId="77777777" w:rsidR="005F6438" w:rsidRPr="00472B47" w:rsidRDefault="005F6438" w:rsidP="009409D9">
            <w:pPr>
              <w:tabs>
                <w:tab w:val="left" w:pos="284"/>
              </w:tabs>
              <w:spacing w:before="80" w:after="80"/>
              <w:rPr>
                <w:szCs w:val="24"/>
              </w:rPr>
            </w:pPr>
            <w:r w:rsidRPr="00472B47">
              <w:rPr>
                <w:szCs w:val="24"/>
              </w:rPr>
              <w:t>Y</w:t>
            </w:r>
            <w:r w:rsidRPr="00472B47">
              <w:rPr>
                <w:szCs w:val="24"/>
              </w:rPr>
              <w:tab/>
            </w:r>
            <w:r w:rsidRPr="00472B47">
              <w:rPr>
                <w:szCs w:val="24"/>
              </w:rPr>
              <w:fldChar w:fldCharType="begin">
                <w:ffData>
                  <w:name w:val="Check4"/>
                  <w:enabled/>
                  <w:calcOnExit w:val="0"/>
                  <w:checkBox>
                    <w:sizeAuto/>
                    <w:default w:val="0"/>
                  </w:checkBox>
                </w:ffData>
              </w:fldChar>
            </w:r>
            <w:r w:rsidRPr="00472B47">
              <w:rPr>
                <w:szCs w:val="24"/>
              </w:rPr>
              <w:instrText xml:space="preserve"> FORMCHECKBOX </w:instrText>
            </w:r>
            <w:r w:rsidR="008A7BDA">
              <w:rPr>
                <w:szCs w:val="24"/>
              </w:rPr>
            </w:r>
            <w:r w:rsidR="008A7BDA">
              <w:rPr>
                <w:szCs w:val="24"/>
              </w:rPr>
              <w:fldChar w:fldCharType="separate"/>
            </w:r>
            <w:r w:rsidRPr="00472B47">
              <w:rPr>
                <w:szCs w:val="24"/>
              </w:rPr>
              <w:fldChar w:fldCharType="end"/>
            </w:r>
          </w:p>
        </w:tc>
        <w:tc>
          <w:tcPr>
            <w:tcW w:w="3572" w:type="dxa"/>
            <w:vMerge w:val="restart"/>
            <w:shd w:val="clear" w:color="auto" w:fill="D9D9D9"/>
            <w:vAlign w:val="center"/>
          </w:tcPr>
          <w:p w14:paraId="221D5537" w14:textId="77777777" w:rsidR="005F6438" w:rsidRPr="00472B47" w:rsidRDefault="005F6438" w:rsidP="009409D9">
            <w:pPr>
              <w:jc w:val="center"/>
              <w:outlineLvl w:val="0"/>
              <w:rPr>
                <w:szCs w:val="24"/>
              </w:rPr>
            </w:pPr>
            <w:r w:rsidRPr="00472B47">
              <w:rPr>
                <w:szCs w:val="24"/>
              </w:rPr>
              <w:t xml:space="preserve">Visible </w:t>
            </w:r>
            <w:r>
              <w:rPr>
                <w:szCs w:val="24"/>
              </w:rPr>
              <w:t>H</w:t>
            </w:r>
            <w:r w:rsidRPr="00472B47">
              <w:rPr>
                <w:szCs w:val="24"/>
              </w:rPr>
              <w:t xml:space="preserve">igh </w:t>
            </w:r>
            <w:r>
              <w:rPr>
                <w:szCs w:val="24"/>
              </w:rPr>
              <w:t>R</w:t>
            </w:r>
            <w:r w:rsidRPr="00472B47">
              <w:rPr>
                <w:szCs w:val="24"/>
              </w:rPr>
              <w:t xml:space="preserve">isk </w:t>
            </w:r>
            <w:r w:rsidRPr="004F5C22">
              <w:rPr>
                <w:sz w:val="22"/>
                <w:szCs w:val="22"/>
              </w:rPr>
              <w:t xml:space="preserve">(14 ticks or </w:t>
            </w:r>
            <w:r>
              <w:rPr>
                <w:sz w:val="22"/>
                <w:szCs w:val="22"/>
              </w:rPr>
              <w:t xml:space="preserve">more on the Safelives DASH </w:t>
            </w:r>
            <w:r w:rsidRPr="004F5C22">
              <w:t>(</w:t>
            </w:r>
            <w:r w:rsidRPr="004F5C22">
              <w:rPr>
                <w:rFonts w:cs="Arial"/>
                <w:color w:val="000000"/>
              </w:rPr>
              <w:t>Domestic Abuse, Stalking &amp; Harassment)</w:t>
            </w:r>
            <w:r w:rsidRPr="004F5C22">
              <w:rPr>
                <w:rFonts w:cs="Arial"/>
                <w:color w:val="000000"/>
                <w:sz w:val="22"/>
                <w:szCs w:val="22"/>
              </w:rPr>
              <w:t xml:space="preserve"> </w:t>
            </w:r>
            <w:r w:rsidRPr="004F5C22">
              <w:rPr>
                <w:sz w:val="22"/>
                <w:szCs w:val="22"/>
              </w:rPr>
              <w:t xml:space="preserve">RIC </w:t>
            </w:r>
            <w:r w:rsidRPr="004F5C22">
              <w:t>(Risk Indicator Checklist)</w:t>
            </w:r>
          </w:p>
        </w:tc>
        <w:tc>
          <w:tcPr>
            <w:tcW w:w="1134" w:type="dxa"/>
            <w:tcBorders>
              <w:bottom w:val="nil"/>
            </w:tcBorders>
            <w:shd w:val="clear" w:color="auto" w:fill="auto"/>
            <w:vAlign w:val="center"/>
          </w:tcPr>
          <w:p w14:paraId="5A5AE0D7" w14:textId="77777777" w:rsidR="005F6438" w:rsidRPr="00472B47" w:rsidRDefault="005F6438" w:rsidP="009409D9">
            <w:pPr>
              <w:tabs>
                <w:tab w:val="left" w:pos="284"/>
              </w:tabs>
              <w:spacing w:before="80" w:after="80"/>
              <w:rPr>
                <w:szCs w:val="24"/>
              </w:rPr>
            </w:pPr>
            <w:r w:rsidRPr="00472B47">
              <w:rPr>
                <w:szCs w:val="24"/>
              </w:rPr>
              <w:t>Y</w:t>
            </w:r>
            <w:r w:rsidRPr="00472B47">
              <w:rPr>
                <w:szCs w:val="24"/>
              </w:rPr>
              <w:tab/>
            </w:r>
            <w:r w:rsidRPr="00472B47">
              <w:rPr>
                <w:szCs w:val="24"/>
              </w:rPr>
              <w:fldChar w:fldCharType="begin">
                <w:ffData>
                  <w:name w:val="Check4"/>
                  <w:enabled/>
                  <w:calcOnExit w:val="0"/>
                  <w:checkBox>
                    <w:sizeAuto/>
                    <w:default w:val="0"/>
                  </w:checkBox>
                </w:ffData>
              </w:fldChar>
            </w:r>
            <w:r w:rsidRPr="00472B47">
              <w:rPr>
                <w:szCs w:val="24"/>
              </w:rPr>
              <w:instrText xml:space="preserve"> FORMCHECKBOX </w:instrText>
            </w:r>
            <w:r w:rsidR="008A7BDA">
              <w:rPr>
                <w:szCs w:val="24"/>
              </w:rPr>
            </w:r>
            <w:r w:rsidR="008A7BDA">
              <w:rPr>
                <w:szCs w:val="24"/>
              </w:rPr>
              <w:fldChar w:fldCharType="separate"/>
            </w:r>
            <w:r w:rsidRPr="00472B47">
              <w:rPr>
                <w:szCs w:val="24"/>
              </w:rPr>
              <w:fldChar w:fldCharType="end"/>
            </w:r>
          </w:p>
        </w:tc>
        <w:tc>
          <w:tcPr>
            <w:tcW w:w="1729" w:type="dxa"/>
            <w:vMerge w:val="restart"/>
            <w:shd w:val="clear" w:color="auto" w:fill="D9D9D9"/>
            <w:vAlign w:val="center"/>
          </w:tcPr>
          <w:p w14:paraId="6B708B58" w14:textId="77777777" w:rsidR="005F6438" w:rsidRPr="00472B47" w:rsidRDefault="005F6438" w:rsidP="009409D9">
            <w:pPr>
              <w:tabs>
                <w:tab w:val="left" w:pos="567"/>
              </w:tabs>
              <w:spacing w:before="80" w:after="80"/>
              <w:rPr>
                <w:szCs w:val="24"/>
              </w:rPr>
            </w:pPr>
            <w:r w:rsidRPr="00472B47">
              <w:rPr>
                <w:szCs w:val="24"/>
              </w:rPr>
              <w:t>Potential Escalation:</w:t>
            </w:r>
          </w:p>
        </w:tc>
        <w:tc>
          <w:tcPr>
            <w:tcW w:w="1134" w:type="dxa"/>
            <w:tcBorders>
              <w:bottom w:val="nil"/>
            </w:tcBorders>
            <w:shd w:val="clear" w:color="auto" w:fill="auto"/>
            <w:vAlign w:val="center"/>
          </w:tcPr>
          <w:p w14:paraId="579E96BE" w14:textId="77777777" w:rsidR="005F6438" w:rsidRPr="00472B47" w:rsidRDefault="005F6438" w:rsidP="009409D9">
            <w:pPr>
              <w:tabs>
                <w:tab w:val="left" w:pos="284"/>
              </w:tabs>
              <w:spacing w:before="80" w:after="80"/>
              <w:rPr>
                <w:szCs w:val="24"/>
              </w:rPr>
            </w:pPr>
            <w:r w:rsidRPr="00472B47">
              <w:rPr>
                <w:szCs w:val="24"/>
              </w:rPr>
              <w:t>Y</w:t>
            </w:r>
            <w:r w:rsidRPr="00472B47">
              <w:rPr>
                <w:szCs w:val="24"/>
              </w:rPr>
              <w:tab/>
            </w:r>
            <w:r w:rsidRPr="00472B47">
              <w:rPr>
                <w:szCs w:val="24"/>
              </w:rPr>
              <w:fldChar w:fldCharType="begin">
                <w:ffData>
                  <w:name w:val="Check4"/>
                  <w:enabled/>
                  <w:calcOnExit w:val="0"/>
                  <w:checkBox>
                    <w:sizeAuto/>
                    <w:default w:val="0"/>
                  </w:checkBox>
                </w:ffData>
              </w:fldChar>
            </w:r>
            <w:r w:rsidRPr="00472B47">
              <w:rPr>
                <w:szCs w:val="24"/>
              </w:rPr>
              <w:instrText xml:space="preserve"> FORMCHECKBOX </w:instrText>
            </w:r>
            <w:r w:rsidR="008A7BDA">
              <w:rPr>
                <w:szCs w:val="24"/>
              </w:rPr>
            </w:r>
            <w:r w:rsidR="008A7BDA">
              <w:rPr>
                <w:szCs w:val="24"/>
              </w:rPr>
              <w:fldChar w:fldCharType="separate"/>
            </w:r>
            <w:r w:rsidRPr="00472B47">
              <w:rPr>
                <w:szCs w:val="24"/>
              </w:rPr>
              <w:fldChar w:fldCharType="end"/>
            </w:r>
          </w:p>
        </w:tc>
      </w:tr>
      <w:tr w:rsidR="005F6438" w:rsidRPr="00472B47" w14:paraId="6BB319ED" w14:textId="77777777" w:rsidTr="009409D9">
        <w:tc>
          <w:tcPr>
            <w:tcW w:w="1701" w:type="dxa"/>
            <w:vMerge/>
            <w:shd w:val="clear" w:color="auto" w:fill="D9D9D9"/>
            <w:vAlign w:val="center"/>
          </w:tcPr>
          <w:p w14:paraId="68EB99EF" w14:textId="77777777" w:rsidR="005F6438" w:rsidRPr="00472B47" w:rsidRDefault="005F6438" w:rsidP="009409D9">
            <w:pPr>
              <w:spacing w:before="80" w:after="80"/>
              <w:rPr>
                <w:szCs w:val="24"/>
              </w:rPr>
            </w:pPr>
          </w:p>
        </w:tc>
        <w:tc>
          <w:tcPr>
            <w:tcW w:w="1134" w:type="dxa"/>
            <w:tcBorders>
              <w:top w:val="nil"/>
            </w:tcBorders>
            <w:shd w:val="clear" w:color="auto" w:fill="auto"/>
            <w:vAlign w:val="center"/>
          </w:tcPr>
          <w:p w14:paraId="317D4F40" w14:textId="77777777" w:rsidR="005F6438" w:rsidRPr="00472B47" w:rsidRDefault="005F6438" w:rsidP="009409D9">
            <w:pPr>
              <w:tabs>
                <w:tab w:val="left" w:pos="284"/>
              </w:tabs>
              <w:spacing w:before="80" w:after="80"/>
              <w:rPr>
                <w:szCs w:val="24"/>
              </w:rPr>
            </w:pPr>
            <w:r w:rsidRPr="00472B47">
              <w:rPr>
                <w:szCs w:val="24"/>
              </w:rPr>
              <w:t>N</w:t>
            </w:r>
            <w:r w:rsidRPr="00472B47">
              <w:rPr>
                <w:szCs w:val="24"/>
              </w:rPr>
              <w:tab/>
            </w:r>
            <w:r w:rsidRPr="00472B47">
              <w:rPr>
                <w:szCs w:val="24"/>
              </w:rPr>
              <w:fldChar w:fldCharType="begin">
                <w:ffData>
                  <w:name w:val="Check4"/>
                  <w:enabled/>
                  <w:calcOnExit w:val="0"/>
                  <w:checkBox>
                    <w:sizeAuto/>
                    <w:default w:val="0"/>
                  </w:checkBox>
                </w:ffData>
              </w:fldChar>
            </w:r>
            <w:r w:rsidRPr="00472B47">
              <w:rPr>
                <w:szCs w:val="24"/>
              </w:rPr>
              <w:instrText xml:space="preserve"> FORMCHECKBOX </w:instrText>
            </w:r>
            <w:r w:rsidR="008A7BDA">
              <w:rPr>
                <w:szCs w:val="24"/>
              </w:rPr>
            </w:r>
            <w:r w:rsidR="008A7BDA">
              <w:rPr>
                <w:szCs w:val="24"/>
              </w:rPr>
              <w:fldChar w:fldCharType="separate"/>
            </w:r>
            <w:r w:rsidRPr="00472B47">
              <w:rPr>
                <w:szCs w:val="24"/>
              </w:rPr>
              <w:fldChar w:fldCharType="end"/>
            </w:r>
          </w:p>
        </w:tc>
        <w:tc>
          <w:tcPr>
            <w:tcW w:w="3572" w:type="dxa"/>
            <w:vMerge/>
            <w:shd w:val="clear" w:color="auto" w:fill="D9D9D9"/>
            <w:vAlign w:val="center"/>
          </w:tcPr>
          <w:p w14:paraId="2F561388" w14:textId="77777777" w:rsidR="005F6438" w:rsidRPr="00472B47" w:rsidRDefault="005F6438" w:rsidP="009409D9">
            <w:pPr>
              <w:tabs>
                <w:tab w:val="left" w:pos="567"/>
              </w:tabs>
              <w:spacing w:before="80" w:after="80"/>
              <w:rPr>
                <w:szCs w:val="24"/>
              </w:rPr>
            </w:pPr>
          </w:p>
        </w:tc>
        <w:tc>
          <w:tcPr>
            <w:tcW w:w="1134" w:type="dxa"/>
            <w:tcBorders>
              <w:top w:val="nil"/>
            </w:tcBorders>
            <w:shd w:val="clear" w:color="auto" w:fill="auto"/>
            <w:vAlign w:val="center"/>
          </w:tcPr>
          <w:p w14:paraId="1438149C" w14:textId="77777777" w:rsidR="005F6438" w:rsidRPr="00472B47" w:rsidRDefault="005F6438" w:rsidP="009409D9">
            <w:pPr>
              <w:tabs>
                <w:tab w:val="left" w:pos="284"/>
              </w:tabs>
              <w:spacing w:before="80" w:after="80"/>
              <w:rPr>
                <w:szCs w:val="24"/>
              </w:rPr>
            </w:pPr>
            <w:r w:rsidRPr="00472B47">
              <w:rPr>
                <w:szCs w:val="24"/>
              </w:rPr>
              <w:t>N</w:t>
            </w:r>
            <w:r w:rsidRPr="00472B47">
              <w:rPr>
                <w:szCs w:val="24"/>
              </w:rPr>
              <w:tab/>
            </w:r>
            <w:r w:rsidRPr="00472B47">
              <w:rPr>
                <w:szCs w:val="24"/>
              </w:rPr>
              <w:fldChar w:fldCharType="begin">
                <w:ffData>
                  <w:name w:val="Check4"/>
                  <w:enabled/>
                  <w:calcOnExit w:val="0"/>
                  <w:checkBox>
                    <w:sizeAuto/>
                    <w:default w:val="0"/>
                  </w:checkBox>
                </w:ffData>
              </w:fldChar>
            </w:r>
            <w:r w:rsidRPr="00472B47">
              <w:rPr>
                <w:szCs w:val="24"/>
              </w:rPr>
              <w:instrText xml:space="preserve"> FORMCHECKBOX </w:instrText>
            </w:r>
            <w:r w:rsidR="008A7BDA">
              <w:rPr>
                <w:szCs w:val="24"/>
              </w:rPr>
            </w:r>
            <w:r w:rsidR="008A7BDA">
              <w:rPr>
                <w:szCs w:val="24"/>
              </w:rPr>
              <w:fldChar w:fldCharType="separate"/>
            </w:r>
            <w:r w:rsidRPr="00472B47">
              <w:rPr>
                <w:szCs w:val="24"/>
              </w:rPr>
              <w:fldChar w:fldCharType="end"/>
            </w:r>
          </w:p>
        </w:tc>
        <w:tc>
          <w:tcPr>
            <w:tcW w:w="1729" w:type="dxa"/>
            <w:vMerge/>
            <w:shd w:val="clear" w:color="auto" w:fill="D9D9D9"/>
            <w:vAlign w:val="center"/>
          </w:tcPr>
          <w:p w14:paraId="467B7419" w14:textId="77777777" w:rsidR="005F6438" w:rsidRPr="00472B47" w:rsidRDefault="005F6438" w:rsidP="009409D9">
            <w:pPr>
              <w:tabs>
                <w:tab w:val="left" w:pos="567"/>
              </w:tabs>
              <w:spacing w:before="80" w:after="80"/>
              <w:rPr>
                <w:szCs w:val="24"/>
              </w:rPr>
            </w:pPr>
          </w:p>
        </w:tc>
        <w:tc>
          <w:tcPr>
            <w:tcW w:w="1134" w:type="dxa"/>
            <w:tcBorders>
              <w:top w:val="nil"/>
            </w:tcBorders>
            <w:shd w:val="clear" w:color="auto" w:fill="auto"/>
            <w:vAlign w:val="center"/>
          </w:tcPr>
          <w:p w14:paraId="0921AB3E" w14:textId="77777777" w:rsidR="005F6438" w:rsidRPr="00472B47" w:rsidRDefault="005F6438" w:rsidP="009409D9">
            <w:pPr>
              <w:tabs>
                <w:tab w:val="left" w:pos="284"/>
              </w:tabs>
              <w:spacing w:before="80" w:after="80"/>
              <w:rPr>
                <w:szCs w:val="24"/>
              </w:rPr>
            </w:pPr>
            <w:r w:rsidRPr="00472B47">
              <w:rPr>
                <w:szCs w:val="24"/>
              </w:rPr>
              <w:t>N</w:t>
            </w:r>
            <w:r w:rsidRPr="00472B47">
              <w:rPr>
                <w:szCs w:val="24"/>
              </w:rPr>
              <w:tab/>
            </w:r>
            <w:r w:rsidRPr="00472B47">
              <w:rPr>
                <w:szCs w:val="24"/>
              </w:rPr>
              <w:fldChar w:fldCharType="begin">
                <w:ffData>
                  <w:name w:val="Check4"/>
                  <w:enabled/>
                  <w:calcOnExit w:val="0"/>
                  <w:checkBox>
                    <w:sizeAuto/>
                    <w:default w:val="0"/>
                  </w:checkBox>
                </w:ffData>
              </w:fldChar>
            </w:r>
            <w:r w:rsidRPr="00472B47">
              <w:rPr>
                <w:szCs w:val="24"/>
              </w:rPr>
              <w:instrText xml:space="preserve"> FORMCHECKBOX </w:instrText>
            </w:r>
            <w:r w:rsidR="008A7BDA">
              <w:rPr>
                <w:szCs w:val="24"/>
              </w:rPr>
            </w:r>
            <w:r w:rsidR="008A7BDA">
              <w:rPr>
                <w:szCs w:val="24"/>
              </w:rPr>
              <w:fldChar w:fldCharType="separate"/>
            </w:r>
            <w:r w:rsidRPr="00472B47">
              <w:rPr>
                <w:szCs w:val="24"/>
              </w:rPr>
              <w:fldChar w:fldCharType="end"/>
            </w:r>
          </w:p>
        </w:tc>
      </w:tr>
    </w:tbl>
    <w:p w14:paraId="50F67FF9" w14:textId="77777777" w:rsidR="005F6438" w:rsidRPr="005F3C23" w:rsidRDefault="005F6438" w:rsidP="005F6438">
      <w:pPr>
        <w:spacing w:before="240" w:after="240"/>
        <w:jc w:val="center"/>
        <w:rPr>
          <w:caps/>
          <w:szCs w:val="24"/>
        </w:rPr>
      </w:pPr>
      <w:r w:rsidRPr="00F63239">
        <w:rPr>
          <w:rFonts w:cs="Arial"/>
          <w:b/>
          <w:bCs/>
          <w:caps/>
          <w:sz w:val="28"/>
          <w:szCs w:val="28"/>
        </w:rPr>
        <w:t>Reason for Referral/Additional Information</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0"/>
        <w:gridCol w:w="5211"/>
      </w:tblGrid>
      <w:tr w:rsidR="005F6438" w:rsidRPr="00472B47" w14:paraId="3F1ED428" w14:textId="77777777" w:rsidTr="009409D9">
        <w:tc>
          <w:tcPr>
            <w:tcW w:w="10421" w:type="dxa"/>
            <w:gridSpan w:val="2"/>
            <w:shd w:val="clear" w:color="auto" w:fill="D9D9D9"/>
          </w:tcPr>
          <w:p w14:paraId="1B985C6F" w14:textId="77777777" w:rsidR="005F6438" w:rsidRPr="00472B47" w:rsidRDefault="005F6438" w:rsidP="009409D9">
            <w:pPr>
              <w:spacing w:before="80" w:after="80"/>
              <w:rPr>
                <w:szCs w:val="24"/>
              </w:rPr>
            </w:pPr>
            <w:r w:rsidRPr="00472B47">
              <w:rPr>
                <w:szCs w:val="24"/>
              </w:rPr>
              <w:t>Reason for Referral:</w:t>
            </w:r>
          </w:p>
        </w:tc>
      </w:tr>
      <w:tr w:rsidR="005F6438" w:rsidRPr="00472B47" w14:paraId="38781F77" w14:textId="77777777" w:rsidTr="009409D9">
        <w:trPr>
          <w:trHeight w:val="567"/>
        </w:trPr>
        <w:tc>
          <w:tcPr>
            <w:tcW w:w="10421" w:type="dxa"/>
            <w:gridSpan w:val="2"/>
            <w:shd w:val="clear" w:color="auto" w:fill="auto"/>
            <w:vAlign w:val="center"/>
          </w:tcPr>
          <w:p w14:paraId="1CBDE776" w14:textId="77777777" w:rsidR="005F6438" w:rsidRDefault="005F6438" w:rsidP="009409D9">
            <w:pPr>
              <w:rPr>
                <w:szCs w:val="24"/>
              </w:rPr>
            </w:pPr>
          </w:p>
          <w:p w14:paraId="3C65670B" w14:textId="77777777" w:rsidR="005F6438" w:rsidRDefault="005F6438" w:rsidP="009409D9">
            <w:pPr>
              <w:rPr>
                <w:szCs w:val="24"/>
              </w:rPr>
            </w:pPr>
          </w:p>
          <w:p w14:paraId="192EEE49" w14:textId="77777777" w:rsidR="005F6438" w:rsidRPr="00472B47" w:rsidRDefault="005F6438" w:rsidP="009409D9">
            <w:pPr>
              <w:rPr>
                <w:szCs w:val="24"/>
              </w:rPr>
            </w:pPr>
          </w:p>
        </w:tc>
      </w:tr>
      <w:tr w:rsidR="005F6438" w:rsidRPr="00472B47" w14:paraId="16C4D489" w14:textId="77777777" w:rsidTr="009409D9">
        <w:tblPrEx>
          <w:tblBorders>
            <w:top w:val="single" w:sz="12" w:space="0" w:color="auto"/>
            <w:insideH w:val="none" w:sz="0" w:space="0" w:color="auto"/>
            <w:insideV w:val="none" w:sz="0" w:space="0" w:color="auto"/>
          </w:tblBorders>
        </w:tblPrEx>
        <w:tc>
          <w:tcPr>
            <w:tcW w:w="5210" w:type="dxa"/>
            <w:tcBorders>
              <w:top w:val="single" w:sz="12" w:space="0" w:color="auto"/>
              <w:bottom w:val="single" w:sz="4" w:space="0" w:color="auto"/>
              <w:right w:val="single" w:sz="4" w:space="0" w:color="auto"/>
            </w:tcBorders>
            <w:shd w:val="clear" w:color="auto" w:fill="D9D9D9"/>
          </w:tcPr>
          <w:p w14:paraId="735BF3DD" w14:textId="77777777" w:rsidR="005F6438" w:rsidRPr="00472B47" w:rsidRDefault="005F6438" w:rsidP="009409D9">
            <w:pPr>
              <w:outlineLvl w:val="0"/>
              <w:rPr>
                <w:szCs w:val="24"/>
              </w:rPr>
            </w:pPr>
            <w:r>
              <w:rPr>
                <w:szCs w:val="24"/>
              </w:rPr>
              <w:t xml:space="preserve">Has the Domestic Abuse </w:t>
            </w:r>
            <w:r w:rsidRPr="00AA77F5">
              <w:rPr>
                <w:rFonts w:cs="Arial"/>
                <w:bCs/>
                <w:color w:val="000000"/>
                <w:szCs w:val="24"/>
              </w:rPr>
              <w:t>stalking and</w:t>
            </w:r>
            <w:r>
              <w:rPr>
                <w:rFonts w:cs="Arial"/>
                <w:bCs/>
                <w:color w:val="000000"/>
                <w:szCs w:val="24"/>
              </w:rPr>
              <w:t xml:space="preserve"> </w:t>
            </w:r>
            <w:r w:rsidRPr="00AF0BC4">
              <w:rPr>
                <w:rFonts w:cs="Arial"/>
                <w:bCs/>
                <w:color w:val="000000"/>
                <w:szCs w:val="24"/>
              </w:rPr>
              <w:t>harassment</w:t>
            </w:r>
            <w:r w:rsidRPr="00AA77F5">
              <w:rPr>
                <w:rFonts w:cs="Arial"/>
                <w:bCs/>
                <w:color w:val="000000"/>
                <w:szCs w:val="24"/>
              </w:rPr>
              <w:t xml:space="preserve"> (dash) –</w:t>
            </w:r>
            <w:r>
              <w:rPr>
                <w:rFonts w:cs="Arial"/>
                <w:bCs/>
                <w:color w:val="000000"/>
                <w:szCs w:val="24"/>
              </w:rPr>
              <w:t xml:space="preserve"> </w:t>
            </w:r>
            <w:r w:rsidRPr="00AA77F5">
              <w:rPr>
                <w:rFonts w:cs="Arial"/>
                <w:bCs/>
                <w:color w:val="000000"/>
                <w:szCs w:val="24"/>
              </w:rPr>
              <w:t>Risk indicator checklist (</w:t>
            </w:r>
            <w:proofErr w:type="spellStart"/>
            <w:r w:rsidRPr="00AA77F5">
              <w:rPr>
                <w:rFonts w:cs="Arial"/>
                <w:bCs/>
                <w:color w:val="000000"/>
                <w:szCs w:val="24"/>
              </w:rPr>
              <w:t>ric</w:t>
            </w:r>
            <w:proofErr w:type="spellEnd"/>
            <w:r w:rsidRPr="00AA77F5">
              <w:rPr>
                <w:rFonts w:cs="Arial"/>
                <w:bCs/>
                <w:color w:val="000000"/>
                <w:szCs w:val="24"/>
              </w:rPr>
              <w:t>)</w:t>
            </w:r>
            <w:r>
              <w:rPr>
                <w:rFonts w:cs="Arial"/>
                <w:bCs/>
                <w:color w:val="000000"/>
                <w:szCs w:val="24"/>
              </w:rPr>
              <w:t xml:space="preserve"> been completed with the victim?</w:t>
            </w:r>
          </w:p>
        </w:tc>
        <w:tc>
          <w:tcPr>
            <w:tcW w:w="5211" w:type="dxa"/>
            <w:tcBorders>
              <w:top w:val="single" w:sz="12" w:space="0" w:color="auto"/>
              <w:left w:val="single" w:sz="4" w:space="0" w:color="auto"/>
              <w:bottom w:val="single" w:sz="4" w:space="0" w:color="auto"/>
            </w:tcBorders>
            <w:shd w:val="clear" w:color="auto" w:fill="auto"/>
          </w:tcPr>
          <w:p w14:paraId="29A76B1C" w14:textId="77777777" w:rsidR="005F6438" w:rsidRPr="00472B47" w:rsidRDefault="005F6438" w:rsidP="009409D9">
            <w:pPr>
              <w:spacing w:before="80" w:after="80"/>
              <w:rPr>
                <w:iCs/>
                <w:szCs w:val="24"/>
              </w:rPr>
            </w:pPr>
            <w:r w:rsidRPr="00472B47">
              <w:rPr>
                <w:iCs/>
                <w:szCs w:val="24"/>
              </w:rPr>
              <w:t xml:space="preserve">Y </w:t>
            </w:r>
            <w:r w:rsidRPr="00472B47">
              <w:rPr>
                <w:szCs w:val="24"/>
                <w:lang w:val="en-US"/>
              </w:rPr>
              <w:fldChar w:fldCharType="begin">
                <w:ffData>
                  <w:name w:val="Check1"/>
                  <w:enabled/>
                  <w:calcOnExit w:val="0"/>
                  <w:checkBox>
                    <w:sizeAuto/>
                    <w:default w:val="0"/>
                    <w:checked w:val="0"/>
                  </w:checkBox>
                </w:ffData>
              </w:fldChar>
            </w:r>
            <w:r w:rsidRPr="00472B47">
              <w:rPr>
                <w:szCs w:val="24"/>
                <w:lang w:val="en-US"/>
              </w:rPr>
              <w:instrText xml:space="preserve"> FORMCHECKBOX </w:instrText>
            </w:r>
            <w:r w:rsidR="008A7BDA">
              <w:rPr>
                <w:szCs w:val="24"/>
                <w:lang w:val="en-US"/>
              </w:rPr>
            </w:r>
            <w:r w:rsidR="008A7BDA">
              <w:rPr>
                <w:szCs w:val="24"/>
                <w:lang w:val="en-US"/>
              </w:rPr>
              <w:fldChar w:fldCharType="separate"/>
            </w:r>
            <w:r w:rsidRPr="00472B47">
              <w:rPr>
                <w:szCs w:val="24"/>
                <w:lang w:val="en-US"/>
              </w:rPr>
              <w:fldChar w:fldCharType="end"/>
            </w:r>
            <w:r w:rsidRPr="00472B47">
              <w:rPr>
                <w:szCs w:val="24"/>
              </w:rPr>
              <w:tab/>
            </w:r>
            <w:r w:rsidRPr="00472B47">
              <w:rPr>
                <w:iCs/>
                <w:szCs w:val="24"/>
              </w:rPr>
              <w:t xml:space="preserve">N </w:t>
            </w:r>
            <w:r w:rsidRPr="00472B47">
              <w:rPr>
                <w:szCs w:val="24"/>
                <w:lang w:val="en-US"/>
              </w:rPr>
              <w:fldChar w:fldCharType="begin">
                <w:ffData>
                  <w:name w:val="Check2"/>
                  <w:enabled/>
                  <w:calcOnExit w:val="0"/>
                  <w:checkBox>
                    <w:sizeAuto/>
                    <w:default w:val="0"/>
                  </w:checkBox>
                </w:ffData>
              </w:fldChar>
            </w:r>
            <w:r w:rsidRPr="00472B47">
              <w:rPr>
                <w:szCs w:val="24"/>
                <w:lang w:val="en-US"/>
              </w:rPr>
              <w:instrText xml:space="preserve"> FORMCHECKBOX </w:instrText>
            </w:r>
            <w:r w:rsidR="008A7BDA">
              <w:rPr>
                <w:szCs w:val="24"/>
                <w:lang w:val="en-US"/>
              </w:rPr>
            </w:r>
            <w:r w:rsidR="008A7BDA">
              <w:rPr>
                <w:szCs w:val="24"/>
                <w:lang w:val="en-US"/>
              </w:rPr>
              <w:fldChar w:fldCharType="separate"/>
            </w:r>
            <w:r w:rsidRPr="00472B47">
              <w:rPr>
                <w:szCs w:val="24"/>
              </w:rPr>
              <w:fldChar w:fldCharType="end"/>
            </w:r>
          </w:p>
        </w:tc>
      </w:tr>
      <w:tr w:rsidR="005F6438" w:rsidRPr="00472B47" w14:paraId="19AB2DD5" w14:textId="77777777" w:rsidTr="009409D9">
        <w:tblPrEx>
          <w:tblBorders>
            <w:top w:val="single" w:sz="12" w:space="0" w:color="auto"/>
            <w:insideH w:val="none" w:sz="0" w:space="0" w:color="auto"/>
            <w:insideV w:val="none" w:sz="0" w:space="0" w:color="auto"/>
          </w:tblBorders>
        </w:tblPrEx>
        <w:tc>
          <w:tcPr>
            <w:tcW w:w="5210" w:type="dxa"/>
            <w:tcBorders>
              <w:top w:val="single" w:sz="12" w:space="0" w:color="auto"/>
              <w:bottom w:val="single" w:sz="4" w:space="0" w:color="auto"/>
              <w:right w:val="single" w:sz="4" w:space="0" w:color="auto"/>
            </w:tcBorders>
            <w:shd w:val="clear" w:color="auto" w:fill="D9D9D9"/>
          </w:tcPr>
          <w:p w14:paraId="181A4A90" w14:textId="77777777" w:rsidR="005F6438" w:rsidRPr="00472B47" w:rsidRDefault="005F6438" w:rsidP="009409D9">
            <w:pPr>
              <w:spacing w:before="80" w:after="80"/>
              <w:rPr>
                <w:szCs w:val="24"/>
              </w:rPr>
            </w:pPr>
            <w:r w:rsidRPr="00472B47">
              <w:rPr>
                <w:szCs w:val="24"/>
              </w:rPr>
              <w:t>Is the victim aware of MARAC referral?</w:t>
            </w:r>
          </w:p>
        </w:tc>
        <w:tc>
          <w:tcPr>
            <w:tcW w:w="5211" w:type="dxa"/>
            <w:tcBorders>
              <w:top w:val="single" w:sz="12" w:space="0" w:color="auto"/>
              <w:left w:val="single" w:sz="4" w:space="0" w:color="auto"/>
              <w:bottom w:val="single" w:sz="4" w:space="0" w:color="auto"/>
            </w:tcBorders>
            <w:shd w:val="clear" w:color="auto" w:fill="auto"/>
          </w:tcPr>
          <w:p w14:paraId="43AB3208" w14:textId="77777777" w:rsidR="005F6438" w:rsidRPr="00472B47" w:rsidRDefault="005F6438" w:rsidP="009409D9">
            <w:pPr>
              <w:spacing w:before="80" w:after="80"/>
              <w:rPr>
                <w:szCs w:val="24"/>
              </w:rPr>
            </w:pPr>
            <w:r w:rsidRPr="00472B47">
              <w:rPr>
                <w:iCs/>
                <w:szCs w:val="24"/>
              </w:rPr>
              <w:t xml:space="preserve">Y </w:t>
            </w:r>
            <w:r w:rsidRPr="00472B47">
              <w:rPr>
                <w:szCs w:val="24"/>
                <w:lang w:val="en-US"/>
              </w:rPr>
              <w:fldChar w:fldCharType="begin">
                <w:ffData>
                  <w:name w:val="Check1"/>
                  <w:enabled/>
                  <w:calcOnExit w:val="0"/>
                  <w:checkBox>
                    <w:sizeAuto/>
                    <w:default w:val="0"/>
                    <w:checked w:val="0"/>
                  </w:checkBox>
                </w:ffData>
              </w:fldChar>
            </w:r>
            <w:r w:rsidRPr="00472B47">
              <w:rPr>
                <w:szCs w:val="24"/>
                <w:lang w:val="en-US"/>
              </w:rPr>
              <w:instrText xml:space="preserve"> FORMCHECKBOX </w:instrText>
            </w:r>
            <w:r w:rsidR="008A7BDA">
              <w:rPr>
                <w:szCs w:val="24"/>
                <w:lang w:val="en-US"/>
              </w:rPr>
            </w:r>
            <w:r w:rsidR="008A7BDA">
              <w:rPr>
                <w:szCs w:val="24"/>
                <w:lang w:val="en-US"/>
              </w:rPr>
              <w:fldChar w:fldCharType="separate"/>
            </w:r>
            <w:r w:rsidRPr="00472B47">
              <w:rPr>
                <w:szCs w:val="24"/>
                <w:lang w:val="en-US"/>
              </w:rPr>
              <w:fldChar w:fldCharType="end"/>
            </w:r>
            <w:r w:rsidRPr="00472B47">
              <w:rPr>
                <w:szCs w:val="24"/>
              </w:rPr>
              <w:tab/>
            </w:r>
            <w:r w:rsidRPr="00472B47">
              <w:rPr>
                <w:iCs/>
                <w:szCs w:val="24"/>
              </w:rPr>
              <w:t xml:space="preserve">N </w:t>
            </w:r>
            <w:r w:rsidRPr="00472B47">
              <w:rPr>
                <w:szCs w:val="24"/>
                <w:lang w:val="en-US"/>
              </w:rPr>
              <w:fldChar w:fldCharType="begin">
                <w:ffData>
                  <w:name w:val="Check2"/>
                  <w:enabled/>
                  <w:calcOnExit w:val="0"/>
                  <w:checkBox>
                    <w:sizeAuto/>
                    <w:default w:val="0"/>
                  </w:checkBox>
                </w:ffData>
              </w:fldChar>
            </w:r>
            <w:r w:rsidRPr="00472B47">
              <w:rPr>
                <w:szCs w:val="24"/>
                <w:lang w:val="en-US"/>
              </w:rPr>
              <w:instrText xml:space="preserve"> FORMCHECKBOX </w:instrText>
            </w:r>
            <w:r w:rsidR="008A7BDA">
              <w:rPr>
                <w:szCs w:val="24"/>
                <w:lang w:val="en-US"/>
              </w:rPr>
            </w:r>
            <w:r w:rsidR="008A7BDA">
              <w:rPr>
                <w:szCs w:val="24"/>
                <w:lang w:val="en-US"/>
              </w:rPr>
              <w:fldChar w:fldCharType="separate"/>
            </w:r>
            <w:r w:rsidRPr="00472B47">
              <w:rPr>
                <w:szCs w:val="24"/>
              </w:rPr>
              <w:fldChar w:fldCharType="end"/>
            </w:r>
          </w:p>
        </w:tc>
      </w:tr>
      <w:tr w:rsidR="005F6438" w:rsidRPr="00472B47" w14:paraId="02BEBCBA" w14:textId="77777777" w:rsidTr="009409D9">
        <w:tblPrEx>
          <w:tblBorders>
            <w:top w:val="single" w:sz="12" w:space="0" w:color="auto"/>
            <w:insideH w:val="none" w:sz="0" w:space="0" w:color="auto"/>
            <w:insideV w:val="none" w:sz="0" w:space="0" w:color="auto"/>
          </w:tblBorders>
        </w:tblPrEx>
        <w:tc>
          <w:tcPr>
            <w:tcW w:w="5210" w:type="dxa"/>
            <w:tcBorders>
              <w:top w:val="single" w:sz="4" w:space="0" w:color="auto"/>
              <w:bottom w:val="single" w:sz="4" w:space="0" w:color="auto"/>
              <w:right w:val="single" w:sz="4" w:space="0" w:color="auto"/>
            </w:tcBorders>
            <w:shd w:val="clear" w:color="auto" w:fill="D9D9D9"/>
          </w:tcPr>
          <w:p w14:paraId="5709FE72" w14:textId="77777777" w:rsidR="005F6438" w:rsidRPr="00011C46" w:rsidRDefault="005F6438" w:rsidP="009409D9">
            <w:pPr>
              <w:spacing w:before="80" w:after="80"/>
              <w:rPr>
                <w:szCs w:val="24"/>
              </w:rPr>
            </w:pPr>
            <w:r w:rsidRPr="00011C46">
              <w:rPr>
                <w:szCs w:val="24"/>
              </w:rPr>
              <w:t xml:space="preserve">Has </w:t>
            </w:r>
            <w:r>
              <w:rPr>
                <w:szCs w:val="24"/>
              </w:rPr>
              <w:t xml:space="preserve">the victim </w:t>
            </w:r>
            <w:r w:rsidRPr="00011C46">
              <w:rPr>
                <w:szCs w:val="24"/>
              </w:rPr>
              <w:t>agree</w:t>
            </w:r>
            <w:r>
              <w:rPr>
                <w:szCs w:val="24"/>
              </w:rPr>
              <w:t>d</w:t>
            </w:r>
            <w:r w:rsidRPr="00011C46">
              <w:rPr>
                <w:szCs w:val="24"/>
              </w:rPr>
              <w:t xml:space="preserve"> to </w:t>
            </w:r>
            <w:r>
              <w:rPr>
                <w:szCs w:val="24"/>
              </w:rPr>
              <w:t xml:space="preserve">the MARAC referral and for information given to be </w:t>
            </w:r>
            <w:r w:rsidRPr="00011C46">
              <w:rPr>
                <w:szCs w:val="24"/>
              </w:rPr>
              <w:t>share</w:t>
            </w:r>
            <w:r>
              <w:rPr>
                <w:szCs w:val="24"/>
              </w:rPr>
              <w:t>d</w:t>
            </w:r>
            <w:r w:rsidRPr="00011C46">
              <w:rPr>
                <w:szCs w:val="24"/>
              </w:rPr>
              <w:t>?</w:t>
            </w:r>
          </w:p>
        </w:tc>
        <w:tc>
          <w:tcPr>
            <w:tcW w:w="5211" w:type="dxa"/>
            <w:tcBorders>
              <w:top w:val="single" w:sz="4" w:space="0" w:color="auto"/>
              <w:left w:val="single" w:sz="4" w:space="0" w:color="auto"/>
              <w:bottom w:val="single" w:sz="4" w:space="0" w:color="auto"/>
            </w:tcBorders>
            <w:shd w:val="clear" w:color="auto" w:fill="auto"/>
          </w:tcPr>
          <w:p w14:paraId="357352DA" w14:textId="77777777" w:rsidR="005F6438" w:rsidRDefault="005F6438" w:rsidP="009409D9">
            <w:pPr>
              <w:spacing w:before="80" w:after="80"/>
              <w:rPr>
                <w:szCs w:val="24"/>
              </w:rPr>
            </w:pPr>
            <w:r w:rsidRPr="00472B47">
              <w:rPr>
                <w:iCs/>
                <w:szCs w:val="24"/>
              </w:rPr>
              <w:t xml:space="preserve">Verbal </w:t>
            </w:r>
            <w:r w:rsidRPr="00472B47">
              <w:rPr>
                <w:szCs w:val="24"/>
                <w:lang w:val="en-US"/>
              </w:rPr>
              <w:fldChar w:fldCharType="begin">
                <w:ffData>
                  <w:name w:val="Check1"/>
                  <w:enabled/>
                  <w:calcOnExit w:val="0"/>
                  <w:checkBox>
                    <w:sizeAuto/>
                    <w:default w:val="0"/>
                  </w:checkBox>
                </w:ffData>
              </w:fldChar>
            </w:r>
            <w:r w:rsidRPr="00472B47">
              <w:rPr>
                <w:szCs w:val="24"/>
                <w:lang w:val="en-US"/>
              </w:rPr>
              <w:instrText xml:space="preserve"> FORMCHECKBOX </w:instrText>
            </w:r>
            <w:r w:rsidR="008A7BDA">
              <w:rPr>
                <w:szCs w:val="24"/>
                <w:lang w:val="en-US"/>
              </w:rPr>
            </w:r>
            <w:r w:rsidR="008A7BDA">
              <w:rPr>
                <w:szCs w:val="24"/>
                <w:lang w:val="en-US"/>
              </w:rPr>
              <w:fldChar w:fldCharType="separate"/>
            </w:r>
            <w:r w:rsidRPr="00472B47">
              <w:rPr>
                <w:szCs w:val="24"/>
                <w:lang w:val="en-US"/>
              </w:rPr>
              <w:fldChar w:fldCharType="end"/>
            </w:r>
            <w:r w:rsidRPr="00472B47">
              <w:rPr>
                <w:szCs w:val="24"/>
              </w:rPr>
              <w:tab/>
            </w:r>
            <w:r w:rsidRPr="00472B47">
              <w:rPr>
                <w:iCs/>
                <w:szCs w:val="24"/>
              </w:rPr>
              <w:t xml:space="preserve">Signed </w:t>
            </w:r>
            <w:r w:rsidRPr="00472B47">
              <w:rPr>
                <w:szCs w:val="24"/>
                <w:lang w:val="en-US"/>
              </w:rPr>
              <w:fldChar w:fldCharType="begin">
                <w:ffData>
                  <w:name w:val="Check2"/>
                  <w:enabled/>
                  <w:calcOnExit w:val="0"/>
                  <w:checkBox>
                    <w:sizeAuto/>
                    <w:default w:val="0"/>
                  </w:checkBox>
                </w:ffData>
              </w:fldChar>
            </w:r>
            <w:r w:rsidRPr="00472B47">
              <w:rPr>
                <w:szCs w:val="24"/>
                <w:lang w:val="en-US"/>
              </w:rPr>
              <w:instrText xml:space="preserve"> FORMCHECKBOX </w:instrText>
            </w:r>
            <w:r w:rsidR="008A7BDA">
              <w:rPr>
                <w:szCs w:val="24"/>
                <w:lang w:val="en-US"/>
              </w:rPr>
            </w:r>
            <w:r w:rsidR="008A7BDA">
              <w:rPr>
                <w:szCs w:val="24"/>
                <w:lang w:val="en-US"/>
              </w:rPr>
              <w:fldChar w:fldCharType="separate"/>
            </w:r>
            <w:r w:rsidRPr="00472B47">
              <w:rPr>
                <w:szCs w:val="24"/>
              </w:rPr>
              <w:fldChar w:fldCharType="end"/>
            </w:r>
          </w:p>
          <w:p w14:paraId="243E3D34" w14:textId="77777777" w:rsidR="005F6438" w:rsidRPr="00472B47" w:rsidRDefault="005F6438" w:rsidP="009409D9">
            <w:pPr>
              <w:spacing w:before="80" w:after="80"/>
              <w:rPr>
                <w:szCs w:val="24"/>
              </w:rPr>
            </w:pPr>
            <w:r>
              <w:rPr>
                <w:szCs w:val="24"/>
              </w:rPr>
              <w:t xml:space="preserve">No consent </w:t>
            </w:r>
            <w:r w:rsidRPr="00472B47">
              <w:rPr>
                <w:szCs w:val="24"/>
                <w:lang w:val="en-US"/>
              </w:rPr>
              <w:fldChar w:fldCharType="begin">
                <w:ffData>
                  <w:name w:val="Check2"/>
                  <w:enabled/>
                  <w:calcOnExit w:val="0"/>
                  <w:checkBox>
                    <w:sizeAuto/>
                    <w:default w:val="0"/>
                  </w:checkBox>
                </w:ffData>
              </w:fldChar>
            </w:r>
            <w:r w:rsidRPr="00472B47">
              <w:rPr>
                <w:szCs w:val="24"/>
                <w:lang w:val="en-US"/>
              </w:rPr>
              <w:instrText xml:space="preserve"> FORMCHECKBOX </w:instrText>
            </w:r>
            <w:r w:rsidR="008A7BDA">
              <w:rPr>
                <w:szCs w:val="24"/>
                <w:lang w:val="en-US"/>
              </w:rPr>
            </w:r>
            <w:r w:rsidR="008A7BDA">
              <w:rPr>
                <w:szCs w:val="24"/>
                <w:lang w:val="en-US"/>
              </w:rPr>
              <w:fldChar w:fldCharType="separate"/>
            </w:r>
            <w:r w:rsidRPr="00472B47">
              <w:rPr>
                <w:szCs w:val="24"/>
              </w:rPr>
              <w:fldChar w:fldCharType="end"/>
            </w:r>
          </w:p>
        </w:tc>
      </w:tr>
      <w:tr w:rsidR="005F6438" w:rsidRPr="00472B47" w14:paraId="5D17513A" w14:textId="77777777" w:rsidTr="009409D9">
        <w:tblPrEx>
          <w:tblBorders>
            <w:top w:val="single" w:sz="12" w:space="0" w:color="auto"/>
            <w:insideH w:val="none" w:sz="0" w:space="0" w:color="auto"/>
            <w:insideV w:val="none" w:sz="0" w:space="0" w:color="auto"/>
          </w:tblBorders>
        </w:tblPrEx>
        <w:tc>
          <w:tcPr>
            <w:tcW w:w="5210" w:type="dxa"/>
            <w:tcBorders>
              <w:top w:val="single" w:sz="4" w:space="0" w:color="auto"/>
              <w:bottom w:val="single" w:sz="4" w:space="0" w:color="auto"/>
              <w:right w:val="single" w:sz="4" w:space="0" w:color="auto"/>
            </w:tcBorders>
            <w:shd w:val="clear" w:color="auto" w:fill="D9D9D9"/>
          </w:tcPr>
          <w:p w14:paraId="6A5ACDF6" w14:textId="426BE98D" w:rsidR="005F6438" w:rsidRPr="00011C46" w:rsidRDefault="005F6438" w:rsidP="009409D9">
            <w:pPr>
              <w:spacing w:before="80" w:after="80"/>
              <w:rPr>
                <w:szCs w:val="24"/>
              </w:rPr>
            </w:pPr>
            <w:r>
              <w:rPr>
                <w:b/>
                <w:szCs w:val="24"/>
              </w:rPr>
              <w:t>If no consent: h</w:t>
            </w:r>
            <w:r w:rsidRPr="00097E79">
              <w:rPr>
                <w:b/>
                <w:szCs w:val="24"/>
              </w:rPr>
              <w:t xml:space="preserve">as </w:t>
            </w:r>
            <w:hyperlink r:id="rId37" w:history="1">
              <w:r w:rsidRPr="002A6448">
                <w:rPr>
                  <w:rStyle w:val="Hyperlink"/>
                  <w:b/>
                  <w:szCs w:val="24"/>
                </w:rPr>
                <w:t>Information Sharing Without Notifying the Victim</w:t>
              </w:r>
            </w:hyperlink>
            <w:r>
              <w:rPr>
                <w:b/>
                <w:szCs w:val="24"/>
              </w:rPr>
              <w:t xml:space="preserve"> </w:t>
            </w:r>
            <w:r w:rsidRPr="00097E79">
              <w:rPr>
                <w:b/>
                <w:szCs w:val="24"/>
              </w:rPr>
              <w:t>been completed?</w:t>
            </w:r>
          </w:p>
        </w:tc>
        <w:tc>
          <w:tcPr>
            <w:tcW w:w="5211" w:type="dxa"/>
            <w:tcBorders>
              <w:top w:val="single" w:sz="4" w:space="0" w:color="auto"/>
              <w:left w:val="single" w:sz="4" w:space="0" w:color="auto"/>
              <w:bottom w:val="single" w:sz="4" w:space="0" w:color="auto"/>
            </w:tcBorders>
            <w:shd w:val="clear" w:color="auto" w:fill="auto"/>
          </w:tcPr>
          <w:p w14:paraId="389C3E85" w14:textId="77777777" w:rsidR="005F6438" w:rsidRPr="00472B47" w:rsidRDefault="005F6438" w:rsidP="009409D9">
            <w:pPr>
              <w:spacing w:before="80" w:after="80"/>
              <w:rPr>
                <w:iCs/>
                <w:szCs w:val="24"/>
              </w:rPr>
            </w:pPr>
            <w:r w:rsidRPr="00472B47">
              <w:rPr>
                <w:iCs/>
                <w:szCs w:val="24"/>
              </w:rPr>
              <w:t xml:space="preserve">Y </w:t>
            </w:r>
            <w:r w:rsidRPr="00472B47">
              <w:rPr>
                <w:szCs w:val="24"/>
                <w:lang w:val="en-US"/>
              </w:rPr>
              <w:fldChar w:fldCharType="begin">
                <w:ffData>
                  <w:name w:val="Check1"/>
                  <w:enabled/>
                  <w:calcOnExit w:val="0"/>
                  <w:checkBox>
                    <w:sizeAuto/>
                    <w:default w:val="0"/>
                    <w:checked w:val="0"/>
                  </w:checkBox>
                </w:ffData>
              </w:fldChar>
            </w:r>
            <w:r w:rsidRPr="00472B47">
              <w:rPr>
                <w:szCs w:val="24"/>
                <w:lang w:val="en-US"/>
              </w:rPr>
              <w:instrText xml:space="preserve"> FORMCHECKBOX </w:instrText>
            </w:r>
            <w:r w:rsidR="008A7BDA">
              <w:rPr>
                <w:szCs w:val="24"/>
                <w:lang w:val="en-US"/>
              </w:rPr>
            </w:r>
            <w:r w:rsidR="008A7BDA">
              <w:rPr>
                <w:szCs w:val="24"/>
                <w:lang w:val="en-US"/>
              </w:rPr>
              <w:fldChar w:fldCharType="separate"/>
            </w:r>
            <w:r w:rsidRPr="00472B47">
              <w:rPr>
                <w:szCs w:val="24"/>
                <w:lang w:val="en-US"/>
              </w:rPr>
              <w:fldChar w:fldCharType="end"/>
            </w:r>
            <w:r w:rsidRPr="00472B47">
              <w:rPr>
                <w:szCs w:val="24"/>
              </w:rPr>
              <w:tab/>
            </w:r>
            <w:r w:rsidRPr="00472B47">
              <w:rPr>
                <w:iCs/>
                <w:szCs w:val="24"/>
              </w:rPr>
              <w:t xml:space="preserve">N </w:t>
            </w:r>
            <w:r w:rsidRPr="00472B47">
              <w:rPr>
                <w:szCs w:val="24"/>
                <w:lang w:val="en-US"/>
              </w:rPr>
              <w:fldChar w:fldCharType="begin">
                <w:ffData>
                  <w:name w:val="Check2"/>
                  <w:enabled/>
                  <w:calcOnExit w:val="0"/>
                  <w:checkBox>
                    <w:sizeAuto/>
                    <w:default w:val="0"/>
                  </w:checkBox>
                </w:ffData>
              </w:fldChar>
            </w:r>
            <w:r w:rsidRPr="00472B47">
              <w:rPr>
                <w:szCs w:val="24"/>
                <w:lang w:val="en-US"/>
              </w:rPr>
              <w:instrText xml:space="preserve"> FORMCHECKBOX </w:instrText>
            </w:r>
            <w:r w:rsidR="008A7BDA">
              <w:rPr>
                <w:szCs w:val="24"/>
                <w:lang w:val="en-US"/>
              </w:rPr>
            </w:r>
            <w:r w:rsidR="008A7BDA">
              <w:rPr>
                <w:szCs w:val="24"/>
                <w:lang w:val="en-US"/>
              </w:rPr>
              <w:fldChar w:fldCharType="separate"/>
            </w:r>
            <w:r w:rsidRPr="00472B47">
              <w:rPr>
                <w:szCs w:val="24"/>
              </w:rPr>
              <w:fldChar w:fldCharType="end"/>
            </w:r>
          </w:p>
        </w:tc>
      </w:tr>
      <w:tr w:rsidR="005F6438" w:rsidRPr="00472B47" w14:paraId="610FDD23" w14:textId="77777777" w:rsidTr="009409D9">
        <w:tc>
          <w:tcPr>
            <w:tcW w:w="10421" w:type="dxa"/>
            <w:gridSpan w:val="2"/>
            <w:tcBorders>
              <w:bottom w:val="single" w:sz="4" w:space="0" w:color="auto"/>
            </w:tcBorders>
            <w:shd w:val="clear" w:color="auto" w:fill="auto"/>
          </w:tcPr>
          <w:p w14:paraId="629400E6" w14:textId="77777777" w:rsidR="005F6438" w:rsidRDefault="005F6438" w:rsidP="009409D9">
            <w:pPr>
              <w:spacing w:before="240" w:after="240"/>
              <w:rPr>
                <w:rFonts w:cs="Arial"/>
                <w:szCs w:val="24"/>
              </w:rPr>
            </w:pPr>
            <w:r>
              <w:rPr>
                <w:rFonts w:cs="Arial"/>
                <w:szCs w:val="24"/>
              </w:rPr>
              <w:t xml:space="preserve">Explain what the MARAC process is. Use the SafeLives </w:t>
            </w:r>
            <w:hyperlink r:id="rId38" w:history="1">
              <w:r w:rsidRPr="0011692B">
                <w:rPr>
                  <w:rStyle w:val="Hyperlink"/>
                  <w:rFonts w:cs="Arial"/>
                  <w:szCs w:val="24"/>
                </w:rPr>
                <w:t>What is a MARAC?</w:t>
              </w:r>
            </w:hyperlink>
            <w:r>
              <w:rPr>
                <w:rFonts w:cs="Arial"/>
                <w:szCs w:val="24"/>
              </w:rPr>
              <w:t xml:space="preserve"> Video to help . </w:t>
            </w:r>
          </w:p>
          <w:p w14:paraId="62F367CC" w14:textId="77777777" w:rsidR="005F6438" w:rsidRPr="007E355E" w:rsidRDefault="005F6438" w:rsidP="009409D9">
            <w:pPr>
              <w:spacing w:before="240" w:after="240"/>
              <w:rPr>
                <w:rFonts w:cs="Arial"/>
                <w:szCs w:val="24"/>
              </w:rPr>
            </w:pPr>
            <w:r w:rsidRPr="007E355E">
              <w:rPr>
                <w:rFonts w:cs="Arial"/>
                <w:szCs w:val="24"/>
              </w:rPr>
              <w:t xml:space="preserve">Ask the </w:t>
            </w:r>
            <w:r>
              <w:rPr>
                <w:rFonts w:cs="Arial"/>
                <w:szCs w:val="24"/>
              </w:rPr>
              <w:t>victim</w:t>
            </w:r>
            <w:r w:rsidRPr="007E355E">
              <w:rPr>
                <w:rFonts w:cs="Arial"/>
                <w:szCs w:val="24"/>
              </w:rPr>
              <w:t xml:space="preserve"> to read the consent statement below (or ensure that you explain the statement to them in a way which supports them to make their own decision where possible). Then ask them to sign below or indicate if verbal consent has been obtained. </w:t>
            </w:r>
          </w:p>
          <w:p w14:paraId="2EE1DAB2" w14:textId="77777777" w:rsidR="005F6438" w:rsidRPr="0063517D" w:rsidRDefault="005F6438" w:rsidP="009409D9">
            <w:pPr>
              <w:spacing w:after="240"/>
              <w:rPr>
                <w:b/>
                <w:szCs w:val="24"/>
              </w:rPr>
            </w:pPr>
            <w:r w:rsidRPr="0063517D">
              <w:rPr>
                <w:b/>
                <w:szCs w:val="24"/>
              </w:rPr>
              <w:t xml:space="preserve">Please explain that regardless of agreement being refused, if there are life threatening or child protection issues this information will be shared under the conditions of data protection legislation of compliance with legal obligations, protection of vital interests, and/or performance of a task carried out in the public interest. </w:t>
            </w:r>
          </w:p>
          <w:p w14:paraId="298FB37C" w14:textId="77777777" w:rsidR="005F6438" w:rsidRPr="00402205" w:rsidRDefault="005F6438" w:rsidP="009409D9">
            <w:pPr>
              <w:spacing w:before="240" w:after="240"/>
              <w:rPr>
                <w:szCs w:val="24"/>
                <w:u w:val="single"/>
              </w:rPr>
            </w:pPr>
            <w:r>
              <w:rPr>
                <w:szCs w:val="24"/>
                <w:u w:val="single"/>
              </w:rPr>
              <w:t>Victim Consent Statement</w:t>
            </w:r>
          </w:p>
          <w:p w14:paraId="08E56734" w14:textId="77777777" w:rsidR="005F6438" w:rsidRPr="007E355E" w:rsidRDefault="005F6438" w:rsidP="009409D9">
            <w:pPr>
              <w:spacing w:after="240"/>
              <w:rPr>
                <w:rFonts w:cs="Arial"/>
                <w:szCs w:val="24"/>
              </w:rPr>
            </w:pPr>
            <w:r w:rsidRPr="007E355E">
              <w:rPr>
                <w:rFonts w:cs="Arial"/>
                <w:szCs w:val="24"/>
              </w:rPr>
              <w:t xml:space="preserve">It has been explained to me that this form is being completed to help understand whether </w:t>
            </w:r>
            <w:r>
              <w:rPr>
                <w:rFonts w:cs="Arial"/>
                <w:szCs w:val="24"/>
              </w:rPr>
              <w:t>I am at risk from domestic abuse and whether to refer me to the Multi-Agency Risk Assessment Conference (MARAC) process.</w:t>
            </w:r>
          </w:p>
          <w:p w14:paraId="63B4F07C" w14:textId="77777777" w:rsidR="005F6438" w:rsidRPr="007E355E" w:rsidRDefault="005F6438" w:rsidP="009409D9">
            <w:pPr>
              <w:spacing w:after="240"/>
              <w:rPr>
                <w:rFonts w:cs="Arial"/>
                <w:szCs w:val="24"/>
              </w:rPr>
            </w:pPr>
            <w:r w:rsidRPr="007E355E">
              <w:rPr>
                <w:rFonts w:cs="Arial"/>
                <w:szCs w:val="24"/>
              </w:rPr>
              <w:t xml:space="preserve">This form has/has not </w:t>
            </w:r>
            <w:r w:rsidRPr="007E355E">
              <w:rPr>
                <w:rFonts w:cs="Arial"/>
                <w:i/>
                <w:iCs/>
                <w:szCs w:val="24"/>
              </w:rPr>
              <w:t>[delete as appropriate]</w:t>
            </w:r>
            <w:r w:rsidRPr="007E355E">
              <w:rPr>
                <w:rFonts w:cs="Arial"/>
                <w:szCs w:val="24"/>
              </w:rPr>
              <w:t xml:space="preserve"> been completed with my involvement and consent. </w:t>
            </w:r>
          </w:p>
          <w:p w14:paraId="2F7AA089" w14:textId="77777777" w:rsidR="005F6438" w:rsidRPr="007E355E" w:rsidRDefault="005F6438" w:rsidP="009409D9">
            <w:pPr>
              <w:spacing w:after="240"/>
              <w:rPr>
                <w:rFonts w:cs="Arial"/>
                <w:szCs w:val="24"/>
              </w:rPr>
            </w:pPr>
            <w:r w:rsidRPr="007E355E">
              <w:rPr>
                <w:rFonts w:cs="Arial"/>
                <w:szCs w:val="24"/>
              </w:rPr>
              <w:t xml:space="preserve">I agree/do not agree </w:t>
            </w:r>
            <w:r w:rsidRPr="007E355E">
              <w:rPr>
                <w:rFonts w:cs="Arial"/>
                <w:i/>
                <w:iCs/>
                <w:szCs w:val="24"/>
              </w:rPr>
              <w:t>[delete as appropriate]</w:t>
            </w:r>
            <w:r w:rsidRPr="007E355E">
              <w:rPr>
                <w:rFonts w:cs="Arial"/>
                <w:szCs w:val="24"/>
              </w:rPr>
              <w:t xml:space="preserve"> with information </w:t>
            </w:r>
            <w:r>
              <w:rPr>
                <w:rFonts w:cs="Arial"/>
                <w:szCs w:val="24"/>
              </w:rPr>
              <w:t>in</w:t>
            </w:r>
            <w:r w:rsidRPr="007E355E">
              <w:rPr>
                <w:rFonts w:cs="Arial"/>
                <w:szCs w:val="24"/>
              </w:rPr>
              <w:t xml:space="preserve"> this form </w:t>
            </w:r>
            <w:r>
              <w:rPr>
                <w:rFonts w:cs="Arial"/>
                <w:szCs w:val="24"/>
              </w:rPr>
              <w:t>being</w:t>
            </w:r>
            <w:r w:rsidRPr="007E355E">
              <w:rPr>
                <w:rFonts w:cs="Arial"/>
                <w:szCs w:val="24"/>
              </w:rPr>
              <w:t xml:space="preserve"> shared with </w:t>
            </w:r>
            <w:r>
              <w:rPr>
                <w:rFonts w:cs="Arial"/>
                <w:szCs w:val="24"/>
              </w:rPr>
              <w:t>partner</w:t>
            </w:r>
            <w:r w:rsidRPr="007E355E">
              <w:rPr>
                <w:rFonts w:cs="Arial"/>
                <w:szCs w:val="24"/>
              </w:rPr>
              <w:t xml:space="preserve"> agencies </w:t>
            </w:r>
            <w:r>
              <w:rPr>
                <w:rFonts w:cs="Arial"/>
                <w:szCs w:val="24"/>
              </w:rPr>
              <w:t>for the purposes of MARAC and to help secure my safety and that of my family</w:t>
            </w:r>
            <w:r w:rsidRPr="007E355E">
              <w:rPr>
                <w:rFonts w:cs="Arial"/>
                <w:szCs w:val="24"/>
              </w:rPr>
              <w:t xml:space="preserve">. </w:t>
            </w:r>
          </w:p>
          <w:p w14:paraId="0E6D794B" w14:textId="7DA27575" w:rsidR="005F6438" w:rsidRDefault="005F6438" w:rsidP="009409D9">
            <w:pPr>
              <w:spacing w:after="240"/>
              <w:rPr>
                <w:rFonts w:cs="Arial"/>
                <w:szCs w:val="24"/>
              </w:rPr>
            </w:pPr>
            <w:r w:rsidRPr="007E355E">
              <w:rPr>
                <w:rFonts w:cs="Arial"/>
                <w:szCs w:val="24"/>
              </w:rPr>
              <w:t xml:space="preserve">I understand that if I do not agree that the person who is completing this form may need to share </w:t>
            </w:r>
            <w:r>
              <w:rPr>
                <w:rFonts w:cs="Arial"/>
                <w:szCs w:val="24"/>
              </w:rPr>
              <w:t xml:space="preserve">relevant and essential </w:t>
            </w:r>
            <w:r w:rsidRPr="007E355E">
              <w:rPr>
                <w:rFonts w:cs="Arial"/>
                <w:szCs w:val="24"/>
              </w:rPr>
              <w:t>information with others anyway because the laws says they must</w:t>
            </w:r>
            <w:r w:rsidR="00D377EF">
              <w:rPr>
                <w:rFonts w:cs="Arial"/>
                <w:szCs w:val="24"/>
              </w:rPr>
              <w:t>,</w:t>
            </w:r>
            <w:r w:rsidRPr="007E355E">
              <w:rPr>
                <w:rFonts w:cs="Arial"/>
                <w:szCs w:val="24"/>
              </w:rPr>
              <w:t xml:space="preserve"> to protect </w:t>
            </w:r>
            <w:r>
              <w:rPr>
                <w:rFonts w:cs="Arial"/>
                <w:szCs w:val="24"/>
              </w:rPr>
              <w:t xml:space="preserve">my </w:t>
            </w:r>
            <w:r w:rsidRPr="007E355E">
              <w:rPr>
                <w:rFonts w:cs="Arial"/>
                <w:szCs w:val="24"/>
              </w:rPr>
              <w:t xml:space="preserve">safety or </w:t>
            </w:r>
            <w:r>
              <w:rPr>
                <w:rFonts w:cs="Arial"/>
                <w:szCs w:val="24"/>
              </w:rPr>
              <w:t xml:space="preserve">the safety of </w:t>
            </w:r>
            <w:r w:rsidRPr="007E355E">
              <w:rPr>
                <w:rFonts w:cs="Arial"/>
                <w:szCs w:val="24"/>
              </w:rPr>
              <w:t xml:space="preserve">others or because of another legal reason. </w:t>
            </w:r>
          </w:p>
          <w:p w14:paraId="18D2FDB4" w14:textId="77777777" w:rsidR="005F6438" w:rsidRPr="0063517D" w:rsidRDefault="005F6438" w:rsidP="009409D9">
            <w:pPr>
              <w:tabs>
                <w:tab w:val="left" w:leader="dot" w:pos="5670"/>
              </w:tabs>
              <w:spacing w:before="80" w:after="240"/>
              <w:rPr>
                <w:szCs w:val="24"/>
              </w:rPr>
            </w:pPr>
            <w:r w:rsidRPr="0063517D">
              <w:rPr>
                <w:szCs w:val="24"/>
              </w:rPr>
              <w:t>Date:</w:t>
            </w:r>
            <w:r w:rsidRPr="0063517D">
              <w:rPr>
                <w:szCs w:val="24"/>
              </w:rPr>
              <w:tab/>
            </w:r>
          </w:p>
          <w:p w14:paraId="715B927E" w14:textId="77777777" w:rsidR="005F6438" w:rsidRPr="00472B47" w:rsidRDefault="005F6438" w:rsidP="009409D9">
            <w:pPr>
              <w:tabs>
                <w:tab w:val="left" w:leader="dot" w:pos="5670"/>
              </w:tabs>
              <w:spacing w:before="120" w:after="120"/>
              <w:rPr>
                <w:szCs w:val="24"/>
              </w:rPr>
            </w:pPr>
            <w:r w:rsidRPr="0063517D">
              <w:rPr>
                <w:szCs w:val="24"/>
              </w:rPr>
              <w:t>Signature:</w:t>
            </w:r>
            <w:r w:rsidRPr="0063517D">
              <w:rPr>
                <w:szCs w:val="24"/>
              </w:rPr>
              <w:tab/>
            </w:r>
          </w:p>
        </w:tc>
      </w:tr>
      <w:tr w:rsidR="005F6438" w:rsidRPr="00472B47" w14:paraId="4426893A" w14:textId="77777777" w:rsidTr="009409D9">
        <w:tc>
          <w:tcPr>
            <w:tcW w:w="10421" w:type="dxa"/>
            <w:gridSpan w:val="2"/>
            <w:shd w:val="clear" w:color="auto" w:fill="D9D9D9"/>
          </w:tcPr>
          <w:p w14:paraId="38A3812D" w14:textId="22EBDD48" w:rsidR="005F6438" w:rsidRPr="0063517D" w:rsidRDefault="005F6438" w:rsidP="009409D9">
            <w:pPr>
              <w:spacing w:before="80" w:after="80"/>
              <w:rPr>
                <w:b/>
                <w:color w:val="FF0000"/>
                <w:szCs w:val="24"/>
              </w:rPr>
            </w:pPr>
            <w:r w:rsidRPr="0063517D">
              <w:rPr>
                <w:b/>
                <w:color w:val="FF0000"/>
                <w:szCs w:val="24"/>
              </w:rPr>
              <w:t xml:space="preserve">If No Consent given, and/or the victim has not been informed of the referral, consider sharing information under GDPR, Data Protection Act 2018, Human Rights, and Common Law and in the interests of public safety. A practitioner can share information lawfully if it is to keep a child or individual at risk safe from neglect or physical, </w:t>
            </w:r>
            <w:r w:rsidR="00D377EF" w:rsidRPr="0063517D">
              <w:rPr>
                <w:b/>
                <w:color w:val="FF0000"/>
                <w:szCs w:val="24"/>
              </w:rPr>
              <w:t>emotional,</w:t>
            </w:r>
            <w:r w:rsidRPr="0063517D">
              <w:rPr>
                <w:b/>
                <w:color w:val="FF0000"/>
                <w:szCs w:val="24"/>
              </w:rPr>
              <w:t xml:space="preserve"> or mental harm, or if it is protecting their physical, </w:t>
            </w:r>
            <w:r w:rsidR="00D377EF" w:rsidRPr="0063517D">
              <w:rPr>
                <w:b/>
                <w:color w:val="FF0000"/>
                <w:szCs w:val="24"/>
              </w:rPr>
              <w:t>mental,</w:t>
            </w:r>
            <w:r w:rsidRPr="0063517D">
              <w:rPr>
                <w:b/>
                <w:color w:val="FF0000"/>
                <w:szCs w:val="24"/>
              </w:rPr>
              <w:t xml:space="preserve"> or emotional well-being.  (GDPR  and Data Protection Act 2018) </w:t>
            </w:r>
          </w:p>
          <w:p w14:paraId="739F5FAE" w14:textId="77777777" w:rsidR="005F6438" w:rsidRPr="00472B47" w:rsidRDefault="005F6438" w:rsidP="009409D9">
            <w:pPr>
              <w:spacing w:before="80" w:after="80"/>
              <w:rPr>
                <w:szCs w:val="24"/>
              </w:rPr>
            </w:pPr>
            <w:r w:rsidRPr="00097E79">
              <w:rPr>
                <w:b/>
                <w:szCs w:val="24"/>
              </w:rPr>
              <w:t>Data Protection and Caldecott guidelines should be considered jointly when sharing information.</w:t>
            </w:r>
          </w:p>
        </w:tc>
      </w:tr>
    </w:tbl>
    <w:p w14:paraId="05447DAC" w14:textId="77777777" w:rsidR="005F6438" w:rsidRPr="0002550D" w:rsidRDefault="005F6438" w:rsidP="005F6438">
      <w:pPr>
        <w:spacing w:after="240"/>
        <w:jc w:val="center"/>
        <w:rPr>
          <w:b/>
          <w:caps/>
          <w:sz w:val="28"/>
          <w:szCs w:val="28"/>
          <w:u w:val="single"/>
        </w:rPr>
      </w:pPr>
      <w:r>
        <w:rPr>
          <w:b/>
          <w:caps/>
          <w:sz w:val="28"/>
          <w:szCs w:val="28"/>
          <w:u w:val="single"/>
        </w:rPr>
        <w:t>CR</w:t>
      </w:r>
      <w:r w:rsidRPr="0002550D">
        <w:rPr>
          <w:b/>
          <w:caps/>
          <w:sz w:val="28"/>
          <w:szCs w:val="28"/>
          <w:u w:val="single"/>
        </w:rPr>
        <w:t>iteria for referring a case to MARAC</w:t>
      </w:r>
    </w:p>
    <w:p w14:paraId="2F95E86E" w14:textId="77777777" w:rsidR="005F6438" w:rsidRPr="0002550D" w:rsidRDefault="005F6438" w:rsidP="005F6438">
      <w:pPr>
        <w:pStyle w:val="BodyText"/>
        <w:spacing w:before="194" w:line="261" w:lineRule="auto"/>
        <w:ind w:right="116"/>
        <w:rPr>
          <w:b/>
          <w:sz w:val="28"/>
          <w:szCs w:val="28"/>
        </w:rPr>
      </w:pPr>
      <w:r w:rsidRPr="0002550D">
        <w:rPr>
          <w:b/>
          <w:sz w:val="28"/>
          <w:szCs w:val="28"/>
        </w:rPr>
        <w:t xml:space="preserve">There are four criteria for a referral to Marac; </w:t>
      </w:r>
    </w:p>
    <w:p w14:paraId="25029F9A" w14:textId="77777777" w:rsidR="005F6438" w:rsidRPr="00403245" w:rsidRDefault="005F6438" w:rsidP="005F6438">
      <w:pPr>
        <w:rPr>
          <w:b/>
        </w:rPr>
      </w:pPr>
    </w:p>
    <w:p w14:paraId="70B1900A" w14:textId="77777777" w:rsidR="005F6438" w:rsidRPr="0002550D" w:rsidRDefault="005F6438" w:rsidP="005F6438">
      <w:pPr>
        <w:pStyle w:val="Heading4"/>
        <w:rPr>
          <w:sz w:val="28"/>
          <w:szCs w:val="28"/>
        </w:rPr>
      </w:pPr>
      <w:r w:rsidRPr="0002550D">
        <w:rPr>
          <w:sz w:val="28"/>
          <w:szCs w:val="28"/>
        </w:rPr>
        <w:t>Visible High Risk</w:t>
      </w:r>
    </w:p>
    <w:p w14:paraId="66EFB934" w14:textId="77777777" w:rsidR="005F6438" w:rsidRPr="0039678A" w:rsidRDefault="005F6438" w:rsidP="005F6438">
      <w:pPr>
        <w:rPr>
          <w:szCs w:val="24"/>
        </w:rPr>
      </w:pPr>
      <w:r w:rsidRPr="0039678A">
        <w:rPr>
          <w:szCs w:val="24"/>
        </w:rPr>
        <w:t>This</w:t>
      </w:r>
      <w:r w:rsidRPr="0039678A">
        <w:rPr>
          <w:spacing w:val="-16"/>
          <w:szCs w:val="24"/>
        </w:rPr>
        <w:t xml:space="preserve"> </w:t>
      </w:r>
      <w:r w:rsidRPr="0039678A">
        <w:rPr>
          <w:szCs w:val="24"/>
        </w:rPr>
        <w:t>is</w:t>
      </w:r>
      <w:r w:rsidRPr="0039678A">
        <w:rPr>
          <w:spacing w:val="-16"/>
          <w:szCs w:val="24"/>
        </w:rPr>
        <w:t xml:space="preserve"> </w:t>
      </w:r>
      <w:r w:rsidRPr="0039678A">
        <w:rPr>
          <w:szCs w:val="24"/>
        </w:rPr>
        <w:t>an</w:t>
      </w:r>
      <w:r w:rsidRPr="0039678A">
        <w:rPr>
          <w:spacing w:val="-16"/>
          <w:szCs w:val="24"/>
        </w:rPr>
        <w:t xml:space="preserve"> </w:t>
      </w:r>
      <w:r w:rsidRPr="0039678A">
        <w:rPr>
          <w:szCs w:val="24"/>
        </w:rPr>
        <w:t>assessment</w:t>
      </w:r>
      <w:r w:rsidRPr="0039678A">
        <w:rPr>
          <w:spacing w:val="-17"/>
          <w:szCs w:val="24"/>
        </w:rPr>
        <w:t xml:space="preserve"> </w:t>
      </w:r>
      <w:r w:rsidRPr="0039678A">
        <w:rPr>
          <w:szCs w:val="24"/>
        </w:rPr>
        <w:t>based</w:t>
      </w:r>
      <w:r w:rsidRPr="0039678A">
        <w:rPr>
          <w:spacing w:val="-18"/>
          <w:szCs w:val="24"/>
        </w:rPr>
        <w:t xml:space="preserve"> </w:t>
      </w:r>
      <w:r w:rsidRPr="0039678A">
        <w:rPr>
          <w:szCs w:val="24"/>
        </w:rPr>
        <w:t>on</w:t>
      </w:r>
      <w:r w:rsidRPr="0039678A">
        <w:rPr>
          <w:spacing w:val="-18"/>
          <w:szCs w:val="24"/>
        </w:rPr>
        <w:t xml:space="preserve"> </w:t>
      </w:r>
      <w:r w:rsidRPr="0039678A">
        <w:rPr>
          <w:szCs w:val="24"/>
        </w:rPr>
        <w:t>actuarial</w:t>
      </w:r>
      <w:r w:rsidRPr="0039678A">
        <w:rPr>
          <w:spacing w:val="-16"/>
          <w:szCs w:val="24"/>
        </w:rPr>
        <w:t xml:space="preserve"> </w:t>
      </w:r>
      <w:r w:rsidRPr="0039678A">
        <w:rPr>
          <w:szCs w:val="24"/>
        </w:rPr>
        <w:t>data,</w:t>
      </w:r>
      <w:r w:rsidRPr="0039678A">
        <w:rPr>
          <w:spacing w:val="-15"/>
          <w:szCs w:val="24"/>
        </w:rPr>
        <w:t xml:space="preserve"> </w:t>
      </w:r>
      <w:r w:rsidRPr="0039678A">
        <w:rPr>
          <w:szCs w:val="24"/>
        </w:rPr>
        <w:t>involving</w:t>
      </w:r>
      <w:r w:rsidRPr="0039678A">
        <w:rPr>
          <w:spacing w:val="-18"/>
          <w:szCs w:val="24"/>
        </w:rPr>
        <w:t xml:space="preserve"> </w:t>
      </w:r>
      <w:r w:rsidRPr="0039678A">
        <w:rPr>
          <w:szCs w:val="24"/>
        </w:rPr>
        <w:t>the</w:t>
      </w:r>
      <w:r w:rsidRPr="0039678A">
        <w:rPr>
          <w:spacing w:val="-18"/>
          <w:szCs w:val="24"/>
        </w:rPr>
        <w:t xml:space="preserve"> </w:t>
      </w:r>
      <w:r w:rsidRPr="0039678A">
        <w:rPr>
          <w:szCs w:val="24"/>
        </w:rPr>
        <w:t>use</w:t>
      </w:r>
      <w:r w:rsidRPr="0039678A">
        <w:rPr>
          <w:spacing w:val="-18"/>
          <w:szCs w:val="24"/>
        </w:rPr>
        <w:t xml:space="preserve"> </w:t>
      </w:r>
      <w:r w:rsidRPr="0039678A">
        <w:rPr>
          <w:szCs w:val="24"/>
        </w:rPr>
        <w:t>of</w:t>
      </w:r>
      <w:r w:rsidRPr="0039678A">
        <w:rPr>
          <w:spacing w:val="-16"/>
          <w:szCs w:val="24"/>
        </w:rPr>
        <w:t xml:space="preserve"> </w:t>
      </w:r>
      <w:r w:rsidRPr="0039678A">
        <w:rPr>
          <w:szCs w:val="24"/>
        </w:rPr>
        <w:t>risk</w:t>
      </w:r>
      <w:r w:rsidRPr="0039678A">
        <w:rPr>
          <w:spacing w:val="-7"/>
          <w:szCs w:val="24"/>
        </w:rPr>
        <w:t xml:space="preserve"> </w:t>
      </w:r>
      <w:r w:rsidRPr="0039678A">
        <w:rPr>
          <w:szCs w:val="24"/>
        </w:rPr>
        <w:t>indicators</w:t>
      </w:r>
      <w:r w:rsidRPr="0039678A">
        <w:rPr>
          <w:spacing w:val="-15"/>
          <w:szCs w:val="24"/>
        </w:rPr>
        <w:t xml:space="preserve"> </w:t>
      </w:r>
      <w:r w:rsidRPr="0039678A">
        <w:rPr>
          <w:szCs w:val="24"/>
        </w:rPr>
        <w:t>to</w:t>
      </w:r>
      <w:r w:rsidRPr="0039678A">
        <w:rPr>
          <w:spacing w:val="-18"/>
          <w:szCs w:val="24"/>
        </w:rPr>
        <w:t xml:space="preserve"> </w:t>
      </w:r>
      <w:r w:rsidRPr="0039678A">
        <w:rPr>
          <w:szCs w:val="24"/>
        </w:rPr>
        <w:t>assess</w:t>
      </w:r>
      <w:r w:rsidRPr="0039678A">
        <w:rPr>
          <w:spacing w:val="-16"/>
          <w:szCs w:val="24"/>
        </w:rPr>
        <w:t xml:space="preserve"> </w:t>
      </w:r>
      <w:r w:rsidRPr="0039678A">
        <w:rPr>
          <w:szCs w:val="24"/>
        </w:rPr>
        <w:t>the</w:t>
      </w:r>
      <w:r w:rsidRPr="0039678A">
        <w:rPr>
          <w:spacing w:val="-18"/>
          <w:szCs w:val="24"/>
        </w:rPr>
        <w:t xml:space="preserve"> </w:t>
      </w:r>
      <w:r w:rsidRPr="0039678A">
        <w:rPr>
          <w:szCs w:val="24"/>
        </w:rPr>
        <w:t>probability of serious harm or homicide. For domestic abuse cases, the number of ‘yes’ answers on the DASH usually determines the level of</w:t>
      </w:r>
      <w:r w:rsidRPr="0039678A">
        <w:rPr>
          <w:spacing w:val="-3"/>
          <w:szCs w:val="24"/>
        </w:rPr>
        <w:t xml:space="preserve"> </w:t>
      </w:r>
      <w:r w:rsidRPr="0039678A">
        <w:rPr>
          <w:szCs w:val="24"/>
        </w:rPr>
        <w:t>risk.</w:t>
      </w:r>
    </w:p>
    <w:p w14:paraId="15A0FD8C" w14:textId="77777777" w:rsidR="005F6438" w:rsidRPr="0039678A" w:rsidRDefault="005F6438" w:rsidP="005F6438">
      <w:pPr>
        <w:pStyle w:val="BodyText"/>
        <w:spacing w:before="160" w:line="259" w:lineRule="auto"/>
        <w:ind w:right="118"/>
        <w:rPr>
          <w:szCs w:val="24"/>
        </w:rPr>
      </w:pPr>
      <w:r w:rsidRPr="0039678A">
        <w:rPr>
          <w:szCs w:val="24"/>
        </w:rPr>
        <w:t>SafeLives</w:t>
      </w:r>
      <w:r w:rsidRPr="0039678A">
        <w:rPr>
          <w:spacing w:val="-3"/>
          <w:szCs w:val="24"/>
        </w:rPr>
        <w:t xml:space="preserve"> </w:t>
      </w:r>
      <w:r w:rsidRPr="0039678A">
        <w:rPr>
          <w:szCs w:val="24"/>
        </w:rPr>
        <w:t>recommends</w:t>
      </w:r>
      <w:r w:rsidRPr="0039678A">
        <w:rPr>
          <w:spacing w:val="-3"/>
          <w:szCs w:val="24"/>
        </w:rPr>
        <w:t xml:space="preserve"> </w:t>
      </w:r>
      <w:r w:rsidRPr="0039678A">
        <w:rPr>
          <w:szCs w:val="24"/>
        </w:rPr>
        <w:t>that</w:t>
      </w:r>
      <w:r w:rsidRPr="0039678A">
        <w:rPr>
          <w:spacing w:val="-5"/>
          <w:szCs w:val="24"/>
        </w:rPr>
        <w:t xml:space="preserve"> </w:t>
      </w:r>
      <w:r w:rsidRPr="0039678A">
        <w:rPr>
          <w:szCs w:val="24"/>
        </w:rPr>
        <w:t>14</w:t>
      </w:r>
      <w:r w:rsidRPr="0039678A">
        <w:rPr>
          <w:spacing w:val="-5"/>
          <w:szCs w:val="24"/>
        </w:rPr>
        <w:t xml:space="preserve"> </w:t>
      </w:r>
      <w:r w:rsidRPr="0039678A">
        <w:rPr>
          <w:szCs w:val="24"/>
        </w:rPr>
        <w:t>‘yes’</w:t>
      </w:r>
      <w:r w:rsidRPr="0039678A">
        <w:rPr>
          <w:spacing w:val="-3"/>
          <w:szCs w:val="24"/>
        </w:rPr>
        <w:t xml:space="preserve"> </w:t>
      </w:r>
      <w:r w:rsidRPr="0039678A">
        <w:rPr>
          <w:szCs w:val="24"/>
        </w:rPr>
        <w:t>answers</w:t>
      </w:r>
      <w:r w:rsidRPr="0039678A">
        <w:rPr>
          <w:spacing w:val="-2"/>
          <w:szCs w:val="24"/>
        </w:rPr>
        <w:t xml:space="preserve"> </w:t>
      </w:r>
      <w:r w:rsidRPr="0039678A">
        <w:rPr>
          <w:szCs w:val="24"/>
        </w:rPr>
        <w:t>on</w:t>
      </w:r>
      <w:r w:rsidRPr="0039678A">
        <w:rPr>
          <w:spacing w:val="-5"/>
          <w:szCs w:val="24"/>
        </w:rPr>
        <w:t xml:space="preserve"> </w:t>
      </w:r>
      <w:r w:rsidRPr="0039678A">
        <w:rPr>
          <w:szCs w:val="24"/>
        </w:rPr>
        <w:t>the</w:t>
      </w:r>
      <w:r w:rsidRPr="0039678A">
        <w:rPr>
          <w:spacing w:val="-5"/>
          <w:szCs w:val="24"/>
        </w:rPr>
        <w:t xml:space="preserve"> </w:t>
      </w:r>
      <w:r w:rsidRPr="0039678A">
        <w:rPr>
          <w:szCs w:val="24"/>
        </w:rPr>
        <w:t>Dash</w:t>
      </w:r>
      <w:r w:rsidRPr="0039678A">
        <w:rPr>
          <w:spacing w:val="-4"/>
          <w:szCs w:val="24"/>
        </w:rPr>
        <w:t xml:space="preserve"> </w:t>
      </w:r>
      <w:r w:rsidRPr="0039678A">
        <w:rPr>
          <w:szCs w:val="24"/>
        </w:rPr>
        <w:t>should</w:t>
      </w:r>
      <w:r w:rsidRPr="0039678A">
        <w:rPr>
          <w:spacing w:val="-4"/>
          <w:szCs w:val="24"/>
        </w:rPr>
        <w:t xml:space="preserve"> </w:t>
      </w:r>
      <w:r w:rsidRPr="0039678A">
        <w:rPr>
          <w:szCs w:val="24"/>
        </w:rPr>
        <w:t>result</w:t>
      </w:r>
      <w:r w:rsidRPr="0039678A">
        <w:rPr>
          <w:spacing w:val="-4"/>
          <w:szCs w:val="24"/>
        </w:rPr>
        <w:t xml:space="preserve"> </w:t>
      </w:r>
      <w:r w:rsidRPr="0039678A">
        <w:rPr>
          <w:szCs w:val="24"/>
        </w:rPr>
        <w:t>in</w:t>
      </w:r>
      <w:r w:rsidRPr="0039678A">
        <w:rPr>
          <w:spacing w:val="-2"/>
          <w:szCs w:val="24"/>
        </w:rPr>
        <w:t xml:space="preserve"> </w:t>
      </w:r>
      <w:r w:rsidRPr="0039678A">
        <w:rPr>
          <w:szCs w:val="24"/>
        </w:rPr>
        <w:t>a</w:t>
      </w:r>
      <w:r w:rsidRPr="0039678A">
        <w:rPr>
          <w:spacing w:val="-4"/>
          <w:szCs w:val="24"/>
        </w:rPr>
        <w:t xml:space="preserve"> </w:t>
      </w:r>
      <w:r w:rsidRPr="0039678A">
        <w:rPr>
          <w:szCs w:val="24"/>
        </w:rPr>
        <w:t>referral</w:t>
      </w:r>
      <w:r w:rsidRPr="0039678A">
        <w:rPr>
          <w:spacing w:val="-5"/>
          <w:szCs w:val="24"/>
        </w:rPr>
        <w:t xml:space="preserve"> </w:t>
      </w:r>
      <w:r w:rsidRPr="0039678A">
        <w:rPr>
          <w:szCs w:val="24"/>
        </w:rPr>
        <w:t>to</w:t>
      </w:r>
      <w:r w:rsidRPr="0039678A">
        <w:rPr>
          <w:spacing w:val="-2"/>
          <w:szCs w:val="24"/>
        </w:rPr>
        <w:t xml:space="preserve"> </w:t>
      </w:r>
      <w:r w:rsidRPr="0039678A">
        <w:rPr>
          <w:szCs w:val="24"/>
        </w:rPr>
        <w:t>MARAC. However, completing</w:t>
      </w:r>
      <w:r w:rsidRPr="0039678A">
        <w:rPr>
          <w:spacing w:val="-9"/>
          <w:szCs w:val="24"/>
        </w:rPr>
        <w:t xml:space="preserve"> </w:t>
      </w:r>
      <w:r w:rsidRPr="0039678A">
        <w:rPr>
          <w:szCs w:val="24"/>
        </w:rPr>
        <w:t>the</w:t>
      </w:r>
      <w:r w:rsidRPr="0039678A">
        <w:rPr>
          <w:spacing w:val="-9"/>
          <w:szCs w:val="24"/>
        </w:rPr>
        <w:t xml:space="preserve"> </w:t>
      </w:r>
      <w:r w:rsidRPr="0039678A">
        <w:rPr>
          <w:szCs w:val="24"/>
        </w:rPr>
        <w:t>DASH</w:t>
      </w:r>
      <w:r w:rsidRPr="0039678A">
        <w:rPr>
          <w:spacing w:val="-6"/>
          <w:szCs w:val="24"/>
        </w:rPr>
        <w:t xml:space="preserve"> </w:t>
      </w:r>
      <w:r w:rsidRPr="0039678A">
        <w:rPr>
          <w:szCs w:val="24"/>
        </w:rPr>
        <w:t>is</w:t>
      </w:r>
      <w:r w:rsidRPr="0039678A">
        <w:rPr>
          <w:spacing w:val="-8"/>
          <w:szCs w:val="24"/>
        </w:rPr>
        <w:t xml:space="preserve"> </w:t>
      </w:r>
      <w:r w:rsidRPr="0039678A">
        <w:rPr>
          <w:szCs w:val="24"/>
        </w:rPr>
        <w:t>not</w:t>
      </w:r>
      <w:r w:rsidRPr="0039678A">
        <w:rPr>
          <w:spacing w:val="-7"/>
          <w:szCs w:val="24"/>
        </w:rPr>
        <w:t xml:space="preserve"> </w:t>
      </w:r>
      <w:r w:rsidRPr="0039678A">
        <w:rPr>
          <w:szCs w:val="24"/>
        </w:rPr>
        <w:t>a</w:t>
      </w:r>
      <w:r w:rsidRPr="0039678A">
        <w:rPr>
          <w:spacing w:val="-9"/>
          <w:szCs w:val="24"/>
        </w:rPr>
        <w:t xml:space="preserve"> </w:t>
      </w:r>
      <w:r w:rsidRPr="0039678A">
        <w:rPr>
          <w:szCs w:val="24"/>
        </w:rPr>
        <w:t>simple</w:t>
      </w:r>
      <w:r w:rsidRPr="0039678A">
        <w:rPr>
          <w:spacing w:val="-9"/>
          <w:szCs w:val="24"/>
        </w:rPr>
        <w:t xml:space="preserve"> </w:t>
      </w:r>
      <w:r w:rsidRPr="0039678A">
        <w:rPr>
          <w:szCs w:val="24"/>
        </w:rPr>
        <w:t>‘tick</w:t>
      </w:r>
      <w:r w:rsidRPr="0039678A">
        <w:rPr>
          <w:spacing w:val="-6"/>
          <w:szCs w:val="24"/>
        </w:rPr>
        <w:t xml:space="preserve"> </w:t>
      </w:r>
      <w:r w:rsidRPr="0039678A">
        <w:rPr>
          <w:szCs w:val="24"/>
        </w:rPr>
        <w:t>box’</w:t>
      </w:r>
      <w:r w:rsidRPr="0039678A">
        <w:rPr>
          <w:spacing w:val="-10"/>
          <w:szCs w:val="24"/>
        </w:rPr>
        <w:t xml:space="preserve"> </w:t>
      </w:r>
      <w:r w:rsidRPr="0039678A">
        <w:rPr>
          <w:szCs w:val="24"/>
        </w:rPr>
        <w:t>exercise</w:t>
      </w:r>
      <w:r w:rsidRPr="0039678A">
        <w:rPr>
          <w:spacing w:val="-7"/>
          <w:szCs w:val="24"/>
        </w:rPr>
        <w:t xml:space="preserve"> </w:t>
      </w:r>
      <w:r w:rsidRPr="0039678A">
        <w:rPr>
          <w:szCs w:val="24"/>
        </w:rPr>
        <w:t>and,</w:t>
      </w:r>
      <w:r w:rsidRPr="0039678A">
        <w:rPr>
          <w:spacing w:val="-3"/>
          <w:szCs w:val="24"/>
        </w:rPr>
        <w:t xml:space="preserve"> </w:t>
      </w:r>
      <w:r w:rsidRPr="0039678A">
        <w:rPr>
          <w:szCs w:val="24"/>
        </w:rPr>
        <w:t>even</w:t>
      </w:r>
      <w:r w:rsidRPr="0039678A">
        <w:rPr>
          <w:spacing w:val="-7"/>
          <w:szCs w:val="24"/>
        </w:rPr>
        <w:t xml:space="preserve"> </w:t>
      </w:r>
      <w:r w:rsidRPr="0039678A">
        <w:rPr>
          <w:szCs w:val="24"/>
        </w:rPr>
        <w:t>where</w:t>
      </w:r>
      <w:r w:rsidRPr="0039678A">
        <w:rPr>
          <w:spacing w:val="-8"/>
          <w:szCs w:val="24"/>
        </w:rPr>
        <w:t xml:space="preserve"> </w:t>
      </w:r>
      <w:r w:rsidRPr="0039678A">
        <w:rPr>
          <w:szCs w:val="24"/>
        </w:rPr>
        <w:t>there</w:t>
      </w:r>
      <w:r w:rsidRPr="0039678A">
        <w:rPr>
          <w:spacing w:val="-7"/>
          <w:szCs w:val="24"/>
        </w:rPr>
        <w:t xml:space="preserve"> </w:t>
      </w:r>
      <w:r w:rsidRPr="0039678A">
        <w:rPr>
          <w:szCs w:val="24"/>
        </w:rPr>
        <w:t>is</w:t>
      </w:r>
      <w:r w:rsidRPr="0039678A">
        <w:rPr>
          <w:spacing w:val="-8"/>
          <w:szCs w:val="24"/>
        </w:rPr>
        <w:t xml:space="preserve"> </w:t>
      </w:r>
      <w:r w:rsidRPr="0039678A">
        <w:rPr>
          <w:szCs w:val="24"/>
        </w:rPr>
        <w:t>a</w:t>
      </w:r>
      <w:r w:rsidRPr="0039678A">
        <w:rPr>
          <w:spacing w:val="-7"/>
          <w:szCs w:val="24"/>
        </w:rPr>
        <w:t xml:space="preserve"> </w:t>
      </w:r>
      <w:r w:rsidRPr="0039678A">
        <w:rPr>
          <w:szCs w:val="24"/>
        </w:rPr>
        <w:t>lower</w:t>
      </w:r>
      <w:r w:rsidRPr="0039678A">
        <w:rPr>
          <w:spacing w:val="-8"/>
          <w:szCs w:val="24"/>
        </w:rPr>
        <w:t xml:space="preserve"> </w:t>
      </w:r>
      <w:r w:rsidRPr="0039678A">
        <w:rPr>
          <w:szCs w:val="24"/>
        </w:rPr>
        <w:t>number</w:t>
      </w:r>
      <w:r w:rsidRPr="0039678A">
        <w:rPr>
          <w:spacing w:val="-8"/>
          <w:szCs w:val="24"/>
        </w:rPr>
        <w:t xml:space="preserve"> </w:t>
      </w:r>
      <w:r w:rsidRPr="0039678A">
        <w:rPr>
          <w:szCs w:val="24"/>
        </w:rPr>
        <w:t>of</w:t>
      </w:r>
      <w:r w:rsidRPr="0039678A">
        <w:rPr>
          <w:spacing w:val="-7"/>
          <w:szCs w:val="24"/>
        </w:rPr>
        <w:t xml:space="preserve"> </w:t>
      </w:r>
      <w:r w:rsidRPr="0039678A">
        <w:rPr>
          <w:szCs w:val="24"/>
        </w:rPr>
        <w:t>ticks, professional</w:t>
      </w:r>
      <w:r w:rsidRPr="0039678A">
        <w:rPr>
          <w:spacing w:val="-7"/>
          <w:szCs w:val="24"/>
        </w:rPr>
        <w:t xml:space="preserve"> </w:t>
      </w:r>
      <w:r w:rsidRPr="0039678A">
        <w:rPr>
          <w:szCs w:val="24"/>
        </w:rPr>
        <w:t>judgement</w:t>
      </w:r>
      <w:r w:rsidRPr="0039678A">
        <w:rPr>
          <w:spacing w:val="-4"/>
          <w:szCs w:val="24"/>
        </w:rPr>
        <w:t xml:space="preserve"> </w:t>
      </w:r>
      <w:r w:rsidRPr="0039678A">
        <w:rPr>
          <w:szCs w:val="24"/>
        </w:rPr>
        <w:t>should</w:t>
      </w:r>
      <w:r w:rsidRPr="0039678A">
        <w:rPr>
          <w:spacing w:val="-7"/>
          <w:szCs w:val="24"/>
        </w:rPr>
        <w:t xml:space="preserve"> </w:t>
      </w:r>
      <w:r w:rsidRPr="0039678A">
        <w:rPr>
          <w:szCs w:val="24"/>
        </w:rPr>
        <w:t>be</w:t>
      </w:r>
      <w:r w:rsidRPr="0039678A">
        <w:rPr>
          <w:spacing w:val="-7"/>
          <w:szCs w:val="24"/>
        </w:rPr>
        <w:t xml:space="preserve"> </w:t>
      </w:r>
      <w:r w:rsidRPr="0039678A">
        <w:rPr>
          <w:szCs w:val="24"/>
        </w:rPr>
        <w:t>used</w:t>
      </w:r>
      <w:r w:rsidRPr="0039678A">
        <w:rPr>
          <w:spacing w:val="-7"/>
          <w:szCs w:val="24"/>
        </w:rPr>
        <w:t xml:space="preserve"> </w:t>
      </w:r>
      <w:r w:rsidRPr="0039678A">
        <w:rPr>
          <w:szCs w:val="24"/>
        </w:rPr>
        <w:t>to</w:t>
      </w:r>
      <w:r w:rsidRPr="0039678A">
        <w:rPr>
          <w:spacing w:val="-7"/>
          <w:szCs w:val="24"/>
        </w:rPr>
        <w:t xml:space="preserve"> </w:t>
      </w:r>
      <w:r w:rsidRPr="0039678A">
        <w:rPr>
          <w:szCs w:val="24"/>
        </w:rPr>
        <w:t>inform</w:t>
      </w:r>
      <w:r w:rsidRPr="0039678A">
        <w:rPr>
          <w:spacing w:val="-1"/>
          <w:szCs w:val="24"/>
        </w:rPr>
        <w:t xml:space="preserve"> </w:t>
      </w:r>
      <w:r w:rsidRPr="0039678A">
        <w:rPr>
          <w:szCs w:val="24"/>
        </w:rPr>
        <w:t>the</w:t>
      </w:r>
      <w:r w:rsidRPr="0039678A">
        <w:rPr>
          <w:spacing w:val="-7"/>
          <w:szCs w:val="24"/>
        </w:rPr>
        <w:t xml:space="preserve"> </w:t>
      </w:r>
      <w:r w:rsidRPr="0039678A">
        <w:rPr>
          <w:szCs w:val="24"/>
        </w:rPr>
        <w:t>overall</w:t>
      </w:r>
      <w:r w:rsidRPr="0039678A">
        <w:rPr>
          <w:spacing w:val="-5"/>
          <w:szCs w:val="24"/>
        </w:rPr>
        <w:t xml:space="preserve"> </w:t>
      </w:r>
      <w:r w:rsidRPr="0039678A">
        <w:rPr>
          <w:szCs w:val="24"/>
        </w:rPr>
        <w:t>assessment</w:t>
      </w:r>
      <w:r w:rsidRPr="0039678A">
        <w:rPr>
          <w:spacing w:val="-6"/>
          <w:szCs w:val="24"/>
        </w:rPr>
        <w:t xml:space="preserve"> </w:t>
      </w:r>
      <w:r w:rsidRPr="0039678A">
        <w:rPr>
          <w:szCs w:val="24"/>
        </w:rPr>
        <w:t>of</w:t>
      </w:r>
      <w:r w:rsidRPr="0039678A">
        <w:rPr>
          <w:spacing w:val="-5"/>
          <w:szCs w:val="24"/>
        </w:rPr>
        <w:t xml:space="preserve"> </w:t>
      </w:r>
      <w:r w:rsidRPr="0039678A">
        <w:rPr>
          <w:szCs w:val="24"/>
        </w:rPr>
        <w:t>risk.</w:t>
      </w:r>
      <w:r w:rsidRPr="0039678A">
        <w:rPr>
          <w:spacing w:val="-2"/>
          <w:szCs w:val="24"/>
        </w:rPr>
        <w:t xml:space="preserve"> </w:t>
      </w:r>
      <w:r w:rsidRPr="0039678A">
        <w:rPr>
          <w:szCs w:val="24"/>
        </w:rPr>
        <w:t>In</w:t>
      </w:r>
      <w:r w:rsidRPr="0039678A">
        <w:rPr>
          <w:spacing w:val="-8"/>
          <w:szCs w:val="24"/>
        </w:rPr>
        <w:t xml:space="preserve"> </w:t>
      </w:r>
      <w:r w:rsidRPr="0039678A">
        <w:rPr>
          <w:szCs w:val="24"/>
        </w:rPr>
        <w:t>addition,</w:t>
      </w:r>
      <w:r w:rsidRPr="0039678A">
        <w:rPr>
          <w:spacing w:val="-6"/>
          <w:szCs w:val="24"/>
        </w:rPr>
        <w:t xml:space="preserve"> </w:t>
      </w:r>
      <w:r w:rsidRPr="0039678A">
        <w:rPr>
          <w:szCs w:val="24"/>
        </w:rPr>
        <w:t>professional judgement should not be used to ‘downgrade’ an actuarial risk</w:t>
      </w:r>
      <w:r w:rsidRPr="0039678A">
        <w:rPr>
          <w:spacing w:val="-12"/>
          <w:szCs w:val="24"/>
        </w:rPr>
        <w:t xml:space="preserve"> </w:t>
      </w:r>
      <w:r w:rsidRPr="0039678A">
        <w:rPr>
          <w:szCs w:val="24"/>
        </w:rPr>
        <w:t>assessment.</w:t>
      </w:r>
    </w:p>
    <w:p w14:paraId="5C2BAEC9" w14:textId="77777777" w:rsidR="005F6438" w:rsidRPr="00403245" w:rsidRDefault="005F6438" w:rsidP="005F6438">
      <w:pPr>
        <w:rPr>
          <w:b/>
        </w:rPr>
      </w:pPr>
    </w:p>
    <w:p w14:paraId="12DD4770" w14:textId="77777777" w:rsidR="005F6438" w:rsidRPr="0002550D" w:rsidRDefault="005F6438" w:rsidP="005F6438">
      <w:pPr>
        <w:pStyle w:val="Heading4"/>
        <w:rPr>
          <w:sz w:val="28"/>
          <w:szCs w:val="28"/>
        </w:rPr>
      </w:pPr>
      <w:r w:rsidRPr="0002550D">
        <w:rPr>
          <w:sz w:val="28"/>
          <w:szCs w:val="28"/>
        </w:rPr>
        <w:t>Professional Judgement</w:t>
      </w:r>
    </w:p>
    <w:p w14:paraId="4E0A552D" w14:textId="158A89DE" w:rsidR="005F6438" w:rsidRPr="0039678A" w:rsidRDefault="005F6438" w:rsidP="005F6438">
      <w:pPr>
        <w:rPr>
          <w:szCs w:val="24"/>
        </w:rPr>
      </w:pPr>
      <w:r w:rsidRPr="0039678A">
        <w:rPr>
          <w:szCs w:val="24"/>
        </w:rPr>
        <w:t>Professional judgement involves an assessment of dangerousness based on an individual practitioner’s consideration of a situation but will naturally use the information from the DASH checklist to inform this judgement. However, in addition to using the DASH it is crucial that professionals use their full range of knowledge</w:t>
      </w:r>
      <w:r w:rsidRPr="0039678A">
        <w:rPr>
          <w:spacing w:val="-4"/>
          <w:szCs w:val="24"/>
        </w:rPr>
        <w:t xml:space="preserve"> </w:t>
      </w:r>
      <w:r w:rsidRPr="0039678A">
        <w:rPr>
          <w:szCs w:val="24"/>
        </w:rPr>
        <w:t>to</w:t>
      </w:r>
      <w:r w:rsidRPr="0039678A">
        <w:rPr>
          <w:spacing w:val="-4"/>
          <w:szCs w:val="24"/>
        </w:rPr>
        <w:t xml:space="preserve"> </w:t>
      </w:r>
      <w:r w:rsidRPr="0039678A">
        <w:rPr>
          <w:szCs w:val="24"/>
        </w:rPr>
        <w:t>make</w:t>
      </w:r>
      <w:r w:rsidRPr="0039678A">
        <w:rPr>
          <w:spacing w:val="-4"/>
          <w:szCs w:val="24"/>
        </w:rPr>
        <w:t xml:space="preserve"> </w:t>
      </w:r>
      <w:r w:rsidRPr="0039678A">
        <w:rPr>
          <w:szCs w:val="24"/>
        </w:rPr>
        <w:t>an</w:t>
      </w:r>
      <w:r w:rsidRPr="0039678A">
        <w:rPr>
          <w:spacing w:val="-4"/>
          <w:szCs w:val="24"/>
        </w:rPr>
        <w:t xml:space="preserve"> </w:t>
      </w:r>
      <w:r w:rsidRPr="0039678A">
        <w:rPr>
          <w:szCs w:val="24"/>
        </w:rPr>
        <w:t>assessment;</w:t>
      </w:r>
      <w:r w:rsidRPr="0039678A">
        <w:rPr>
          <w:spacing w:val="-4"/>
          <w:szCs w:val="24"/>
        </w:rPr>
        <w:t xml:space="preserve"> </w:t>
      </w:r>
      <w:r w:rsidRPr="0039678A">
        <w:rPr>
          <w:szCs w:val="24"/>
        </w:rPr>
        <w:t>this</w:t>
      </w:r>
      <w:r w:rsidRPr="0039678A">
        <w:rPr>
          <w:spacing w:val="-3"/>
          <w:szCs w:val="24"/>
        </w:rPr>
        <w:t xml:space="preserve"> </w:t>
      </w:r>
      <w:r w:rsidRPr="0039678A">
        <w:rPr>
          <w:szCs w:val="24"/>
        </w:rPr>
        <w:t>knowledge</w:t>
      </w:r>
      <w:r w:rsidRPr="0039678A">
        <w:rPr>
          <w:spacing w:val="-2"/>
          <w:szCs w:val="24"/>
        </w:rPr>
        <w:t xml:space="preserve"> </w:t>
      </w:r>
      <w:r w:rsidRPr="0039678A">
        <w:rPr>
          <w:szCs w:val="24"/>
        </w:rPr>
        <w:t>will</w:t>
      </w:r>
      <w:r w:rsidRPr="0039678A">
        <w:rPr>
          <w:spacing w:val="-5"/>
          <w:szCs w:val="24"/>
        </w:rPr>
        <w:t xml:space="preserve"> </w:t>
      </w:r>
      <w:r w:rsidRPr="0039678A">
        <w:rPr>
          <w:szCs w:val="24"/>
        </w:rPr>
        <w:t>usually</w:t>
      </w:r>
      <w:r w:rsidRPr="0039678A">
        <w:rPr>
          <w:spacing w:val="-7"/>
          <w:szCs w:val="24"/>
        </w:rPr>
        <w:t xml:space="preserve"> </w:t>
      </w:r>
      <w:r w:rsidRPr="0039678A">
        <w:rPr>
          <w:szCs w:val="24"/>
        </w:rPr>
        <w:t>be</w:t>
      </w:r>
      <w:r w:rsidRPr="0039678A">
        <w:rPr>
          <w:spacing w:val="-4"/>
          <w:szCs w:val="24"/>
        </w:rPr>
        <w:t xml:space="preserve"> </w:t>
      </w:r>
      <w:r w:rsidRPr="0039678A">
        <w:rPr>
          <w:szCs w:val="24"/>
        </w:rPr>
        <w:t>gained</w:t>
      </w:r>
      <w:r w:rsidRPr="0039678A">
        <w:rPr>
          <w:spacing w:val="-4"/>
          <w:szCs w:val="24"/>
        </w:rPr>
        <w:t xml:space="preserve"> </w:t>
      </w:r>
      <w:r w:rsidRPr="0039678A">
        <w:rPr>
          <w:szCs w:val="24"/>
        </w:rPr>
        <w:t>through</w:t>
      </w:r>
      <w:r w:rsidRPr="0039678A">
        <w:rPr>
          <w:spacing w:val="-2"/>
          <w:szCs w:val="24"/>
        </w:rPr>
        <w:t xml:space="preserve"> </w:t>
      </w:r>
      <w:r w:rsidRPr="0039678A">
        <w:rPr>
          <w:szCs w:val="24"/>
        </w:rPr>
        <w:t>experience,</w:t>
      </w:r>
      <w:r w:rsidRPr="0039678A">
        <w:rPr>
          <w:spacing w:val="-4"/>
          <w:szCs w:val="24"/>
        </w:rPr>
        <w:t xml:space="preserve"> </w:t>
      </w:r>
      <w:r w:rsidR="00B51E3F" w:rsidRPr="0039678A">
        <w:rPr>
          <w:szCs w:val="24"/>
        </w:rPr>
        <w:t>reflection,</w:t>
      </w:r>
      <w:r w:rsidRPr="0039678A">
        <w:rPr>
          <w:szCs w:val="24"/>
        </w:rPr>
        <w:t xml:space="preserve"> and deliberation. This form of assessment relies heavily on the skill and experience of the practitioner in order to make an informed decision of likely</w:t>
      </w:r>
      <w:r w:rsidRPr="0039678A">
        <w:rPr>
          <w:spacing w:val="-9"/>
          <w:szCs w:val="24"/>
        </w:rPr>
        <w:t xml:space="preserve"> </w:t>
      </w:r>
      <w:r w:rsidRPr="0039678A">
        <w:rPr>
          <w:szCs w:val="24"/>
        </w:rPr>
        <w:t>risk.</w:t>
      </w:r>
    </w:p>
    <w:p w14:paraId="7D726FBE" w14:textId="77777777" w:rsidR="005F6438" w:rsidRPr="0039678A" w:rsidRDefault="005F6438" w:rsidP="005F6438">
      <w:pPr>
        <w:rPr>
          <w:color w:val="FF0000"/>
          <w:szCs w:val="24"/>
        </w:rPr>
      </w:pPr>
    </w:p>
    <w:p w14:paraId="2A35C868" w14:textId="77777777" w:rsidR="005F6438" w:rsidRPr="0039678A" w:rsidRDefault="005F6438" w:rsidP="005F6438">
      <w:pPr>
        <w:rPr>
          <w:szCs w:val="24"/>
        </w:rPr>
      </w:pPr>
      <w:r w:rsidRPr="0039678A">
        <w:rPr>
          <w:szCs w:val="24"/>
        </w:rPr>
        <w:t>In domestic abuse settings, professional judgement will be informed by the practitioner’s knowledge of domestic abuse and its manifestations.</w:t>
      </w:r>
    </w:p>
    <w:p w14:paraId="6C560556" w14:textId="77777777" w:rsidR="005F6438" w:rsidRPr="0039678A" w:rsidRDefault="005F6438" w:rsidP="005F6438">
      <w:pPr>
        <w:rPr>
          <w:szCs w:val="24"/>
        </w:rPr>
      </w:pPr>
    </w:p>
    <w:p w14:paraId="3B179FFD" w14:textId="77777777" w:rsidR="005F6438" w:rsidRPr="0039678A" w:rsidRDefault="005F6438" w:rsidP="005F6438">
      <w:pPr>
        <w:rPr>
          <w:szCs w:val="24"/>
        </w:rPr>
      </w:pPr>
      <w:r w:rsidRPr="0039678A">
        <w:rPr>
          <w:szCs w:val="24"/>
        </w:rPr>
        <w:t>Referrals</w:t>
      </w:r>
      <w:r w:rsidRPr="0039678A">
        <w:rPr>
          <w:spacing w:val="-8"/>
          <w:szCs w:val="24"/>
        </w:rPr>
        <w:t xml:space="preserve"> </w:t>
      </w:r>
      <w:r w:rsidRPr="0039678A">
        <w:rPr>
          <w:szCs w:val="24"/>
        </w:rPr>
        <w:t>to</w:t>
      </w:r>
      <w:r w:rsidRPr="0039678A">
        <w:rPr>
          <w:spacing w:val="-9"/>
          <w:szCs w:val="24"/>
        </w:rPr>
        <w:t xml:space="preserve"> </w:t>
      </w:r>
      <w:r w:rsidRPr="0039678A">
        <w:rPr>
          <w:szCs w:val="24"/>
        </w:rPr>
        <w:t>MARAC can</w:t>
      </w:r>
      <w:r w:rsidRPr="0039678A">
        <w:rPr>
          <w:spacing w:val="-9"/>
          <w:szCs w:val="24"/>
        </w:rPr>
        <w:t xml:space="preserve"> </w:t>
      </w:r>
      <w:r w:rsidRPr="0039678A">
        <w:rPr>
          <w:szCs w:val="24"/>
        </w:rPr>
        <w:t>be</w:t>
      </w:r>
      <w:r w:rsidRPr="0039678A">
        <w:rPr>
          <w:spacing w:val="-7"/>
          <w:szCs w:val="24"/>
        </w:rPr>
        <w:t xml:space="preserve"> </w:t>
      </w:r>
      <w:r w:rsidRPr="0039678A">
        <w:rPr>
          <w:szCs w:val="24"/>
        </w:rPr>
        <w:t>made</w:t>
      </w:r>
      <w:r w:rsidRPr="0039678A">
        <w:rPr>
          <w:spacing w:val="-9"/>
          <w:szCs w:val="24"/>
        </w:rPr>
        <w:t xml:space="preserve"> </w:t>
      </w:r>
      <w:r w:rsidRPr="0039678A">
        <w:rPr>
          <w:szCs w:val="24"/>
        </w:rPr>
        <w:t>based</w:t>
      </w:r>
      <w:r w:rsidRPr="0039678A">
        <w:rPr>
          <w:spacing w:val="-9"/>
          <w:szCs w:val="24"/>
        </w:rPr>
        <w:t xml:space="preserve"> </w:t>
      </w:r>
      <w:r w:rsidRPr="0039678A">
        <w:rPr>
          <w:szCs w:val="24"/>
        </w:rPr>
        <w:t>solely</w:t>
      </w:r>
      <w:r w:rsidRPr="0039678A">
        <w:rPr>
          <w:spacing w:val="-12"/>
          <w:szCs w:val="24"/>
        </w:rPr>
        <w:t xml:space="preserve"> </w:t>
      </w:r>
      <w:r w:rsidRPr="0039678A">
        <w:rPr>
          <w:szCs w:val="24"/>
        </w:rPr>
        <w:t>on</w:t>
      </w:r>
      <w:r w:rsidRPr="0039678A">
        <w:rPr>
          <w:spacing w:val="-4"/>
          <w:szCs w:val="24"/>
        </w:rPr>
        <w:t xml:space="preserve"> </w:t>
      </w:r>
      <w:r w:rsidRPr="0039678A">
        <w:rPr>
          <w:szCs w:val="24"/>
        </w:rPr>
        <w:t>professional</w:t>
      </w:r>
      <w:r w:rsidRPr="0039678A">
        <w:rPr>
          <w:spacing w:val="-10"/>
          <w:szCs w:val="24"/>
        </w:rPr>
        <w:t xml:space="preserve"> </w:t>
      </w:r>
      <w:r w:rsidRPr="0039678A">
        <w:rPr>
          <w:szCs w:val="24"/>
        </w:rPr>
        <w:t>judgement.</w:t>
      </w:r>
      <w:r w:rsidRPr="0039678A">
        <w:rPr>
          <w:spacing w:val="-9"/>
          <w:szCs w:val="24"/>
        </w:rPr>
        <w:t xml:space="preserve"> </w:t>
      </w:r>
      <w:r w:rsidRPr="0039678A">
        <w:rPr>
          <w:szCs w:val="24"/>
        </w:rPr>
        <w:t>However,</w:t>
      </w:r>
      <w:r w:rsidRPr="0039678A">
        <w:rPr>
          <w:spacing w:val="-9"/>
          <w:szCs w:val="24"/>
        </w:rPr>
        <w:t xml:space="preserve"> </w:t>
      </w:r>
      <w:r w:rsidRPr="0039678A">
        <w:rPr>
          <w:szCs w:val="24"/>
        </w:rPr>
        <w:t>it</w:t>
      </w:r>
      <w:r w:rsidRPr="0039678A">
        <w:rPr>
          <w:spacing w:val="-9"/>
          <w:szCs w:val="24"/>
        </w:rPr>
        <w:t xml:space="preserve"> </w:t>
      </w:r>
      <w:r w:rsidRPr="0039678A">
        <w:rPr>
          <w:szCs w:val="24"/>
        </w:rPr>
        <w:t>is</w:t>
      </w:r>
      <w:r w:rsidRPr="0039678A">
        <w:rPr>
          <w:spacing w:val="-8"/>
          <w:szCs w:val="24"/>
        </w:rPr>
        <w:t xml:space="preserve"> </w:t>
      </w:r>
      <w:r w:rsidRPr="0039678A">
        <w:rPr>
          <w:szCs w:val="24"/>
        </w:rPr>
        <w:t>the</w:t>
      </w:r>
      <w:r w:rsidRPr="0039678A">
        <w:rPr>
          <w:spacing w:val="-9"/>
          <w:szCs w:val="24"/>
        </w:rPr>
        <w:t xml:space="preserve"> </w:t>
      </w:r>
      <w:r w:rsidRPr="0039678A">
        <w:rPr>
          <w:szCs w:val="24"/>
        </w:rPr>
        <w:t>practitioner’s responsibility to articulate what their concerns are and the reasons for the</w:t>
      </w:r>
      <w:r w:rsidRPr="0039678A">
        <w:rPr>
          <w:spacing w:val="-7"/>
          <w:szCs w:val="24"/>
        </w:rPr>
        <w:t xml:space="preserve"> </w:t>
      </w:r>
      <w:r w:rsidRPr="0039678A">
        <w:rPr>
          <w:szCs w:val="24"/>
        </w:rPr>
        <w:t>referral.</w:t>
      </w:r>
    </w:p>
    <w:p w14:paraId="14618E8B" w14:textId="77777777" w:rsidR="005F6438" w:rsidRPr="0039678A" w:rsidRDefault="005F6438" w:rsidP="005F6438">
      <w:pPr>
        <w:rPr>
          <w:b/>
          <w:szCs w:val="24"/>
        </w:rPr>
      </w:pPr>
    </w:p>
    <w:p w14:paraId="7DA637F8" w14:textId="77777777" w:rsidR="005F6438" w:rsidRPr="0002550D" w:rsidRDefault="005F6438" w:rsidP="005F6438">
      <w:pPr>
        <w:pStyle w:val="Heading4"/>
        <w:rPr>
          <w:sz w:val="28"/>
          <w:szCs w:val="28"/>
        </w:rPr>
      </w:pPr>
      <w:r w:rsidRPr="0002550D">
        <w:rPr>
          <w:sz w:val="28"/>
          <w:szCs w:val="28"/>
        </w:rPr>
        <w:t>Potential Escalation</w:t>
      </w:r>
    </w:p>
    <w:p w14:paraId="6CBE1E40" w14:textId="77777777" w:rsidR="005F6438" w:rsidRPr="0039678A" w:rsidRDefault="005F6438" w:rsidP="005F6438">
      <w:pPr>
        <w:rPr>
          <w:szCs w:val="24"/>
        </w:rPr>
      </w:pPr>
      <w:r w:rsidRPr="0039678A">
        <w:rPr>
          <w:szCs w:val="24"/>
        </w:rPr>
        <w:t>The potential for escalation can be assessed by looking at the frequency and/or severity of abuse.</w:t>
      </w:r>
    </w:p>
    <w:p w14:paraId="549B7283" w14:textId="77777777" w:rsidR="005F6438" w:rsidRDefault="005F6438" w:rsidP="005F6438">
      <w:pPr>
        <w:rPr>
          <w:szCs w:val="24"/>
        </w:rPr>
      </w:pPr>
      <w:r w:rsidRPr="0039678A">
        <w:rPr>
          <w:szCs w:val="24"/>
        </w:rPr>
        <w:t>It is common practice for services to determine there is a potential for serious harm or homicide when three</w:t>
      </w:r>
      <w:r w:rsidRPr="0039678A">
        <w:rPr>
          <w:spacing w:val="-8"/>
          <w:szCs w:val="24"/>
        </w:rPr>
        <w:t xml:space="preserve"> </w:t>
      </w:r>
      <w:r w:rsidRPr="0039678A">
        <w:rPr>
          <w:szCs w:val="24"/>
        </w:rPr>
        <w:t>domestic</w:t>
      </w:r>
      <w:r w:rsidRPr="0039678A">
        <w:rPr>
          <w:spacing w:val="-9"/>
          <w:szCs w:val="24"/>
        </w:rPr>
        <w:t xml:space="preserve"> </w:t>
      </w:r>
      <w:r w:rsidRPr="0039678A">
        <w:rPr>
          <w:szCs w:val="24"/>
        </w:rPr>
        <w:t>abuse</w:t>
      </w:r>
      <w:r w:rsidRPr="0039678A">
        <w:rPr>
          <w:spacing w:val="-8"/>
          <w:szCs w:val="24"/>
        </w:rPr>
        <w:t xml:space="preserve"> </w:t>
      </w:r>
      <w:r w:rsidRPr="0039678A">
        <w:rPr>
          <w:szCs w:val="24"/>
        </w:rPr>
        <w:t>events</w:t>
      </w:r>
      <w:r w:rsidRPr="0039678A">
        <w:rPr>
          <w:spacing w:val="-9"/>
          <w:szCs w:val="24"/>
        </w:rPr>
        <w:t xml:space="preserve"> </w:t>
      </w:r>
      <w:r w:rsidRPr="0039678A">
        <w:rPr>
          <w:szCs w:val="24"/>
        </w:rPr>
        <w:t>have</w:t>
      </w:r>
      <w:r w:rsidRPr="0039678A">
        <w:rPr>
          <w:spacing w:val="-8"/>
          <w:szCs w:val="24"/>
        </w:rPr>
        <w:t xml:space="preserve"> </w:t>
      </w:r>
      <w:r w:rsidRPr="0039678A">
        <w:rPr>
          <w:szCs w:val="24"/>
        </w:rPr>
        <w:t>been</w:t>
      </w:r>
      <w:r w:rsidRPr="0039678A">
        <w:rPr>
          <w:spacing w:val="-10"/>
          <w:szCs w:val="24"/>
        </w:rPr>
        <w:t xml:space="preserve"> </w:t>
      </w:r>
      <w:r w:rsidRPr="0039678A">
        <w:rPr>
          <w:szCs w:val="24"/>
        </w:rPr>
        <w:t>identified</w:t>
      </w:r>
      <w:r w:rsidRPr="0039678A">
        <w:rPr>
          <w:spacing w:val="-10"/>
          <w:szCs w:val="24"/>
        </w:rPr>
        <w:t xml:space="preserve"> </w:t>
      </w:r>
      <w:r w:rsidRPr="0039678A">
        <w:rPr>
          <w:szCs w:val="24"/>
        </w:rPr>
        <w:t>in</w:t>
      </w:r>
      <w:r w:rsidRPr="0039678A">
        <w:rPr>
          <w:spacing w:val="-8"/>
          <w:szCs w:val="24"/>
        </w:rPr>
        <w:t xml:space="preserve"> </w:t>
      </w:r>
      <w:r w:rsidRPr="0039678A">
        <w:rPr>
          <w:szCs w:val="24"/>
        </w:rPr>
        <w:t>a</w:t>
      </w:r>
      <w:r w:rsidRPr="0039678A">
        <w:rPr>
          <w:spacing w:val="-10"/>
          <w:szCs w:val="24"/>
        </w:rPr>
        <w:t xml:space="preserve"> </w:t>
      </w:r>
      <w:r w:rsidRPr="0039678A">
        <w:rPr>
          <w:szCs w:val="24"/>
        </w:rPr>
        <w:t>12-month</w:t>
      </w:r>
      <w:r w:rsidRPr="0039678A">
        <w:rPr>
          <w:spacing w:val="-11"/>
          <w:szCs w:val="24"/>
        </w:rPr>
        <w:t xml:space="preserve"> </w:t>
      </w:r>
      <w:r w:rsidRPr="0039678A">
        <w:rPr>
          <w:szCs w:val="24"/>
        </w:rPr>
        <w:t>period.</w:t>
      </w:r>
      <w:r w:rsidRPr="0039678A">
        <w:rPr>
          <w:spacing w:val="37"/>
          <w:szCs w:val="24"/>
        </w:rPr>
        <w:t xml:space="preserve"> </w:t>
      </w:r>
      <w:r w:rsidRPr="0039678A">
        <w:rPr>
          <w:szCs w:val="24"/>
        </w:rPr>
        <w:t>For</w:t>
      </w:r>
      <w:r w:rsidRPr="0039678A">
        <w:rPr>
          <w:spacing w:val="-9"/>
          <w:szCs w:val="24"/>
        </w:rPr>
        <w:t xml:space="preserve"> </w:t>
      </w:r>
      <w:r w:rsidRPr="0039678A">
        <w:rPr>
          <w:szCs w:val="24"/>
        </w:rPr>
        <w:t>example,</w:t>
      </w:r>
      <w:r w:rsidRPr="0039678A">
        <w:rPr>
          <w:spacing w:val="-8"/>
          <w:szCs w:val="24"/>
        </w:rPr>
        <w:t xml:space="preserve"> </w:t>
      </w:r>
      <w:r w:rsidRPr="0039678A">
        <w:rPr>
          <w:szCs w:val="24"/>
        </w:rPr>
        <w:t>three</w:t>
      </w:r>
      <w:r w:rsidRPr="0039678A">
        <w:rPr>
          <w:spacing w:val="-8"/>
          <w:szCs w:val="24"/>
        </w:rPr>
        <w:t xml:space="preserve"> </w:t>
      </w:r>
      <w:r w:rsidRPr="0039678A">
        <w:rPr>
          <w:szCs w:val="24"/>
        </w:rPr>
        <w:t>attendances at A&amp;E, three police call outs or three calls to make housing repairs. This should alert professionals to the need to consider a referral to</w:t>
      </w:r>
      <w:r w:rsidRPr="0039678A">
        <w:rPr>
          <w:spacing w:val="-2"/>
          <w:szCs w:val="24"/>
        </w:rPr>
        <w:t xml:space="preserve"> </w:t>
      </w:r>
      <w:r w:rsidRPr="0039678A">
        <w:rPr>
          <w:szCs w:val="24"/>
        </w:rPr>
        <w:t xml:space="preserve">MARAC. </w:t>
      </w:r>
    </w:p>
    <w:p w14:paraId="6A84EFC4" w14:textId="77777777" w:rsidR="005F6438" w:rsidRDefault="005F6438" w:rsidP="005F6438">
      <w:pPr>
        <w:rPr>
          <w:szCs w:val="24"/>
        </w:rPr>
      </w:pPr>
    </w:p>
    <w:p w14:paraId="08EF2CCA" w14:textId="77777777" w:rsidR="005F6438" w:rsidRPr="0002550D" w:rsidRDefault="005F6438" w:rsidP="005F6438">
      <w:pPr>
        <w:rPr>
          <w:b/>
          <w:sz w:val="28"/>
          <w:szCs w:val="28"/>
        </w:rPr>
      </w:pPr>
      <w:r>
        <w:rPr>
          <w:b/>
          <w:sz w:val="28"/>
          <w:szCs w:val="28"/>
        </w:rPr>
        <w:t>Repeat Referral</w:t>
      </w:r>
    </w:p>
    <w:p w14:paraId="5A95FB27" w14:textId="77777777" w:rsidR="005F6438" w:rsidRPr="0039678A" w:rsidRDefault="005F6438" w:rsidP="005F6438">
      <w:pPr>
        <w:spacing w:before="120" w:after="240"/>
        <w:rPr>
          <w:szCs w:val="24"/>
        </w:rPr>
      </w:pPr>
      <w:r w:rsidRPr="0039678A">
        <w:rPr>
          <w:szCs w:val="24"/>
        </w:rPr>
        <w:t>SafeLives</w:t>
      </w:r>
      <w:r w:rsidRPr="0039678A">
        <w:rPr>
          <w:spacing w:val="-13"/>
          <w:szCs w:val="24"/>
        </w:rPr>
        <w:t xml:space="preserve"> </w:t>
      </w:r>
      <w:r w:rsidRPr="0039678A">
        <w:rPr>
          <w:szCs w:val="24"/>
        </w:rPr>
        <w:t>defines</w:t>
      </w:r>
      <w:r w:rsidRPr="0039678A">
        <w:rPr>
          <w:spacing w:val="-14"/>
          <w:szCs w:val="24"/>
        </w:rPr>
        <w:t xml:space="preserve"> </w:t>
      </w:r>
      <w:r w:rsidRPr="0039678A">
        <w:rPr>
          <w:szCs w:val="24"/>
        </w:rPr>
        <w:t>a</w:t>
      </w:r>
      <w:r w:rsidRPr="0039678A">
        <w:rPr>
          <w:spacing w:val="-14"/>
          <w:szCs w:val="24"/>
        </w:rPr>
        <w:t xml:space="preserve"> </w:t>
      </w:r>
      <w:r w:rsidRPr="0039678A">
        <w:rPr>
          <w:szCs w:val="24"/>
        </w:rPr>
        <w:t>‘repeat’</w:t>
      </w:r>
      <w:r w:rsidRPr="0039678A">
        <w:rPr>
          <w:spacing w:val="-15"/>
          <w:szCs w:val="24"/>
        </w:rPr>
        <w:t xml:space="preserve"> </w:t>
      </w:r>
      <w:r w:rsidRPr="0039678A">
        <w:rPr>
          <w:szCs w:val="24"/>
        </w:rPr>
        <w:t>as</w:t>
      </w:r>
      <w:r w:rsidRPr="0039678A">
        <w:rPr>
          <w:spacing w:val="-13"/>
          <w:szCs w:val="24"/>
        </w:rPr>
        <w:t xml:space="preserve"> </w:t>
      </w:r>
      <w:r w:rsidRPr="0039678A">
        <w:rPr>
          <w:szCs w:val="24"/>
        </w:rPr>
        <w:t>ANY</w:t>
      </w:r>
      <w:r w:rsidRPr="0039678A">
        <w:rPr>
          <w:spacing w:val="-12"/>
          <w:szCs w:val="24"/>
        </w:rPr>
        <w:t xml:space="preserve"> </w:t>
      </w:r>
      <w:r w:rsidRPr="0039678A">
        <w:rPr>
          <w:szCs w:val="24"/>
        </w:rPr>
        <w:t>instance</w:t>
      </w:r>
      <w:r w:rsidRPr="0039678A">
        <w:rPr>
          <w:spacing w:val="-14"/>
          <w:szCs w:val="24"/>
        </w:rPr>
        <w:t xml:space="preserve"> </w:t>
      </w:r>
      <w:r w:rsidRPr="0039678A">
        <w:rPr>
          <w:szCs w:val="24"/>
        </w:rPr>
        <w:t>of</w:t>
      </w:r>
      <w:r w:rsidRPr="0039678A">
        <w:rPr>
          <w:spacing w:val="-14"/>
          <w:szCs w:val="24"/>
        </w:rPr>
        <w:t xml:space="preserve"> </w:t>
      </w:r>
      <w:r w:rsidRPr="0039678A">
        <w:rPr>
          <w:szCs w:val="24"/>
        </w:rPr>
        <w:t>abuse</w:t>
      </w:r>
      <w:r w:rsidRPr="0039678A">
        <w:rPr>
          <w:spacing w:val="-10"/>
          <w:szCs w:val="24"/>
        </w:rPr>
        <w:t xml:space="preserve"> </w:t>
      </w:r>
      <w:r w:rsidRPr="0039678A">
        <w:rPr>
          <w:szCs w:val="24"/>
        </w:rPr>
        <w:t>between</w:t>
      </w:r>
      <w:r w:rsidRPr="0039678A">
        <w:rPr>
          <w:spacing w:val="-14"/>
          <w:szCs w:val="24"/>
        </w:rPr>
        <w:t xml:space="preserve"> </w:t>
      </w:r>
      <w:r w:rsidRPr="0039678A">
        <w:rPr>
          <w:szCs w:val="24"/>
        </w:rPr>
        <w:t>the</w:t>
      </w:r>
      <w:r w:rsidRPr="0039678A">
        <w:rPr>
          <w:spacing w:val="-16"/>
          <w:szCs w:val="24"/>
        </w:rPr>
        <w:t xml:space="preserve"> </w:t>
      </w:r>
      <w:r w:rsidRPr="0039678A">
        <w:rPr>
          <w:szCs w:val="24"/>
        </w:rPr>
        <w:t>same</w:t>
      </w:r>
      <w:r w:rsidRPr="0039678A">
        <w:rPr>
          <w:spacing w:val="-16"/>
          <w:szCs w:val="24"/>
        </w:rPr>
        <w:t xml:space="preserve"> </w:t>
      </w:r>
      <w:r w:rsidRPr="0039678A">
        <w:rPr>
          <w:szCs w:val="24"/>
        </w:rPr>
        <w:t>victim</w:t>
      </w:r>
      <w:r w:rsidRPr="0039678A">
        <w:rPr>
          <w:spacing w:val="-12"/>
          <w:szCs w:val="24"/>
        </w:rPr>
        <w:t xml:space="preserve"> </w:t>
      </w:r>
      <w:r w:rsidRPr="0039678A">
        <w:rPr>
          <w:szCs w:val="24"/>
        </w:rPr>
        <w:t>and</w:t>
      </w:r>
      <w:r w:rsidRPr="0039678A">
        <w:rPr>
          <w:spacing w:val="-16"/>
          <w:szCs w:val="24"/>
        </w:rPr>
        <w:t xml:space="preserve"> </w:t>
      </w:r>
      <w:r w:rsidRPr="0039678A">
        <w:rPr>
          <w:szCs w:val="24"/>
        </w:rPr>
        <w:t>perpetrator(s),</w:t>
      </w:r>
      <w:r w:rsidRPr="0039678A">
        <w:rPr>
          <w:spacing w:val="-14"/>
          <w:szCs w:val="24"/>
        </w:rPr>
        <w:t xml:space="preserve"> </w:t>
      </w:r>
      <w:r w:rsidRPr="0039678A">
        <w:rPr>
          <w:szCs w:val="24"/>
        </w:rPr>
        <w:t>within 12 months of the last referral to</w:t>
      </w:r>
      <w:r w:rsidRPr="0039678A">
        <w:rPr>
          <w:spacing w:val="-5"/>
          <w:szCs w:val="24"/>
        </w:rPr>
        <w:t xml:space="preserve"> </w:t>
      </w:r>
      <w:r w:rsidRPr="0039678A">
        <w:rPr>
          <w:szCs w:val="24"/>
        </w:rPr>
        <w:t xml:space="preserve">MARAC. </w:t>
      </w:r>
    </w:p>
    <w:p w14:paraId="46D0E2BB" w14:textId="77777777" w:rsidR="005F6438" w:rsidRPr="0039678A" w:rsidRDefault="005F6438" w:rsidP="005F6438">
      <w:pPr>
        <w:rPr>
          <w:szCs w:val="24"/>
        </w:rPr>
      </w:pPr>
      <w:r w:rsidRPr="0039678A">
        <w:rPr>
          <w:szCs w:val="24"/>
        </w:rPr>
        <w:t>The individual act of abuse does not need to be ‘criminal’, violent or threatening but should be viewed within the context of a pattern of coercive and controlling behaviour.</w:t>
      </w:r>
    </w:p>
    <w:p w14:paraId="5696F86C" w14:textId="77777777" w:rsidR="005F6438" w:rsidRPr="0039678A" w:rsidRDefault="005F6438" w:rsidP="005F6438">
      <w:pPr>
        <w:rPr>
          <w:szCs w:val="24"/>
        </w:rPr>
      </w:pPr>
      <w:r w:rsidRPr="0039678A">
        <w:rPr>
          <w:szCs w:val="24"/>
        </w:rPr>
        <w:t>Some events that might be considered a ‘repeat’ incident may include, but are not limited to:</w:t>
      </w:r>
    </w:p>
    <w:p w14:paraId="78C534ED" w14:textId="77777777" w:rsidR="005F6438" w:rsidRPr="0039678A" w:rsidRDefault="005F6438" w:rsidP="005F6438">
      <w:pPr>
        <w:rPr>
          <w:szCs w:val="24"/>
        </w:rPr>
      </w:pPr>
    </w:p>
    <w:p w14:paraId="408C654E" w14:textId="77777777" w:rsidR="005F6438" w:rsidRPr="0039678A" w:rsidRDefault="005F6438" w:rsidP="005F6438">
      <w:pPr>
        <w:pStyle w:val="Bulletedlist"/>
        <w:ind w:left="567" w:hanging="283"/>
        <w:rPr>
          <w:sz w:val="24"/>
          <w:szCs w:val="24"/>
        </w:rPr>
      </w:pPr>
      <w:r w:rsidRPr="0039678A">
        <w:rPr>
          <w:sz w:val="24"/>
          <w:szCs w:val="24"/>
        </w:rPr>
        <w:t>Unwanted direct or indirect contact from the perpetrator and/or their friends or</w:t>
      </w:r>
      <w:r w:rsidRPr="0039678A">
        <w:rPr>
          <w:spacing w:val="-2"/>
          <w:sz w:val="24"/>
          <w:szCs w:val="24"/>
        </w:rPr>
        <w:t xml:space="preserve"> </w:t>
      </w:r>
      <w:r w:rsidRPr="0039678A">
        <w:rPr>
          <w:sz w:val="24"/>
          <w:szCs w:val="24"/>
        </w:rPr>
        <w:t>family</w:t>
      </w:r>
    </w:p>
    <w:p w14:paraId="651728E4" w14:textId="77777777" w:rsidR="005F6438" w:rsidRPr="0039678A" w:rsidRDefault="005F6438" w:rsidP="005F6438">
      <w:pPr>
        <w:pStyle w:val="Bulletedlist"/>
        <w:ind w:left="567" w:hanging="283"/>
        <w:rPr>
          <w:sz w:val="24"/>
          <w:szCs w:val="24"/>
        </w:rPr>
      </w:pPr>
      <w:r w:rsidRPr="0039678A">
        <w:rPr>
          <w:sz w:val="24"/>
          <w:szCs w:val="24"/>
        </w:rPr>
        <w:t>A breach of police or court bail</w:t>
      </w:r>
      <w:r w:rsidRPr="0039678A">
        <w:rPr>
          <w:spacing w:val="-2"/>
          <w:sz w:val="24"/>
          <w:szCs w:val="24"/>
        </w:rPr>
        <w:t xml:space="preserve"> </w:t>
      </w:r>
      <w:r w:rsidRPr="0039678A">
        <w:rPr>
          <w:sz w:val="24"/>
          <w:szCs w:val="24"/>
        </w:rPr>
        <w:t>conditions</w:t>
      </w:r>
    </w:p>
    <w:p w14:paraId="44889E93" w14:textId="77777777" w:rsidR="005F6438" w:rsidRPr="0039678A" w:rsidRDefault="005F6438" w:rsidP="005F6438">
      <w:pPr>
        <w:pStyle w:val="Bulletedlist"/>
        <w:ind w:left="567" w:hanging="283"/>
        <w:rPr>
          <w:sz w:val="24"/>
          <w:szCs w:val="24"/>
        </w:rPr>
      </w:pPr>
      <w:r w:rsidRPr="0039678A">
        <w:rPr>
          <w:sz w:val="24"/>
          <w:szCs w:val="24"/>
        </w:rPr>
        <w:t>A breach of any civil court order between the victim and</w:t>
      </w:r>
      <w:r w:rsidRPr="0039678A">
        <w:rPr>
          <w:spacing w:val="-8"/>
          <w:sz w:val="24"/>
          <w:szCs w:val="24"/>
        </w:rPr>
        <w:t xml:space="preserve"> </w:t>
      </w:r>
      <w:r w:rsidRPr="0039678A">
        <w:rPr>
          <w:sz w:val="24"/>
          <w:szCs w:val="24"/>
        </w:rPr>
        <w:t>perpetrator</w:t>
      </w:r>
    </w:p>
    <w:p w14:paraId="48384EE2" w14:textId="77777777" w:rsidR="005F6438" w:rsidRPr="0039678A" w:rsidRDefault="005F6438" w:rsidP="005F6438">
      <w:pPr>
        <w:pStyle w:val="Bulletedlist"/>
        <w:ind w:left="567" w:hanging="283"/>
        <w:rPr>
          <w:sz w:val="24"/>
          <w:szCs w:val="24"/>
        </w:rPr>
      </w:pPr>
      <w:r w:rsidRPr="0039678A">
        <w:rPr>
          <w:sz w:val="24"/>
          <w:szCs w:val="24"/>
        </w:rPr>
        <w:t>Any</w:t>
      </w:r>
      <w:r w:rsidRPr="0039678A">
        <w:rPr>
          <w:spacing w:val="-12"/>
          <w:sz w:val="24"/>
          <w:szCs w:val="24"/>
        </w:rPr>
        <w:t xml:space="preserve"> </w:t>
      </w:r>
      <w:r w:rsidRPr="0039678A">
        <w:rPr>
          <w:sz w:val="24"/>
          <w:szCs w:val="24"/>
        </w:rPr>
        <w:t>dispute</w:t>
      </w:r>
      <w:r w:rsidRPr="0039678A">
        <w:rPr>
          <w:spacing w:val="-7"/>
          <w:sz w:val="24"/>
          <w:szCs w:val="24"/>
        </w:rPr>
        <w:t xml:space="preserve"> </w:t>
      </w:r>
      <w:r w:rsidRPr="0039678A">
        <w:rPr>
          <w:sz w:val="24"/>
          <w:szCs w:val="24"/>
        </w:rPr>
        <w:t>between</w:t>
      </w:r>
      <w:r w:rsidRPr="0039678A">
        <w:rPr>
          <w:spacing w:val="-7"/>
          <w:sz w:val="24"/>
          <w:szCs w:val="24"/>
        </w:rPr>
        <w:t xml:space="preserve"> </w:t>
      </w:r>
      <w:r w:rsidRPr="0039678A">
        <w:rPr>
          <w:sz w:val="24"/>
          <w:szCs w:val="24"/>
        </w:rPr>
        <w:t>the</w:t>
      </w:r>
      <w:r w:rsidRPr="0039678A">
        <w:rPr>
          <w:spacing w:val="-7"/>
          <w:sz w:val="24"/>
          <w:szCs w:val="24"/>
        </w:rPr>
        <w:t xml:space="preserve"> </w:t>
      </w:r>
      <w:r w:rsidRPr="0039678A">
        <w:rPr>
          <w:sz w:val="24"/>
          <w:szCs w:val="24"/>
        </w:rPr>
        <w:t>victim</w:t>
      </w:r>
      <w:r w:rsidRPr="0039678A">
        <w:rPr>
          <w:spacing w:val="-4"/>
          <w:sz w:val="24"/>
          <w:szCs w:val="24"/>
        </w:rPr>
        <w:t xml:space="preserve"> </w:t>
      </w:r>
      <w:r w:rsidRPr="0039678A">
        <w:rPr>
          <w:sz w:val="24"/>
          <w:szCs w:val="24"/>
        </w:rPr>
        <w:t>and</w:t>
      </w:r>
      <w:r w:rsidRPr="0039678A">
        <w:rPr>
          <w:spacing w:val="-9"/>
          <w:sz w:val="24"/>
          <w:szCs w:val="24"/>
        </w:rPr>
        <w:t xml:space="preserve"> </w:t>
      </w:r>
      <w:r w:rsidRPr="0039678A">
        <w:rPr>
          <w:sz w:val="24"/>
          <w:szCs w:val="24"/>
        </w:rPr>
        <w:t>perpetrator(s)</w:t>
      </w:r>
      <w:r w:rsidRPr="0039678A">
        <w:rPr>
          <w:spacing w:val="-8"/>
          <w:sz w:val="24"/>
          <w:szCs w:val="24"/>
        </w:rPr>
        <w:t xml:space="preserve"> </w:t>
      </w:r>
      <w:r w:rsidRPr="0039678A">
        <w:rPr>
          <w:sz w:val="24"/>
          <w:szCs w:val="24"/>
        </w:rPr>
        <w:t>including</w:t>
      </w:r>
      <w:r w:rsidRPr="0039678A">
        <w:rPr>
          <w:spacing w:val="-5"/>
          <w:sz w:val="24"/>
          <w:szCs w:val="24"/>
        </w:rPr>
        <w:t xml:space="preserve"> </w:t>
      </w:r>
      <w:r w:rsidRPr="0039678A">
        <w:rPr>
          <w:sz w:val="24"/>
          <w:szCs w:val="24"/>
        </w:rPr>
        <w:t>over</w:t>
      </w:r>
      <w:r w:rsidRPr="0039678A">
        <w:rPr>
          <w:spacing w:val="-8"/>
          <w:sz w:val="24"/>
          <w:szCs w:val="24"/>
        </w:rPr>
        <w:t xml:space="preserve"> </w:t>
      </w:r>
      <w:r w:rsidRPr="0039678A">
        <w:rPr>
          <w:sz w:val="24"/>
          <w:szCs w:val="24"/>
        </w:rPr>
        <w:t>child</w:t>
      </w:r>
      <w:r w:rsidRPr="0039678A">
        <w:rPr>
          <w:spacing w:val="-9"/>
          <w:sz w:val="24"/>
          <w:szCs w:val="24"/>
        </w:rPr>
        <w:t xml:space="preserve"> </w:t>
      </w:r>
      <w:r w:rsidRPr="0039678A">
        <w:rPr>
          <w:sz w:val="24"/>
          <w:szCs w:val="24"/>
        </w:rPr>
        <w:t>contact,</w:t>
      </w:r>
      <w:r w:rsidRPr="0039678A">
        <w:rPr>
          <w:spacing w:val="-7"/>
          <w:sz w:val="24"/>
          <w:szCs w:val="24"/>
        </w:rPr>
        <w:t xml:space="preserve"> </w:t>
      </w:r>
      <w:r w:rsidRPr="0039678A">
        <w:rPr>
          <w:sz w:val="24"/>
          <w:szCs w:val="24"/>
        </w:rPr>
        <w:t>property,</w:t>
      </w:r>
      <w:r w:rsidRPr="0039678A">
        <w:rPr>
          <w:spacing w:val="-9"/>
          <w:sz w:val="24"/>
          <w:szCs w:val="24"/>
        </w:rPr>
        <w:t xml:space="preserve"> </w:t>
      </w:r>
      <w:r w:rsidRPr="0039678A">
        <w:rPr>
          <w:sz w:val="24"/>
          <w:szCs w:val="24"/>
        </w:rPr>
        <w:t>divorce/ separation proceedings etc.</w:t>
      </w:r>
    </w:p>
    <w:p w14:paraId="33371A01" w14:textId="77777777" w:rsidR="005F6438" w:rsidRPr="0039678A" w:rsidRDefault="005F6438" w:rsidP="005F6438">
      <w:pPr>
        <w:pStyle w:val="BodyText"/>
        <w:rPr>
          <w:color w:val="FF0000"/>
          <w:szCs w:val="24"/>
        </w:rPr>
      </w:pPr>
    </w:p>
    <w:p w14:paraId="63ED7366" w14:textId="77777777" w:rsidR="005F6438" w:rsidRDefault="005F6438" w:rsidP="005F6438">
      <w:pPr>
        <w:rPr>
          <w:szCs w:val="24"/>
        </w:rPr>
      </w:pPr>
      <w:r w:rsidRPr="0039678A">
        <w:rPr>
          <w:szCs w:val="24"/>
        </w:rPr>
        <w:t>These events could be disclosed to any service or agency including, but not exclusive to, health care practitioners (including mental health), domestic abuse specialists, police, substance misuse services, housing providers etc.</w:t>
      </w:r>
    </w:p>
    <w:p w14:paraId="2771047F" w14:textId="77777777" w:rsidR="005F6438" w:rsidRPr="00E35470" w:rsidRDefault="005F6438" w:rsidP="005F6438">
      <w:pPr>
        <w:spacing w:after="240"/>
        <w:rPr>
          <w:szCs w:val="24"/>
        </w:rPr>
      </w:pPr>
      <w:r>
        <w:rPr>
          <w:szCs w:val="24"/>
        </w:rPr>
        <w:t>F</w:t>
      </w:r>
      <w:r w:rsidRPr="00E35470">
        <w:rPr>
          <w:szCs w:val="24"/>
        </w:rPr>
        <w:t>urther incident</w:t>
      </w:r>
      <w:r>
        <w:rPr>
          <w:szCs w:val="24"/>
        </w:rPr>
        <w:t>s</w:t>
      </w:r>
      <w:r w:rsidRPr="00E35470">
        <w:rPr>
          <w:szCs w:val="24"/>
        </w:rPr>
        <w:t xml:space="preserve"> include any of the following types of behaviour, which, if reported to the police, would constitute criminal behaviour:</w:t>
      </w:r>
    </w:p>
    <w:p w14:paraId="35C639F4" w14:textId="77777777" w:rsidR="005F6438" w:rsidRPr="00E35470" w:rsidRDefault="005F6438" w:rsidP="005F6438">
      <w:pPr>
        <w:pStyle w:val="Bullet"/>
        <w:numPr>
          <w:ilvl w:val="0"/>
          <w:numId w:val="32"/>
        </w:numPr>
        <w:spacing w:after="120"/>
      </w:pPr>
      <w:r w:rsidRPr="00E35470">
        <w:t>violence or threats of violence to the victim (including threats against property); or</w:t>
      </w:r>
    </w:p>
    <w:p w14:paraId="10AA19DD" w14:textId="77777777" w:rsidR="005F6438" w:rsidRPr="00E35470" w:rsidRDefault="005F6438" w:rsidP="005F6438">
      <w:pPr>
        <w:pStyle w:val="Bullet"/>
        <w:numPr>
          <w:ilvl w:val="0"/>
          <w:numId w:val="32"/>
        </w:numPr>
        <w:spacing w:after="120"/>
      </w:pPr>
      <w:r w:rsidRPr="00E35470">
        <w:t>a pattern of stalking or harassment; or</w:t>
      </w:r>
    </w:p>
    <w:p w14:paraId="68AEED0D" w14:textId="77777777" w:rsidR="005F6438" w:rsidRDefault="005F6438" w:rsidP="005F6438">
      <w:pPr>
        <w:pStyle w:val="Bullet"/>
        <w:numPr>
          <w:ilvl w:val="0"/>
          <w:numId w:val="32"/>
        </w:numPr>
        <w:spacing w:after="120"/>
      </w:pPr>
      <w:r w:rsidRPr="00E35470">
        <w:t>rape or sexual abuse.</w:t>
      </w:r>
    </w:p>
    <w:p w14:paraId="19C90DA7" w14:textId="77777777" w:rsidR="005F6438" w:rsidRPr="00AA77F5" w:rsidRDefault="005F6438" w:rsidP="005F6438">
      <w:pPr>
        <w:autoSpaceDE w:val="0"/>
        <w:autoSpaceDN w:val="0"/>
        <w:adjustRightInd w:val="0"/>
        <w:ind w:left="720"/>
        <w:jc w:val="both"/>
        <w:rPr>
          <w:szCs w:val="24"/>
        </w:rPr>
      </w:pPr>
    </w:p>
    <w:p w14:paraId="511D71CB" w14:textId="77777777" w:rsidR="005F6438" w:rsidRPr="00AA77F5" w:rsidRDefault="005F6438" w:rsidP="005F6438">
      <w:pPr>
        <w:autoSpaceDE w:val="0"/>
        <w:autoSpaceDN w:val="0"/>
        <w:adjustRightInd w:val="0"/>
        <w:rPr>
          <w:rFonts w:cs="Arial"/>
          <w:szCs w:val="24"/>
        </w:rPr>
      </w:pPr>
      <w:r w:rsidRPr="00AA77F5">
        <w:rPr>
          <w:rFonts w:cs="Arial"/>
          <w:szCs w:val="24"/>
        </w:rPr>
        <w:t xml:space="preserve">The MARAC will also consider repeat referrals where there has not been a further incident but where there has been a change in circumstances which may mean an increased risk and thus a need for MARAC agencies to reconsider the victim’s safety e.g. where the perpetrator has been released from prison. </w:t>
      </w:r>
    </w:p>
    <w:p w14:paraId="71A36670" w14:textId="77777777" w:rsidR="005F6438" w:rsidRPr="00AA77F5" w:rsidRDefault="005F6438" w:rsidP="005F6438">
      <w:pPr>
        <w:autoSpaceDE w:val="0"/>
        <w:autoSpaceDN w:val="0"/>
        <w:adjustRightInd w:val="0"/>
        <w:rPr>
          <w:rFonts w:cs="Arial"/>
          <w:szCs w:val="24"/>
        </w:rPr>
      </w:pPr>
    </w:p>
    <w:p w14:paraId="249DD3E5" w14:textId="77777777" w:rsidR="005F6438" w:rsidRPr="00AA77F5" w:rsidRDefault="005F6438" w:rsidP="005F6438">
      <w:pPr>
        <w:autoSpaceDE w:val="0"/>
        <w:autoSpaceDN w:val="0"/>
        <w:adjustRightInd w:val="0"/>
        <w:rPr>
          <w:rFonts w:cs="Arial"/>
          <w:szCs w:val="24"/>
        </w:rPr>
      </w:pPr>
      <w:r w:rsidRPr="00AA77F5">
        <w:rPr>
          <w:rFonts w:cs="Arial"/>
          <w:szCs w:val="24"/>
        </w:rPr>
        <w:t>The following do not constitute a repeat case and should be treated as a new referral to the MARAC:</w:t>
      </w:r>
    </w:p>
    <w:p w14:paraId="55D6BFBF" w14:textId="77777777" w:rsidR="005F6438" w:rsidRPr="00AA77F5" w:rsidRDefault="005F6438" w:rsidP="005F6438">
      <w:pPr>
        <w:numPr>
          <w:ilvl w:val="0"/>
          <w:numId w:val="33"/>
        </w:numPr>
        <w:autoSpaceDE w:val="0"/>
        <w:autoSpaceDN w:val="0"/>
        <w:adjustRightInd w:val="0"/>
        <w:rPr>
          <w:rFonts w:cs="Arial"/>
          <w:szCs w:val="24"/>
        </w:rPr>
      </w:pPr>
      <w:r w:rsidRPr="00AA77F5">
        <w:rPr>
          <w:rFonts w:cs="Arial"/>
          <w:szCs w:val="24"/>
        </w:rPr>
        <w:t>Where a case is referred to the MARAC involving the same victim but a different perpetrator or group of perpetrators</w:t>
      </w:r>
    </w:p>
    <w:p w14:paraId="2A86EE23" w14:textId="77777777" w:rsidR="005F6438" w:rsidRPr="00AA77F5" w:rsidRDefault="005F6438" w:rsidP="005F6438">
      <w:pPr>
        <w:numPr>
          <w:ilvl w:val="0"/>
          <w:numId w:val="33"/>
        </w:numPr>
        <w:autoSpaceDE w:val="0"/>
        <w:autoSpaceDN w:val="0"/>
        <w:adjustRightInd w:val="0"/>
        <w:rPr>
          <w:rFonts w:cs="Arial"/>
          <w:szCs w:val="24"/>
        </w:rPr>
      </w:pPr>
      <w:r w:rsidRPr="00AA77F5">
        <w:rPr>
          <w:rFonts w:cs="Arial"/>
          <w:szCs w:val="24"/>
        </w:rPr>
        <w:t>Where a case is referred to the MARAC involving the same perpetrator but a different victim</w:t>
      </w:r>
    </w:p>
    <w:p w14:paraId="156A6FD6" w14:textId="77777777" w:rsidR="005F6438" w:rsidRPr="00AA77F5" w:rsidRDefault="005F6438" w:rsidP="005F6438">
      <w:pPr>
        <w:numPr>
          <w:ilvl w:val="0"/>
          <w:numId w:val="33"/>
        </w:numPr>
        <w:autoSpaceDE w:val="0"/>
        <w:autoSpaceDN w:val="0"/>
        <w:adjustRightInd w:val="0"/>
        <w:rPr>
          <w:rFonts w:cs="Arial"/>
          <w:szCs w:val="24"/>
        </w:rPr>
      </w:pPr>
      <w:r w:rsidRPr="00AA77F5">
        <w:rPr>
          <w:rFonts w:cs="Arial"/>
          <w:szCs w:val="24"/>
        </w:rPr>
        <w:t>Cases which were previously discussed at the MARAC more than 12 months previously</w:t>
      </w:r>
    </w:p>
    <w:p w14:paraId="2F512448" w14:textId="77777777" w:rsidR="005F6438" w:rsidRDefault="005F6438" w:rsidP="00BD36B4">
      <w:pPr>
        <w:pStyle w:val="Bullet"/>
        <w:numPr>
          <w:ilvl w:val="0"/>
          <w:numId w:val="0"/>
        </w:numPr>
        <w:spacing w:after="120"/>
      </w:pPr>
    </w:p>
    <w:p w14:paraId="56E9B931" w14:textId="77777777" w:rsidR="005F6438" w:rsidRDefault="005F6438" w:rsidP="005F6438">
      <w:pPr>
        <w:jc w:val="center"/>
        <w:outlineLvl w:val="0"/>
        <w:rPr>
          <w:rFonts w:cs="Arial"/>
          <w:b/>
          <w:color w:val="000000"/>
          <w:sz w:val="28"/>
        </w:rPr>
      </w:pPr>
    </w:p>
    <w:p w14:paraId="5F72813D" w14:textId="77777777" w:rsidR="005F6438" w:rsidRDefault="005F6438" w:rsidP="005F6438">
      <w:pPr>
        <w:jc w:val="center"/>
        <w:outlineLvl w:val="0"/>
        <w:rPr>
          <w:rFonts w:cs="Arial"/>
          <w:b/>
          <w:color w:val="000000"/>
          <w:sz w:val="28"/>
        </w:rPr>
      </w:pPr>
    </w:p>
    <w:p w14:paraId="46D4E557" w14:textId="77777777" w:rsidR="005F6438" w:rsidRDefault="005F6438" w:rsidP="005F6438">
      <w:pPr>
        <w:jc w:val="center"/>
        <w:outlineLvl w:val="0"/>
        <w:rPr>
          <w:rFonts w:cs="Arial"/>
          <w:b/>
          <w:color w:val="000000"/>
          <w:sz w:val="28"/>
        </w:rPr>
      </w:pPr>
    </w:p>
    <w:p w14:paraId="706F0ED2" w14:textId="77777777" w:rsidR="005F6438" w:rsidRDefault="005F6438" w:rsidP="005F6438">
      <w:pPr>
        <w:jc w:val="center"/>
        <w:outlineLvl w:val="0"/>
        <w:rPr>
          <w:rFonts w:cs="Arial"/>
          <w:b/>
          <w:color w:val="000000"/>
          <w:sz w:val="28"/>
        </w:rPr>
      </w:pPr>
    </w:p>
    <w:p w14:paraId="6F9894C8" w14:textId="77777777" w:rsidR="005F6438" w:rsidRDefault="005F6438" w:rsidP="005F6438">
      <w:pPr>
        <w:jc w:val="center"/>
        <w:outlineLvl w:val="0"/>
        <w:rPr>
          <w:rFonts w:cs="Arial"/>
          <w:b/>
          <w:color w:val="000000"/>
          <w:sz w:val="28"/>
        </w:rPr>
      </w:pPr>
    </w:p>
    <w:p w14:paraId="4B90BEA8" w14:textId="77777777" w:rsidR="005F6438" w:rsidRDefault="005F6438" w:rsidP="005F6438">
      <w:pPr>
        <w:jc w:val="center"/>
        <w:outlineLvl w:val="0"/>
        <w:rPr>
          <w:rFonts w:cs="Arial"/>
          <w:b/>
          <w:color w:val="000000"/>
          <w:sz w:val="28"/>
        </w:rPr>
      </w:pPr>
    </w:p>
    <w:p w14:paraId="0AEF1292" w14:textId="77777777" w:rsidR="005F6438" w:rsidRDefault="005F6438" w:rsidP="005F6438">
      <w:pPr>
        <w:jc w:val="center"/>
        <w:outlineLvl w:val="0"/>
        <w:rPr>
          <w:rFonts w:cs="Arial"/>
          <w:b/>
          <w:color w:val="000000"/>
          <w:sz w:val="28"/>
        </w:rPr>
      </w:pPr>
    </w:p>
    <w:p w14:paraId="10A80EDC" w14:textId="61E898D8" w:rsidR="005F6438" w:rsidRDefault="005F6438" w:rsidP="005F6438">
      <w:pPr>
        <w:jc w:val="center"/>
        <w:outlineLvl w:val="0"/>
        <w:rPr>
          <w:rFonts w:cs="Arial"/>
          <w:b/>
          <w:color w:val="000000"/>
          <w:sz w:val="28"/>
        </w:rPr>
      </w:pPr>
    </w:p>
    <w:p w14:paraId="333C721B" w14:textId="77777777" w:rsidR="004D7BDB" w:rsidRDefault="004D7BDB" w:rsidP="005F6438">
      <w:pPr>
        <w:jc w:val="center"/>
        <w:outlineLvl w:val="0"/>
        <w:rPr>
          <w:rFonts w:cs="Arial"/>
          <w:b/>
          <w:color w:val="000000"/>
          <w:sz w:val="28"/>
        </w:rPr>
      </w:pPr>
    </w:p>
    <w:p w14:paraId="1A4EBAA8" w14:textId="77777777" w:rsidR="005F6438" w:rsidRDefault="005F6438" w:rsidP="005F6438">
      <w:pPr>
        <w:jc w:val="center"/>
        <w:outlineLvl w:val="0"/>
        <w:rPr>
          <w:rFonts w:cs="Arial"/>
          <w:b/>
          <w:color w:val="000000"/>
          <w:sz w:val="28"/>
        </w:rPr>
      </w:pPr>
    </w:p>
    <w:p w14:paraId="595B835D" w14:textId="77777777" w:rsidR="005F6438" w:rsidRDefault="005F6438" w:rsidP="005F6438">
      <w:pPr>
        <w:jc w:val="center"/>
        <w:outlineLvl w:val="0"/>
        <w:rPr>
          <w:rFonts w:cs="Arial"/>
          <w:b/>
          <w:color w:val="000000"/>
          <w:sz w:val="28"/>
        </w:rPr>
      </w:pPr>
    </w:p>
    <w:p w14:paraId="26CB79CD" w14:textId="77777777" w:rsidR="005F6438" w:rsidRDefault="005F6438" w:rsidP="005F6438">
      <w:pPr>
        <w:jc w:val="center"/>
        <w:outlineLvl w:val="0"/>
        <w:rPr>
          <w:rFonts w:cs="Arial"/>
          <w:b/>
          <w:color w:val="000000"/>
          <w:sz w:val="28"/>
        </w:rPr>
      </w:pPr>
    </w:p>
    <w:p w14:paraId="426FEBBA" w14:textId="77777777" w:rsidR="005F6438" w:rsidRDefault="005F6438" w:rsidP="005F6438">
      <w:pPr>
        <w:jc w:val="center"/>
        <w:outlineLvl w:val="0"/>
        <w:rPr>
          <w:rFonts w:cs="Arial"/>
          <w:b/>
          <w:color w:val="000000"/>
          <w:sz w:val="28"/>
        </w:rPr>
      </w:pPr>
      <w:bookmarkStart w:id="45" w:name="_Hlk46751549"/>
      <w:r>
        <w:rPr>
          <w:rFonts w:cs="Arial"/>
          <w:b/>
          <w:color w:val="000000"/>
          <w:sz w:val="28"/>
        </w:rPr>
        <w:t>D</w:t>
      </w:r>
      <w:r w:rsidRPr="006F1011">
        <w:rPr>
          <w:rFonts w:cs="Arial"/>
          <w:b/>
          <w:color w:val="000000"/>
          <w:sz w:val="28"/>
        </w:rPr>
        <w:t>OMESTIC ABUSE</w:t>
      </w:r>
      <w:r>
        <w:rPr>
          <w:rFonts w:cs="Arial"/>
          <w:b/>
          <w:color w:val="000000"/>
          <w:sz w:val="28"/>
        </w:rPr>
        <w:t>,</w:t>
      </w:r>
      <w:r w:rsidRPr="006F1011">
        <w:rPr>
          <w:rFonts w:cs="Arial"/>
          <w:b/>
          <w:color w:val="000000"/>
          <w:sz w:val="28"/>
        </w:rPr>
        <w:t xml:space="preserve"> </w:t>
      </w:r>
      <w:r>
        <w:rPr>
          <w:rFonts w:cs="Arial"/>
          <w:b/>
          <w:color w:val="000000"/>
          <w:sz w:val="28"/>
        </w:rPr>
        <w:t>STALKING AND HARRASSMENT (DASH) –</w:t>
      </w:r>
    </w:p>
    <w:p w14:paraId="5AB3242C" w14:textId="77777777" w:rsidR="005F6438" w:rsidRDefault="005F6438" w:rsidP="005F6438">
      <w:pPr>
        <w:jc w:val="center"/>
        <w:outlineLvl w:val="0"/>
        <w:rPr>
          <w:rFonts w:cs="Arial"/>
          <w:b/>
          <w:color w:val="000000"/>
          <w:sz w:val="28"/>
        </w:rPr>
      </w:pPr>
      <w:r w:rsidRPr="006F1011">
        <w:rPr>
          <w:rFonts w:cs="Arial"/>
          <w:b/>
          <w:color w:val="000000"/>
          <w:sz w:val="28"/>
        </w:rPr>
        <w:t>RISK INDICATOR CHECKLIST</w:t>
      </w:r>
      <w:r>
        <w:rPr>
          <w:rFonts w:cs="Arial"/>
          <w:b/>
          <w:color w:val="000000"/>
          <w:sz w:val="28"/>
        </w:rPr>
        <w:t xml:space="preserve"> (RIC)</w:t>
      </w:r>
    </w:p>
    <w:bookmarkEnd w:id="45"/>
    <w:p w14:paraId="257F9184" w14:textId="77777777" w:rsidR="005F6438" w:rsidRPr="006F1011" w:rsidRDefault="005F6438" w:rsidP="005F6438">
      <w:pPr>
        <w:rPr>
          <w:rFonts w:cs="Arial"/>
          <w:color w:val="000000"/>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
        <w:gridCol w:w="5679"/>
        <w:gridCol w:w="668"/>
        <w:gridCol w:w="668"/>
        <w:gridCol w:w="668"/>
        <w:gridCol w:w="1126"/>
      </w:tblGrid>
      <w:tr w:rsidR="005F6438" w:rsidRPr="00472B47" w14:paraId="72210E4B" w14:textId="77777777" w:rsidTr="009409D9">
        <w:trPr>
          <w:trHeight w:val="2118"/>
        </w:trPr>
        <w:tc>
          <w:tcPr>
            <w:tcW w:w="10420" w:type="dxa"/>
            <w:gridSpan w:val="6"/>
            <w:tcBorders>
              <w:bottom w:val="single" w:sz="4" w:space="0" w:color="auto"/>
            </w:tcBorders>
            <w:shd w:val="clear" w:color="auto" w:fill="E6E6E6"/>
          </w:tcPr>
          <w:p w14:paraId="29FE2D27" w14:textId="77777777" w:rsidR="005F6438" w:rsidRPr="00472B47" w:rsidRDefault="005F6438" w:rsidP="009409D9">
            <w:pPr>
              <w:rPr>
                <w:rFonts w:cs="Arial"/>
                <w:color w:val="000000"/>
                <w:sz w:val="12"/>
                <w:szCs w:val="12"/>
              </w:rPr>
            </w:pPr>
          </w:p>
          <w:p w14:paraId="1716ED7D" w14:textId="77777777" w:rsidR="005F6438" w:rsidRDefault="005F6438" w:rsidP="009409D9">
            <w:pPr>
              <w:rPr>
                <w:rFonts w:cs="Arial"/>
                <w:color w:val="000000"/>
                <w:sz w:val="22"/>
                <w:szCs w:val="22"/>
              </w:rPr>
            </w:pPr>
            <w:r>
              <w:rPr>
                <w:rFonts w:cs="Arial"/>
                <w:color w:val="000000"/>
                <w:sz w:val="22"/>
                <w:szCs w:val="22"/>
              </w:rPr>
              <w:t>Please also refer to:</w:t>
            </w:r>
          </w:p>
          <w:p w14:paraId="65A1905A" w14:textId="77777777" w:rsidR="005F6438" w:rsidRDefault="008A7BDA" w:rsidP="005F6438">
            <w:pPr>
              <w:numPr>
                <w:ilvl w:val="0"/>
                <w:numId w:val="34"/>
              </w:numPr>
              <w:rPr>
                <w:rFonts w:cs="Arial"/>
                <w:i/>
                <w:iCs/>
                <w:color w:val="000000"/>
                <w:sz w:val="22"/>
                <w:szCs w:val="22"/>
              </w:rPr>
            </w:pPr>
            <w:hyperlink r:id="rId39" w:history="1">
              <w:r w:rsidR="005F6438" w:rsidRPr="008A192C">
                <w:rPr>
                  <w:rStyle w:val="Hyperlink"/>
                  <w:rFonts w:cs="Arial"/>
                  <w:sz w:val="22"/>
                  <w:szCs w:val="22"/>
                </w:rPr>
                <w:t>Shropshire Domestic Abuse Pathway</w:t>
              </w:r>
            </w:hyperlink>
            <w:r w:rsidR="005F6438">
              <w:rPr>
                <w:rFonts w:cs="Arial"/>
                <w:color w:val="000000"/>
                <w:sz w:val="22"/>
                <w:szCs w:val="22"/>
              </w:rPr>
              <w:t xml:space="preserve"> </w:t>
            </w:r>
          </w:p>
          <w:p w14:paraId="022BB287" w14:textId="77777777" w:rsidR="005F6438" w:rsidRDefault="008A7BDA" w:rsidP="005F6438">
            <w:pPr>
              <w:numPr>
                <w:ilvl w:val="0"/>
                <w:numId w:val="34"/>
              </w:numPr>
              <w:rPr>
                <w:rFonts w:cs="Arial"/>
                <w:color w:val="000000"/>
                <w:sz w:val="22"/>
                <w:szCs w:val="22"/>
              </w:rPr>
            </w:pPr>
            <w:hyperlink r:id="rId40" w:history="1">
              <w:r w:rsidR="005F6438" w:rsidRPr="00427305">
                <w:rPr>
                  <w:rStyle w:val="Hyperlink"/>
                  <w:rFonts w:cs="Arial"/>
                  <w:sz w:val="22"/>
                  <w:szCs w:val="22"/>
                </w:rPr>
                <w:t>SafeLives’ Resources for identifying the risks victims face</w:t>
              </w:r>
            </w:hyperlink>
            <w:r w:rsidR="005F6438">
              <w:rPr>
                <w:rFonts w:cs="Arial"/>
                <w:color w:val="000000"/>
                <w:sz w:val="22"/>
                <w:szCs w:val="22"/>
              </w:rPr>
              <w:t xml:space="preserve"> includes:</w:t>
            </w:r>
          </w:p>
          <w:p w14:paraId="616C92BF" w14:textId="77777777" w:rsidR="005F6438" w:rsidRDefault="005F6438" w:rsidP="005F6438">
            <w:pPr>
              <w:numPr>
                <w:ilvl w:val="1"/>
                <w:numId w:val="34"/>
              </w:numPr>
              <w:rPr>
                <w:rFonts w:cs="Arial"/>
                <w:color w:val="000000"/>
                <w:sz w:val="22"/>
                <w:szCs w:val="22"/>
              </w:rPr>
            </w:pPr>
            <w:r>
              <w:rPr>
                <w:rFonts w:cs="Arial"/>
                <w:color w:val="000000"/>
                <w:sz w:val="22"/>
                <w:szCs w:val="22"/>
              </w:rPr>
              <w:t xml:space="preserve">Quick Start Guidance </w:t>
            </w:r>
          </w:p>
          <w:p w14:paraId="1D46A1F3" w14:textId="77777777" w:rsidR="005F6438" w:rsidRDefault="005F6438" w:rsidP="005F6438">
            <w:pPr>
              <w:numPr>
                <w:ilvl w:val="1"/>
                <w:numId w:val="34"/>
              </w:numPr>
              <w:rPr>
                <w:rFonts w:cs="Arial"/>
                <w:color w:val="000000"/>
                <w:sz w:val="22"/>
                <w:szCs w:val="22"/>
              </w:rPr>
            </w:pPr>
            <w:r>
              <w:rPr>
                <w:rFonts w:cs="Arial"/>
                <w:color w:val="000000"/>
                <w:sz w:val="22"/>
                <w:szCs w:val="22"/>
              </w:rPr>
              <w:t>Alternative DASH-RIC simplified for young people that can also be used for people who may benefit from clear and simple language</w:t>
            </w:r>
          </w:p>
          <w:p w14:paraId="39BFBBB9" w14:textId="77777777" w:rsidR="005F6438" w:rsidRDefault="005F6438" w:rsidP="005F6438">
            <w:pPr>
              <w:numPr>
                <w:ilvl w:val="1"/>
                <w:numId w:val="34"/>
              </w:numPr>
              <w:rPr>
                <w:rFonts w:cs="Arial"/>
                <w:color w:val="000000"/>
                <w:sz w:val="22"/>
                <w:szCs w:val="22"/>
              </w:rPr>
            </w:pPr>
            <w:r>
              <w:rPr>
                <w:rFonts w:cs="Arial"/>
                <w:color w:val="000000"/>
                <w:sz w:val="22"/>
                <w:szCs w:val="22"/>
              </w:rPr>
              <w:t xml:space="preserve">DASH-RIC in a variety of different languages. </w:t>
            </w:r>
          </w:p>
          <w:p w14:paraId="0B9176E3" w14:textId="77777777" w:rsidR="005F6438" w:rsidRDefault="005F6438" w:rsidP="009409D9">
            <w:pPr>
              <w:ind w:left="720"/>
              <w:rPr>
                <w:rFonts w:cs="Arial"/>
                <w:color w:val="000000"/>
                <w:sz w:val="22"/>
                <w:szCs w:val="22"/>
              </w:rPr>
            </w:pPr>
            <w:r>
              <w:rPr>
                <w:rFonts w:cs="Arial"/>
                <w:color w:val="000000"/>
                <w:sz w:val="22"/>
                <w:szCs w:val="22"/>
              </w:rPr>
              <w:t>Please submit alternatives with this form in place of the below.</w:t>
            </w:r>
          </w:p>
          <w:p w14:paraId="668A8B4C" w14:textId="77777777" w:rsidR="005F6438" w:rsidRPr="00472B47" w:rsidRDefault="005F6438" w:rsidP="009409D9">
            <w:pPr>
              <w:rPr>
                <w:rFonts w:cs="Arial"/>
                <w:color w:val="000000"/>
                <w:sz w:val="22"/>
                <w:szCs w:val="22"/>
              </w:rPr>
            </w:pPr>
            <w:r w:rsidRPr="00472B47">
              <w:rPr>
                <w:rFonts w:cs="Arial"/>
                <w:color w:val="000000"/>
                <w:sz w:val="22"/>
                <w:szCs w:val="22"/>
              </w:rPr>
              <w:t>Please explain that the purpose of asking these questions is for the safety and protection of the individual concerned.</w:t>
            </w:r>
          </w:p>
          <w:p w14:paraId="6C0EE296" w14:textId="2CDC8813" w:rsidR="005F6438" w:rsidRPr="00472B47" w:rsidRDefault="005F6438" w:rsidP="009409D9">
            <w:pPr>
              <w:rPr>
                <w:rFonts w:cs="Arial"/>
                <w:color w:val="000000"/>
                <w:sz w:val="22"/>
                <w:szCs w:val="22"/>
              </w:rPr>
            </w:pPr>
            <w:r w:rsidRPr="00472B47">
              <w:rPr>
                <w:rFonts w:cs="Arial"/>
                <w:color w:val="000000"/>
                <w:sz w:val="22"/>
                <w:szCs w:val="22"/>
              </w:rPr>
              <w:t xml:space="preserve">Tick the boxes if a factor is present.  If </w:t>
            </w:r>
            <w:r w:rsidR="0069122A" w:rsidRPr="00472B47">
              <w:rPr>
                <w:rFonts w:cs="Arial"/>
                <w:color w:val="000000"/>
                <w:sz w:val="22"/>
                <w:szCs w:val="22"/>
              </w:rPr>
              <w:t>necessary,</w:t>
            </w:r>
            <w:r w:rsidRPr="00472B47">
              <w:rPr>
                <w:rFonts w:cs="Arial"/>
                <w:color w:val="000000"/>
                <w:sz w:val="22"/>
                <w:szCs w:val="22"/>
              </w:rPr>
              <w:t xml:space="preserve"> please use an additional sheet to expand on any answer.</w:t>
            </w:r>
          </w:p>
          <w:p w14:paraId="121777A0" w14:textId="77777777" w:rsidR="005F6438" w:rsidRPr="00472B47" w:rsidRDefault="005F6438" w:rsidP="009409D9">
            <w:pPr>
              <w:rPr>
                <w:rFonts w:cs="Arial"/>
                <w:color w:val="000000"/>
                <w:sz w:val="22"/>
                <w:szCs w:val="22"/>
              </w:rPr>
            </w:pPr>
            <w:r w:rsidRPr="00472B47">
              <w:rPr>
                <w:rFonts w:cs="Arial"/>
                <w:color w:val="000000"/>
                <w:sz w:val="22"/>
                <w:szCs w:val="22"/>
              </w:rPr>
              <w:t>It is assumed that your main source of information is the victim.  If this is not the case please indicate in the right hand column.</w:t>
            </w:r>
          </w:p>
          <w:p w14:paraId="2954F497" w14:textId="77777777" w:rsidR="005F6438" w:rsidRPr="00472B47" w:rsidRDefault="005F6438" w:rsidP="009409D9">
            <w:pPr>
              <w:tabs>
                <w:tab w:val="left" w:pos="1118"/>
              </w:tabs>
              <w:rPr>
                <w:rFonts w:cs="Arial"/>
                <w:color w:val="000000"/>
                <w:sz w:val="22"/>
                <w:szCs w:val="22"/>
              </w:rPr>
            </w:pPr>
            <w:r w:rsidRPr="00472B47">
              <w:rPr>
                <w:rFonts w:cs="Arial"/>
                <w:color w:val="000000"/>
                <w:sz w:val="22"/>
                <w:szCs w:val="22"/>
              </w:rPr>
              <w:t>If a referral is made into MARAC, wherever possible please ask the victim to agree and sign to information sharing.</w:t>
            </w:r>
          </w:p>
          <w:p w14:paraId="3B3818ED" w14:textId="77777777" w:rsidR="005F6438" w:rsidRPr="00472B47" w:rsidRDefault="005F6438" w:rsidP="009409D9">
            <w:pPr>
              <w:tabs>
                <w:tab w:val="left" w:pos="1118"/>
              </w:tabs>
              <w:rPr>
                <w:rFonts w:cs="Arial"/>
                <w:color w:val="000000"/>
                <w:spacing w:val="-16"/>
                <w:sz w:val="12"/>
                <w:szCs w:val="12"/>
              </w:rPr>
            </w:pPr>
          </w:p>
        </w:tc>
      </w:tr>
      <w:tr w:rsidR="005F6438" w:rsidRPr="00472B47" w14:paraId="6460B566" w14:textId="77777777" w:rsidTr="009409D9">
        <w:trPr>
          <w:trHeight w:val="351"/>
        </w:trPr>
        <w:tc>
          <w:tcPr>
            <w:tcW w:w="514" w:type="dxa"/>
            <w:tcBorders>
              <w:left w:val="nil"/>
              <w:bottom w:val="single" w:sz="4" w:space="0" w:color="auto"/>
              <w:right w:val="nil"/>
            </w:tcBorders>
            <w:shd w:val="clear" w:color="auto" w:fill="auto"/>
          </w:tcPr>
          <w:p w14:paraId="792E370C" w14:textId="77777777" w:rsidR="005F6438" w:rsidRPr="00472B47" w:rsidRDefault="005F6438" w:rsidP="009409D9">
            <w:pPr>
              <w:tabs>
                <w:tab w:val="left" w:pos="1118"/>
              </w:tabs>
              <w:rPr>
                <w:rFonts w:cs="Arial"/>
                <w:b/>
                <w:color w:val="000000"/>
                <w:sz w:val="28"/>
                <w:szCs w:val="28"/>
              </w:rPr>
            </w:pPr>
          </w:p>
        </w:tc>
        <w:tc>
          <w:tcPr>
            <w:tcW w:w="6462" w:type="dxa"/>
            <w:tcBorders>
              <w:left w:val="nil"/>
              <w:bottom w:val="single" w:sz="4" w:space="0" w:color="auto"/>
              <w:right w:val="nil"/>
            </w:tcBorders>
            <w:shd w:val="clear" w:color="auto" w:fill="auto"/>
          </w:tcPr>
          <w:p w14:paraId="7D02C576" w14:textId="77777777" w:rsidR="005F6438" w:rsidRPr="00472B47" w:rsidRDefault="005F6438" w:rsidP="009409D9">
            <w:pPr>
              <w:tabs>
                <w:tab w:val="left" w:pos="1118"/>
              </w:tabs>
              <w:rPr>
                <w:rFonts w:cs="Arial"/>
                <w:b/>
                <w:color w:val="000000"/>
                <w:sz w:val="28"/>
                <w:szCs w:val="28"/>
              </w:rPr>
            </w:pPr>
          </w:p>
        </w:tc>
        <w:tc>
          <w:tcPr>
            <w:tcW w:w="730" w:type="dxa"/>
            <w:tcBorders>
              <w:left w:val="nil"/>
              <w:bottom w:val="single" w:sz="4" w:space="0" w:color="auto"/>
              <w:right w:val="nil"/>
            </w:tcBorders>
            <w:shd w:val="clear" w:color="auto" w:fill="auto"/>
          </w:tcPr>
          <w:p w14:paraId="6E5E34AE" w14:textId="77777777" w:rsidR="005F6438" w:rsidRPr="00472B47" w:rsidRDefault="005F6438" w:rsidP="009409D9">
            <w:pPr>
              <w:tabs>
                <w:tab w:val="left" w:pos="1118"/>
              </w:tabs>
              <w:jc w:val="center"/>
              <w:rPr>
                <w:rFonts w:cs="Arial"/>
                <w:b/>
                <w:color w:val="000000"/>
              </w:rPr>
            </w:pPr>
          </w:p>
        </w:tc>
        <w:tc>
          <w:tcPr>
            <w:tcW w:w="730" w:type="dxa"/>
            <w:tcBorders>
              <w:left w:val="nil"/>
              <w:bottom w:val="single" w:sz="4" w:space="0" w:color="auto"/>
              <w:right w:val="nil"/>
            </w:tcBorders>
            <w:shd w:val="clear" w:color="auto" w:fill="auto"/>
          </w:tcPr>
          <w:p w14:paraId="2F17D7F2" w14:textId="77777777" w:rsidR="005F6438" w:rsidRPr="00472B47" w:rsidRDefault="005F6438" w:rsidP="009409D9">
            <w:pPr>
              <w:tabs>
                <w:tab w:val="left" w:pos="1118"/>
              </w:tabs>
              <w:jc w:val="center"/>
              <w:rPr>
                <w:rFonts w:cs="Arial"/>
                <w:b/>
                <w:color w:val="000000"/>
              </w:rPr>
            </w:pPr>
          </w:p>
        </w:tc>
        <w:tc>
          <w:tcPr>
            <w:tcW w:w="730" w:type="dxa"/>
            <w:tcBorders>
              <w:left w:val="nil"/>
              <w:bottom w:val="single" w:sz="4" w:space="0" w:color="auto"/>
              <w:right w:val="nil"/>
            </w:tcBorders>
            <w:shd w:val="clear" w:color="auto" w:fill="auto"/>
          </w:tcPr>
          <w:p w14:paraId="40C42592" w14:textId="77777777" w:rsidR="005F6438" w:rsidRPr="00472B47" w:rsidRDefault="005F6438" w:rsidP="009409D9">
            <w:pPr>
              <w:tabs>
                <w:tab w:val="left" w:pos="1118"/>
              </w:tabs>
              <w:jc w:val="center"/>
              <w:rPr>
                <w:rFonts w:cs="Arial"/>
                <w:b/>
                <w:color w:val="000000"/>
                <w:spacing w:val="-16"/>
              </w:rPr>
            </w:pPr>
          </w:p>
        </w:tc>
        <w:tc>
          <w:tcPr>
            <w:tcW w:w="1254" w:type="dxa"/>
            <w:tcBorders>
              <w:left w:val="nil"/>
              <w:bottom w:val="single" w:sz="4" w:space="0" w:color="auto"/>
              <w:right w:val="nil"/>
            </w:tcBorders>
            <w:shd w:val="clear" w:color="auto" w:fill="auto"/>
          </w:tcPr>
          <w:p w14:paraId="3FE236E5" w14:textId="77777777" w:rsidR="005F6438" w:rsidRPr="00472B47" w:rsidRDefault="005F6438" w:rsidP="009409D9">
            <w:pPr>
              <w:tabs>
                <w:tab w:val="left" w:pos="1118"/>
              </w:tabs>
              <w:spacing w:line="200" w:lineRule="exact"/>
              <w:jc w:val="center"/>
              <w:rPr>
                <w:rFonts w:cs="Arial"/>
                <w:b/>
                <w:color w:val="000000"/>
                <w:spacing w:val="-16"/>
              </w:rPr>
            </w:pPr>
          </w:p>
        </w:tc>
      </w:tr>
      <w:tr w:rsidR="005F6438" w:rsidRPr="00472B47" w14:paraId="79D4D1C2" w14:textId="77777777" w:rsidTr="009409D9">
        <w:trPr>
          <w:trHeight w:val="520"/>
        </w:trPr>
        <w:tc>
          <w:tcPr>
            <w:tcW w:w="6976" w:type="dxa"/>
            <w:gridSpan w:val="2"/>
            <w:shd w:val="clear" w:color="auto" w:fill="E0E0E0"/>
          </w:tcPr>
          <w:p w14:paraId="6D1BEB76" w14:textId="77777777" w:rsidR="005F6438" w:rsidRPr="00472B47" w:rsidRDefault="005F6438" w:rsidP="009409D9">
            <w:pPr>
              <w:tabs>
                <w:tab w:val="left" w:pos="1118"/>
              </w:tabs>
              <w:rPr>
                <w:rFonts w:cs="Arial"/>
                <w:b/>
                <w:color w:val="000000"/>
                <w:sz w:val="22"/>
                <w:szCs w:val="22"/>
              </w:rPr>
            </w:pPr>
            <w:r w:rsidRPr="00472B47">
              <w:rPr>
                <w:rFonts w:cs="Arial"/>
                <w:b/>
                <w:color w:val="000000"/>
                <w:sz w:val="22"/>
                <w:szCs w:val="22"/>
              </w:rPr>
              <w:t>Questions 1 - 24</w:t>
            </w:r>
          </w:p>
        </w:tc>
        <w:tc>
          <w:tcPr>
            <w:tcW w:w="730" w:type="dxa"/>
            <w:shd w:val="clear" w:color="auto" w:fill="E0E0E0"/>
          </w:tcPr>
          <w:p w14:paraId="6324ECCD" w14:textId="77777777" w:rsidR="005F6438" w:rsidRPr="00472B47" w:rsidRDefault="005F6438" w:rsidP="009409D9">
            <w:pPr>
              <w:tabs>
                <w:tab w:val="left" w:pos="1118"/>
              </w:tabs>
              <w:jc w:val="center"/>
              <w:rPr>
                <w:rFonts w:cs="Arial"/>
                <w:b/>
                <w:color w:val="000000"/>
              </w:rPr>
            </w:pPr>
            <w:r w:rsidRPr="00472B47">
              <w:rPr>
                <w:rFonts w:cs="Arial"/>
                <w:b/>
                <w:color w:val="000000"/>
              </w:rPr>
              <w:t>Yes</w:t>
            </w:r>
          </w:p>
        </w:tc>
        <w:tc>
          <w:tcPr>
            <w:tcW w:w="730" w:type="dxa"/>
            <w:shd w:val="clear" w:color="auto" w:fill="E0E0E0"/>
          </w:tcPr>
          <w:p w14:paraId="1A9D53B6" w14:textId="77777777" w:rsidR="005F6438" w:rsidRPr="00472B47" w:rsidRDefault="005F6438" w:rsidP="009409D9">
            <w:pPr>
              <w:tabs>
                <w:tab w:val="left" w:pos="1118"/>
              </w:tabs>
              <w:jc w:val="center"/>
              <w:rPr>
                <w:rFonts w:cs="Arial"/>
                <w:b/>
                <w:color w:val="000000"/>
              </w:rPr>
            </w:pPr>
            <w:r w:rsidRPr="00472B47">
              <w:rPr>
                <w:rFonts w:cs="Arial"/>
                <w:b/>
                <w:color w:val="000000"/>
              </w:rPr>
              <w:t>No</w:t>
            </w:r>
          </w:p>
        </w:tc>
        <w:tc>
          <w:tcPr>
            <w:tcW w:w="730" w:type="dxa"/>
            <w:shd w:val="clear" w:color="auto" w:fill="E0E0E0"/>
          </w:tcPr>
          <w:p w14:paraId="20A11B6D" w14:textId="77777777" w:rsidR="005F6438" w:rsidRPr="00472B47" w:rsidRDefault="005F6438" w:rsidP="009409D9">
            <w:pPr>
              <w:tabs>
                <w:tab w:val="left" w:pos="1118"/>
              </w:tabs>
              <w:jc w:val="center"/>
              <w:rPr>
                <w:rFonts w:cs="Arial"/>
                <w:b/>
                <w:color w:val="000000"/>
                <w:spacing w:val="-16"/>
              </w:rPr>
            </w:pPr>
            <w:r w:rsidRPr="00472B47">
              <w:rPr>
                <w:rFonts w:cs="Arial"/>
                <w:b/>
                <w:color w:val="000000"/>
                <w:spacing w:val="-16"/>
              </w:rPr>
              <w:t>Don’t Know</w:t>
            </w:r>
          </w:p>
        </w:tc>
        <w:tc>
          <w:tcPr>
            <w:tcW w:w="1254" w:type="dxa"/>
            <w:shd w:val="clear" w:color="auto" w:fill="E0E0E0"/>
          </w:tcPr>
          <w:p w14:paraId="5FA5E1D0" w14:textId="77777777" w:rsidR="005F6438" w:rsidRPr="00472B47" w:rsidRDefault="005F6438" w:rsidP="009409D9">
            <w:pPr>
              <w:tabs>
                <w:tab w:val="left" w:pos="1118"/>
              </w:tabs>
              <w:spacing w:line="200" w:lineRule="exact"/>
              <w:jc w:val="center"/>
              <w:rPr>
                <w:rFonts w:cs="Arial"/>
                <w:b/>
                <w:color w:val="000000"/>
                <w:spacing w:val="-16"/>
              </w:rPr>
            </w:pPr>
            <w:r w:rsidRPr="00472B47">
              <w:rPr>
                <w:rFonts w:cs="Arial"/>
                <w:b/>
                <w:color w:val="000000"/>
                <w:spacing w:val="-16"/>
              </w:rPr>
              <w:t>Source of info if not from victim</w:t>
            </w:r>
          </w:p>
        </w:tc>
      </w:tr>
      <w:tr w:rsidR="005F6438" w:rsidRPr="00472B47" w14:paraId="1A36655F" w14:textId="77777777" w:rsidTr="009409D9">
        <w:trPr>
          <w:trHeight w:val="1531"/>
        </w:trPr>
        <w:tc>
          <w:tcPr>
            <w:tcW w:w="514" w:type="dxa"/>
            <w:tcBorders>
              <w:right w:val="nil"/>
            </w:tcBorders>
            <w:shd w:val="clear" w:color="auto" w:fill="auto"/>
          </w:tcPr>
          <w:p w14:paraId="74800093" w14:textId="77777777" w:rsidR="005F6438" w:rsidRPr="00472B47" w:rsidRDefault="005F6438" w:rsidP="009409D9">
            <w:pPr>
              <w:tabs>
                <w:tab w:val="left" w:pos="1118"/>
              </w:tabs>
              <w:jc w:val="right"/>
              <w:rPr>
                <w:rFonts w:cs="Arial"/>
                <w:color w:val="000000"/>
                <w:sz w:val="22"/>
                <w:szCs w:val="22"/>
              </w:rPr>
            </w:pPr>
            <w:r w:rsidRPr="00472B47">
              <w:rPr>
                <w:rFonts w:cs="Arial"/>
                <w:color w:val="000000"/>
                <w:sz w:val="22"/>
                <w:szCs w:val="22"/>
              </w:rPr>
              <w:t>1.</w:t>
            </w:r>
          </w:p>
        </w:tc>
        <w:tc>
          <w:tcPr>
            <w:tcW w:w="6462" w:type="dxa"/>
            <w:tcBorders>
              <w:left w:val="nil"/>
            </w:tcBorders>
            <w:shd w:val="clear" w:color="auto" w:fill="auto"/>
          </w:tcPr>
          <w:p w14:paraId="6DA30667" w14:textId="77777777" w:rsidR="005F6438" w:rsidRPr="00472B47" w:rsidRDefault="005F6438" w:rsidP="009409D9">
            <w:pPr>
              <w:tabs>
                <w:tab w:val="left" w:pos="1118"/>
              </w:tabs>
              <w:rPr>
                <w:rFonts w:cs="Arial"/>
                <w:color w:val="000000"/>
                <w:sz w:val="22"/>
                <w:szCs w:val="22"/>
              </w:rPr>
            </w:pPr>
            <w:r w:rsidRPr="00472B47">
              <w:rPr>
                <w:rFonts w:cs="Arial"/>
                <w:color w:val="000000"/>
                <w:sz w:val="22"/>
                <w:szCs w:val="22"/>
              </w:rPr>
              <w:t xml:space="preserve">Has the current incident resulted in injury? </w:t>
            </w:r>
          </w:p>
          <w:p w14:paraId="22399920" w14:textId="77777777" w:rsidR="005F6438" w:rsidRDefault="005F6438" w:rsidP="009409D9">
            <w:pPr>
              <w:tabs>
                <w:tab w:val="left" w:pos="1118"/>
              </w:tabs>
              <w:rPr>
                <w:rFonts w:cs="Arial"/>
                <w:i/>
                <w:color w:val="000000"/>
                <w:sz w:val="22"/>
                <w:szCs w:val="22"/>
              </w:rPr>
            </w:pPr>
            <w:r w:rsidRPr="00472B47">
              <w:rPr>
                <w:rFonts w:cs="Arial"/>
                <w:color w:val="000000"/>
                <w:sz w:val="22"/>
                <w:szCs w:val="22"/>
              </w:rPr>
              <w:t xml:space="preserve"> </w:t>
            </w:r>
            <w:r w:rsidRPr="00472B47">
              <w:rPr>
                <w:rFonts w:cs="Arial"/>
                <w:i/>
                <w:color w:val="000000"/>
                <w:sz w:val="22"/>
                <w:szCs w:val="22"/>
              </w:rPr>
              <w:t>(Please state what and whether this is the first injury)</w:t>
            </w:r>
          </w:p>
          <w:p w14:paraId="16B43645" w14:textId="77777777" w:rsidR="005F6438" w:rsidRPr="003F4486" w:rsidRDefault="005F6438" w:rsidP="009409D9">
            <w:pPr>
              <w:tabs>
                <w:tab w:val="left" w:pos="1118"/>
              </w:tabs>
              <w:rPr>
                <w:rFonts w:cs="Arial"/>
                <w:b/>
                <w:color w:val="000000"/>
                <w:sz w:val="22"/>
                <w:szCs w:val="22"/>
              </w:rPr>
            </w:pPr>
            <w:r>
              <w:rPr>
                <w:rFonts w:cs="Arial"/>
                <w:b/>
                <w:color w:val="000000"/>
                <w:sz w:val="22"/>
                <w:szCs w:val="22"/>
              </w:rPr>
              <w:t>Comment:</w:t>
            </w:r>
          </w:p>
          <w:p w14:paraId="1A92C026" w14:textId="77777777" w:rsidR="005F6438" w:rsidRPr="00472B47" w:rsidRDefault="005F6438" w:rsidP="009409D9">
            <w:pPr>
              <w:tabs>
                <w:tab w:val="left" w:pos="1118"/>
              </w:tabs>
              <w:rPr>
                <w:rFonts w:cs="Arial"/>
                <w:color w:val="000000"/>
                <w:sz w:val="22"/>
                <w:szCs w:val="22"/>
              </w:rPr>
            </w:pPr>
          </w:p>
        </w:tc>
        <w:tc>
          <w:tcPr>
            <w:tcW w:w="730" w:type="dxa"/>
            <w:shd w:val="clear" w:color="auto" w:fill="auto"/>
          </w:tcPr>
          <w:p w14:paraId="0AE2256F" w14:textId="77777777" w:rsidR="005F6438" w:rsidRPr="00472B47" w:rsidRDefault="005F6438" w:rsidP="009409D9">
            <w:pPr>
              <w:tabs>
                <w:tab w:val="left" w:pos="1118"/>
              </w:tabs>
              <w:rPr>
                <w:rFonts w:cs="Arial"/>
                <w:color w:val="000000"/>
                <w:sz w:val="28"/>
              </w:rPr>
            </w:pPr>
          </w:p>
        </w:tc>
        <w:tc>
          <w:tcPr>
            <w:tcW w:w="730" w:type="dxa"/>
            <w:shd w:val="clear" w:color="auto" w:fill="auto"/>
          </w:tcPr>
          <w:p w14:paraId="20C2CC92" w14:textId="77777777" w:rsidR="005F6438" w:rsidRPr="00472B47" w:rsidRDefault="005F6438" w:rsidP="009409D9">
            <w:pPr>
              <w:tabs>
                <w:tab w:val="left" w:pos="1118"/>
              </w:tabs>
              <w:rPr>
                <w:rFonts w:cs="Arial"/>
                <w:color w:val="000000"/>
                <w:sz w:val="28"/>
              </w:rPr>
            </w:pPr>
          </w:p>
        </w:tc>
        <w:tc>
          <w:tcPr>
            <w:tcW w:w="730" w:type="dxa"/>
            <w:shd w:val="clear" w:color="auto" w:fill="auto"/>
          </w:tcPr>
          <w:p w14:paraId="6C2ECE2F" w14:textId="77777777" w:rsidR="005F6438" w:rsidRPr="00472B47" w:rsidRDefault="005F6438" w:rsidP="009409D9">
            <w:pPr>
              <w:tabs>
                <w:tab w:val="left" w:pos="1118"/>
              </w:tabs>
              <w:rPr>
                <w:rFonts w:cs="Arial"/>
                <w:color w:val="000000"/>
                <w:sz w:val="28"/>
              </w:rPr>
            </w:pPr>
          </w:p>
        </w:tc>
        <w:tc>
          <w:tcPr>
            <w:tcW w:w="1254" w:type="dxa"/>
            <w:shd w:val="clear" w:color="auto" w:fill="auto"/>
          </w:tcPr>
          <w:p w14:paraId="5AA8D669" w14:textId="77777777" w:rsidR="005F6438" w:rsidRPr="00472B47" w:rsidRDefault="005F6438" w:rsidP="009409D9">
            <w:pPr>
              <w:tabs>
                <w:tab w:val="left" w:pos="1118"/>
              </w:tabs>
              <w:rPr>
                <w:rFonts w:cs="Arial"/>
                <w:color w:val="000000"/>
                <w:sz w:val="28"/>
              </w:rPr>
            </w:pPr>
          </w:p>
        </w:tc>
      </w:tr>
      <w:tr w:rsidR="005F6438" w:rsidRPr="00472B47" w14:paraId="2EF94174" w14:textId="77777777" w:rsidTr="009409D9">
        <w:trPr>
          <w:trHeight w:val="1531"/>
        </w:trPr>
        <w:tc>
          <w:tcPr>
            <w:tcW w:w="514" w:type="dxa"/>
            <w:tcBorders>
              <w:right w:val="nil"/>
            </w:tcBorders>
            <w:shd w:val="clear" w:color="auto" w:fill="auto"/>
          </w:tcPr>
          <w:p w14:paraId="33DB9E37" w14:textId="77777777" w:rsidR="005F6438" w:rsidRPr="00472B47" w:rsidRDefault="005F6438" w:rsidP="009409D9">
            <w:pPr>
              <w:tabs>
                <w:tab w:val="left" w:pos="1118"/>
              </w:tabs>
              <w:jc w:val="right"/>
              <w:rPr>
                <w:rFonts w:cs="Arial"/>
                <w:color w:val="000000"/>
                <w:sz w:val="22"/>
                <w:szCs w:val="22"/>
              </w:rPr>
            </w:pPr>
            <w:r w:rsidRPr="00472B47">
              <w:rPr>
                <w:rFonts w:cs="Arial"/>
                <w:color w:val="000000"/>
                <w:sz w:val="22"/>
                <w:szCs w:val="22"/>
              </w:rPr>
              <w:t>2.</w:t>
            </w:r>
          </w:p>
        </w:tc>
        <w:tc>
          <w:tcPr>
            <w:tcW w:w="6462" w:type="dxa"/>
            <w:tcBorders>
              <w:left w:val="nil"/>
            </w:tcBorders>
            <w:shd w:val="clear" w:color="auto" w:fill="auto"/>
          </w:tcPr>
          <w:p w14:paraId="0B51805F" w14:textId="77777777" w:rsidR="005F6438" w:rsidRDefault="005F6438" w:rsidP="009409D9">
            <w:pPr>
              <w:tabs>
                <w:tab w:val="left" w:pos="1118"/>
              </w:tabs>
              <w:rPr>
                <w:rFonts w:cs="Arial"/>
                <w:color w:val="000000"/>
                <w:sz w:val="22"/>
                <w:szCs w:val="22"/>
              </w:rPr>
            </w:pPr>
            <w:r w:rsidRPr="00472B47">
              <w:rPr>
                <w:rFonts w:cs="Arial"/>
                <w:color w:val="000000"/>
                <w:sz w:val="22"/>
                <w:szCs w:val="22"/>
              </w:rPr>
              <w:t>Are you very frightened?</w:t>
            </w:r>
          </w:p>
          <w:p w14:paraId="50B66E90" w14:textId="77777777" w:rsidR="005F6438" w:rsidRPr="003F4486" w:rsidRDefault="005F6438" w:rsidP="009409D9">
            <w:pPr>
              <w:tabs>
                <w:tab w:val="left" w:pos="1118"/>
              </w:tabs>
              <w:rPr>
                <w:rFonts w:cs="Arial"/>
                <w:b/>
                <w:color w:val="000000"/>
                <w:sz w:val="22"/>
                <w:szCs w:val="22"/>
              </w:rPr>
            </w:pPr>
            <w:r>
              <w:rPr>
                <w:rFonts w:cs="Arial"/>
                <w:b/>
                <w:color w:val="000000"/>
                <w:sz w:val="22"/>
                <w:szCs w:val="22"/>
              </w:rPr>
              <w:t>Comment:</w:t>
            </w:r>
          </w:p>
          <w:p w14:paraId="01BC710B" w14:textId="77777777" w:rsidR="005F6438" w:rsidRPr="00472B47" w:rsidRDefault="005F6438" w:rsidP="009409D9">
            <w:pPr>
              <w:tabs>
                <w:tab w:val="left" w:pos="1118"/>
              </w:tabs>
              <w:rPr>
                <w:rFonts w:cs="Arial"/>
                <w:color w:val="000000"/>
                <w:sz w:val="22"/>
                <w:szCs w:val="22"/>
              </w:rPr>
            </w:pPr>
          </w:p>
        </w:tc>
        <w:tc>
          <w:tcPr>
            <w:tcW w:w="730" w:type="dxa"/>
            <w:shd w:val="clear" w:color="auto" w:fill="auto"/>
          </w:tcPr>
          <w:p w14:paraId="35496799" w14:textId="77777777" w:rsidR="005F6438" w:rsidRPr="00472B47" w:rsidRDefault="005F6438" w:rsidP="009409D9">
            <w:pPr>
              <w:tabs>
                <w:tab w:val="left" w:pos="1118"/>
              </w:tabs>
              <w:rPr>
                <w:rFonts w:cs="Arial"/>
                <w:color w:val="000000"/>
                <w:sz w:val="28"/>
              </w:rPr>
            </w:pPr>
          </w:p>
        </w:tc>
        <w:tc>
          <w:tcPr>
            <w:tcW w:w="730" w:type="dxa"/>
            <w:shd w:val="clear" w:color="auto" w:fill="auto"/>
          </w:tcPr>
          <w:p w14:paraId="5C181FB1" w14:textId="77777777" w:rsidR="005F6438" w:rsidRPr="00472B47" w:rsidRDefault="005F6438" w:rsidP="009409D9">
            <w:pPr>
              <w:tabs>
                <w:tab w:val="left" w:pos="1118"/>
              </w:tabs>
              <w:rPr>
                <w:rFonts w:cs="Arial"/>
                <w:color w:val="000000"/>
                <w:sz w:val="28"/>
              </w:rPr>
            </w:pPr>
          </w:p>
        </w:tc>
        <w:tc>
          <w:tcPr>
            <w:tcW w:w="730" w:type="dxa"/>
            <w:shd w:val="clear" w:color="auto" w:fill="auto"/>
          </w:tcPr>
          <w:p w14:paraId="2484A23E" w14:textId="77777777" w:rsidR="005F6438" w:rsidRPr="00472B47" w:rsidRDefault="005F6438" w:rsidP="009409D9">
            <w:pPr>
              <w:tabs>
                <w:tab w:val="left" w:pos="1118"/>
              </w:tabs>
              <w:rPr>
                <w:rFonts w:cs="Arial"/>
                <w:color w:val="000000"/>
                <w:sz w:val="28"/>
              </w:rPr>
            </w:pPr>
          </w:p>
        </w:tc>
        <w:tc>
          <w:tcPr>
            <w:tcW w:w="1254" w:type="dxa"/>
            <w:shd w:val="clear" w:color="auto" w:fill="auto"/>
          </w:tcPr>
          <w:p w14:paraId="0F50EF4E" w14:textId="77777777" w:rsidR="005F6438" w:rsidRPr="00472B47" w:rsidRDefault="005F6438" w:rsidP="009409D9">
            <w:pPr>
              <w:tabs>
                <w:tab w:val="left" w:pos="1118"/>
              </w:tabs>
              <w:rPr>
                <w:rFonts w:cs="Arial"/>
                <w:color w:val="000000"/>
                <w:sz w:val="28"/>
              </w:rPr>
            </w:pPr>
          </w:p>
        </w:tc>
      </w:tr>
      <w:tr w:rsidR="005F6438" w:rsidRPr="00472B47" w14:paraId="22F13FD2" w14:textId="77777777" w:rsidTr="009409D9">
        <w:trPr>
          <w:trHeight w:val="1531"/>
        </w:trPr>
        <w:tc>
          <w:tcPr>
            <w:tcW w:w="514" w:type="dxa"/>
            <w:tcBorders>
              <w:right w:val="nil"/>
            </w:tcBorders>
            <w:shd w:val="clear" w:color="auto" w:fill="auto"/>
          </w:tcPr>
          <w:p w14:paraId="2B50C8DF" w14:textId="77777777" w:rsidR="005F6438" w:rsidRPr="00472B47" w:rsidRDefault="005F6438" w:rsidP="009409D9">
            <w:pPr>
              <w:tabs>
                <w:tab w:val="left" w:pos="1118"/>
              </w:tabs>
              <w:jc w:val="right"/>
              <w:rPr>
                <w:rFonts w:cs="Arial"/>
                <w:color w:val="000000"/>
                <w:sz w:val="22"/>
                <w:szCs w:val="22"/>
              </w:rPr>
            </w:pPr>
            <w:r w:rsidRPr="00472B47">
              <w:rPr>
                <w:rFonts w:cs="Arial"/>
                <w:color w:val="000000"/>
                <w:sz w:val="22"/>
                <w:szCs w:val="22"/>
              </w:rPr>
              <w:t>3.</w:t>
            </w:r>
          </w:p>
        </w:tc>
        <w:tc>
          <w:tcPr>
            <w:tcW w:w="6462" w:type="dxa"/>
            <w:tcBorders>
              <w:left w:val="nil"/>
            </w:tcBorders>
            <w:shd w:val="clear" w:color="auto" w:fill="auto"/>
          </w:tcPr>
          <w:p w14:paraId="5536E2A9" w14:textId="77777777" w:rsidR="005F6438" w:rsidRPr="00472B47" w:rsidRDefault="005F6438" w:rsidP="009409D9">
            <w:pPr>
              <w:tabs>
                <w:tab w:val="left" w:pos="1118"/>
              </w:tabs>
              <w:rPr>
                <w:rFonts w:cs="Arial"/>
                <w:color w:val="000000"/>
                <w:sz w:val="22"/>
                <w:szCs w:val="22"/>
              </w:rPr>
            </w:pPr>
            <w:r w:rsidRPr="00472B47">
              <w:rPr>
                <w:rFonts w:cs="Arial"/>
                <w:color w:val="000000"/>
                <w:sz w:val="22"/>
                <w:szCs w:val="22"/>
              </w:rPr>
              <w:t>What are you afraid of?  Is it further injury or violence</w:t>
            </w:r>
          </w:p>
          <w:p w14:paraId="35A24A75" w14:textId="77777777" w:rsidR="005F6438" w:rsidRDefault="005F6438" w:rsidP="009409D9">
            <w:pPr>
              <w:tabs>
                <w:tab w:val="left" w:pos="1118"/>
              </w:tabs>
              <w:rPr>
                <w:rFonts w:cs="Arial"/>
                <w:i/>
                <w:color w:val="000000"/>
                <w:sz w:val="22"/>
                <w:szCs w:val="22"/>
              </w:rPr>
            </w:pPr>
            <w:r w:rsidRPr="00472B47">
              <w:rPr>
                <w:rFonts w:cs="Arial"/>
                <w:i/>
                <w:color w:val="000000"/>
                <w:sz w:val="22"/>
                <w:szCs w:val="22"/>
              </w:rPr>
              <w:t>(Please give an indication of what you think  …….……………..  might do and to whom, including the children)</w:t>
            </w:r>
          </w:p>
          <w:p w14:paraId="2E0F34E9" w14:textId="77777777" w:rsidR="005F6438" w:rsidRPr="003F4486" w:rsidRDefault="005F6438" w:rsidP="009409D9">
            <w:pPr>
              <w:tabs>
                <w:tab w:val="left" w:pos="1118"/>
              </w:tabs>
              <w:rPr>
                <w:rFonts w:cs="Arial"/>
                <w:b/>
                <w:color w:val="000000"/>
                <w:sz w:val="22"/>
                <w:szCs w:val="22"/>
              </w:rPr>
            </w:pPr>
            <w:r>
              <w:rPr>
                <w:rFonts w:cs="Arial"/>
                <w:b/>
                <w:color w:val="000000"/>
                <w:sz w:val="22"/>
                <w:szCs w:val="22"/>
              </w:rPr>
              <w:t>Comment:</w:t>
            </w:r>
          </w:p>
          <w:p w14:paraId="186D9049" w14:textId="77777777" w:rsidR="005F6438" w:rsidRPr="008E702E" w:rsidRDefault="005F6438" w:rsidP="009409D9">
            <w:pPr>
              <w:tabs>
                <w:tab w:val="left" w:pos="1118"/>
              </w:tabs>
              <w:rPr>
                <w:rFonts w:cs="Arial"/>
                <w:color w:val="000000"/>
                <w:sz w:val="22"/>
                <w:szCs w:val="22"/>
              </w:rPr>
            </w:pPr>
          </w:p>
          <w:p w14:paraId="3E44F87E" w14:textId="77777777" w:rsidR="005F6438" w:rsidRPr="00472B47" w:rsidRDefault="005F6438" w:rsidP="009409D9">
            <w:pPr>
              <w:tabs>
                <w:tab w:val="left" w:pos="1118"/>
              </w:tabs>
              <w:rPr>
                <w:rFonts w:cs="Arial"/>
                <w:color w:val="000000"/>
                <w:sz w:val="22"/>
                <w:szCs w:val="22"/>
              </w:rPr>
            </w:pPr>
          </w:p>
        </w:tc>
        <w:tc>
          <w:tcPr>
            <w:tcW w:w="730" w:type="dxa"/>
            <w:shd w:val="clear" w:color="auto" w:fill="auto"/>
          </w:tcPr>
          <w:p w14:paraId="76FDC78C" w14:textId="77777777" w:rsidR="005F6438" w:rsidRPr="00472B47" w:rsidRDefault="005F6438" w:rsidP="009409D9">
            <w:pPr>
              <w:tabs>
                <w:tab w:val="left" w:pos="1118"/>
              </w:tabs>
              <w:rPr>
                <w:rFonts w:cs="Arial"/>
                <w:color w:val="000000"/>
                <w:sz w:val="28"/>
              </w:rPr>
            </w:pPr>
          </w:p>
        </w:tc>
        <w:tc>
          <w:tcPr>
            <w:tcW w:w="730" w:type="dxa"/>
            <w:shd w:val="clear" w:color="auto" w:fill="auto"/>
          </w:tcPr>
          <w:p w14:paraId="00DD3488" w14:textId="77777777" w:rsidR="005F6438" w:rsidRPr="00472B47" w:rsidRDefault="005F6438" w:rsidP="009409D9">
            <w:pPr>
              <w:tabs>
                <w:tab w:val="left" w:pos="1118"/>
              </w:tabs>
              <w:rPr>
                <w:rFonts w:cs="Arial"/>
                <w:color w:val="000000"/>
                <w:sz w:val="28"/>
              </w:rPr>
            </w:pPr>
          </w:p>
        </w:tc>
        <w:tc>
          <w:tcPr>
            <w:tcW w:w="730" w:type="dxa"/>
            <w:shd w:val="clear" w:color="auto" w:fill="auto"/>
          </w:tcPr>
          <w:p w14:paraId="413503D2" w14:textId="77777777" w:rsidR="005F6438" w:rsidRPr="00472B47" w:rsidRDefault="005F6438" w:rsidP="009409D9">
            <w:pPr>
              <w:tabs>
                <w:tab w:val="left" w:pos="1118"/>
              </w:tabs>
              <w:rPr>
                <w:rFonts w:cs="Arial"/>
                <w:color w:val="000000"/>
                <w:sz w:val="28"/>
              </w:rPr>
            </w:pPr>
          </w:p>
        </w:tc>
        <w:tc>
          <w:tcPr>
            <w:tcW w:w="1254" w:type="dxa"/>
            <w:shd w:val="clear" w:color="auto" w:fill="auto"/>
          </w:tcPr>
          <w:p w14:paraId="29E074E5" w14:textId="77777777" w:rsidR="005F6438" w:rsidRPr="00472B47" w:rsidRDefault="005F6438" w:rsidP="009409D9">
            <w:pPr>
              <w:tabs>
                <w:tab w:val="left" w:pos="1118"/>
              </w:tabs>
              <w:rPr>
                <w:rFonts w:cs="Arial"/>
                <w:color w:val="000000"/>
                <w:sz w:val="28"/>
              </w:rPr>
            </w:pPr>
          </w:p>
        </w:tc>
      </w:tr>
      <w:tr w:rsidR="005F6438" w:rsidRPr="00472B47" w14:paraId="3CF302A2" w14:textId="77777777" w:rsidTr="009409D9">
        <w:trPr>
          <w:trHeight w:val="1531"/>
        </w:trPr>
        <w:tc>
          <w:tcPr>
            <w:tcW w:w="514" w:type="dxa"/>
            <w:tcBorders>
              <w:right w:val="nil"/>
            </w:tcBorders>
            <w:shd w:val="clear" w:color="auto" w:fill="auto"/>
          </w:tcPr>
          <w:p w14:paraId="1C2A31D5" w14:textId="77777777" w:rsidR="005F6438" w:rsidRPr="00472B47" w:rsidRDefault="005F6438" w:rsidP="009409D9">
            <w:pPr>
              <w:tabs>
                <w:tab w:val="left" w:pos="1118"/>
              </w:tabs>
              <w:jc w:val="right"/>
              <w:rPr>
                <w:rFonts w:cs="Arial"/>
                <w:color w:val="000000"/>
                <w:sz w:val="22"/>
                <w:szCs w:val="22"/>
              </w:rPr>
            </w:pPr>
            <w:r w:rsidRPr="00472B47">
              <w:rPr>
                <w:rFonts w:cs="Arial"/>
                <w:color w:val="000000"/>
                <w:sz w:val="22"/>
                <w:szCs w:val="22"/>
              </w:rPr>
              <w:t>4.</w:t>
            </w:r>
          </w:p>
        </w:tc>
        <w:tc>
          <w:tcPr>
            <w:tcW w:w="6462" w:type="dxa"/>
            <w:tcBorders>
              <w:left w:val="nil"/>
            </w:tcBorders>
            <w:shd w:val="clear" w:color="auto" w:fill="auto"/>
          </w:tcPr>
          <w:p w14:paraId="19C68A5A" w14:textId="77777777" w:rsidR="005F6438" w:rsidRPr="00472B47" w:rsidRDefault="005F6438" w:rsidP="009409D9">
            <w:pPr>
              <w:tabs>
                <w:tab w:val="left" w:pos="1118"/>
              </w:tabs>
              <w:rPr>
                <w:rFonts w:cs="Arial"/>
                <w:color w:val="000000"/>
                <w:sz w:val="22"/>
                <w:szCs w:val="22"/>
              </w:rPr>
            </w:pPr>
            <w:r w:rsidRPr="00472B47">
              <w:rPr>
                <w:rFonts w:cs="Arial"/>
                <w:color w:val="000000"/>
                <w:sz w:val="22"/>
                <w:szCs w:val="22"/>
              </w:rPr>
              <w:t>Do you feel isolated from family/friends</w:t>
            </w:r>
          </w:p>
          <w:p w14:paraId="70B66D98" w14:textId="1656F6BE" w:rsidR="005F6438" w:rsidRDefault="005F6438" w:rsidP="009409D9">
            <w:pPr>
              <w:tabs>
                <w:tab w:val="left" w:pos="1118"/>
              </w:tabs>
              <w:rPr>
                <w:rFonts w:cs="Arial"/>
                <w:i/>
                <w:color w:val="000000"/>
                <w:sz w:val="22"/>
                <w:szCs w:val="22"/>
              </w:rPr>
            </w:pPr>
            <w:r w:rsidRPr="00472B47">
              <w:rPr>
                <w:rFonts w:cs="Arial"/>
                <w:i/>
                <w:color w:val="000000"/>
                <w:sz w:val="22"/>
                <w:szCs w:val="22"/>
              </w:rPr>
              <w:t xml:space="preserve">(i.e. does  …….…….………..  try to stop you from seeing friends, family, </w:t>
            </w:r>
            <w:r w:rsidR="00B51E3F" w:rsidRPr="00472B47">
              <w:rPr>
                <w:rFonts w:cs="Arial"/>
                <w:i/>
                <w:color w:val="000000"/>
                <w:sz w:val="22"/>
                <w:szCs w:val="22"/>
              </w:rPr>
              <w:t>doctor,</w:t>
            </w:r>
            <w:r w:rsidRPr="00472B47">
              <w:rPr>
                <w:rFonts w:cs="Arial"/>
                <w:i/>
                <w:color w:val="000000"/>
                <w:sz w:val="22"/>
                <w:szCs w:val="22"/>
              </w:rPr>
              <w:t xml:space="preserve"> or others)</w:t>
            </w:r>
          </w:p>
          <w:p w14:paraId="21974453" w14:textId="77777777" w:rsidR="005F6438" w:rsidRPr="003F4486" w:rsidRDefault="005F6438" w:rsidP="009409D9">
            <w:pPr>
              <w:tabs>
                <w:tab w:val="left" w:pos="1118"/>
              </w:tabs>
              <w:rPr>
                <w:rFonts w:cs="Arial"/>
                <w:b/>
                <w:color w:val="000000"/>
                <w:sz w:val="22"/>
                <w:szCs w:val="22"/>
              </w:rPr>
            </w:pPr>
            <w:r>
              <w:rPr>
                <w:rFonts w:cs="Arial"/>
                <w:b/>
                <w:color w:val="000000"/>
                <w:sz w:val="22"/>
                <w:szCs w:val="22"/>
              </w:rPr>
              <w:t>Comment:</w:t>
            </w:r>
          </w:p>
          <w:p w14:paraId="4324F167" w14:textId="77777777" w:rsidR="005F6438" w:rsidRPr="008E702E" w:rsidRDefault="005F6438" w:rsidP="009409D9">
            <w:pPr>
              <w:tabs>
                <w:tab w:val="left" w:pos="1118"/>
              </w:tabs>
              <w:rPr>
                <w:rFonts w:cs="Arial"/>
                <w:b/>
                <w:color w:val="000000"/>
                <w:sz w:val="22"/>
                <w:szCs w:val="22"/>
              </w:rPr>
            </w:pPr>
          </w:p>
        </w:tc>
        <w:tc>
          <w:tcPr>
            <w:tcW w:w="730" w:type="dxa"/>
            <w:shd w:val="clear" w:color="auto" w:fill="auto"/>
          </w:tcPr>
          <w:p w14:paraId="7B4DE0AB" w14:textId="77777777" w:rsidR="005F6438" w:rsidRPr="00472B47" w:rsidRDefault="005F6438" w:rsidP="009409D9">
            <w:pPr>
              <w:tabs>
                <w:tab w:val="left" w:pos="1118"/>
              </w:tabs>
              <w:rPr>
                <w:rFonts w:cs="Arial"/>
                <w:color w:val="000000"/>
                <w:sz w:val="28"/>
              </w:rPr>
            </w:pPr>
          </w:p>
        </w:tc>
        <w:tc>
          <w:tcPr>
            <w:tcW w:w="730" w:type="dxa"/>
            <w:shd w:val="clear" w:color="auto" w:fill="auto"/>
          </w:tcPr>
          <w:p w14:paraId="75B101AB" w14:textId="77777777" w:rsidR="005F6438" w:rsidRPr="00472B47" w:rsidRDefault="005F6438" w:rsidP="009409D9">
            <w:pPr>
              <w:tabs>
                <w:tab w:val="left" w:pos="1118"/>
              </w:tabs>
              <w:rPr>
                <w:rFonts w:cs="Arial"/>
                <w:color w:val="000000"/>
                <w:sz w:val="28"/>
              </w:rPr>
            </w:pPr>
          </w:p>
        </w:tc>
        <w:tc>
          <w:tcPr>
            <w:tcW w:w="730" w:type="dxa"/>
            <w:shd w:val="clear" w:color="auto" w:fill="auto"/>
          </w:tcPr>
          <w:p w14:paraId="2299FF93" w14:textId="77777777" w:rsidR="005F6438" w:rsidRPr="00472B47" w:rsidRDefault="005F6438" w:rsidP="009409D9">
            <w:pPr>
              <w:tabs>
                <w:tab w:val="left" w:pos="1118"/>
              </w:tabs>
              <w:rPr>
                <w:rFonts w:cs="Arial"/>
                <w:color w:val="000000"/>
                <w:sz w:val="28"/>
              </w:rPr>
            </w:pPr>
          </w:p>
        </w:tc>
        <w:tc>
          <w:tcPr>
            <w:tcW w:w="1254" w:type="dxa"/>
            <w:shd w:val="clear" w:color="auto" w:fill="auto"/>
          </w:tcPr>
          <w:p w14:paraId="08EE6706" w14:textId="77777777" w:rsidR="005F6438" w:rsidRPr="00472B47" w:rsidRDefault="005F6438" w:rsidP="009409D9">
            <w:pPr>
              <w:tabs>
                <w:tab w:val="left" w:pos="1118"/>
              </w:tabs>
              <w:rPr>
                <w:rFonts w:cs="Arial"/>
                <w:color w:val="000000"/>
                <w:sz w:val="28"/>
              </w:rPr>
            </w:pPr>
          </w:p>
        </w:tc>
      </w:tr>
      <w:tr w:rsidR="005F6438" w:rsidRPr="00472B47" w14:paraId="69219DA6" w14:textId="77777777" w:rsidTr="009409D9">
        <w:trPr>
          <w:trHeight w:val="1531"/>
        </w:trPr>
        <w:tc>
          <w:tcPr>
            <w:tcW w:w="514" w:type="dxa"/>
            <w:tcBorders>
              <w:right w:val="nil"/>
            </w:tcBorders>
            <w:shd w:val="clear" w:color="auto" w:fill="auto"/>
          </w:tcPr>
          <w:p w14:paraId="51B8D632" w14:textId="77777777" w:rsidR="005F6438" w:rsidRPr="00472B47" w:rsidRDefault="005F6438" w:rsidP="009409D9">
            <w:pPr>
              <w:tabs>
                <w:tab w:val="left" w:pos="1118"/>
              </w:tabs>
              <w:jc w:val="right"/>
              <w:rPr>
                <w:rFonts w:cs="Arial"/>
                <w:color w:val="000000"/>
                <w:sz w:val="22"/>
                <w:szCs w:val="22"/>
              </w:rPr>
            </w:pPr>
            <w:r w:rsidRPr="00472B47">
              <w:rPr>
                <w:rFonts w:cs="Arial"/>
                <w:color w:val="000000"/>
                <w:sz w:val="22"/>
                <w:szCs w:val="22"/>
              </w:rPr>
              <w:t>5.</w:t>
            </w:r>
          </w:p>
        </w:tc>
        <w:tc>
          <w:tcPr>
            <w:tcW w:w="6462" w:type="dxa"/>
            <w:tcBorders>
              <w:left w:val="nil"/>
            </w:tcBorders>
            <w:shd w:val="clear" w:color="auto" w:fill="auto"/>
          </w:tcPr>
          <w:p w14:paraId="3AFE11BC" w14:textId="77777777" w:rsidR="005F6438" w:rsidRDefault="005F6438" w:rsidP="009409D9">
            <w:pPr>
              <w:tabs>
                <w:tab w:val="left" w:pos="1118"/>
              </w:tabs>
              <w:rPr>
                <w:rFonts w:cs="Arial"/>
                <w:color w:val="000000"/>
                <w:sz w:val="22"/>
                <w:szCs w:val="22"/>
              </w:rPr>
            </w:pPr>
            <w:r w:rsidRPr="00472B47">
              <w:rPr>
                <w:rFonts w:cs="Arial"/>
                <w:color w:val="000000"/>
                <w:sz w:val="22"/>
                <w:szCs w:val="22"/>
              </w:rPr>
              <w:t>Are you feeling depressed or having suicidal thoughts?</w:t>
            </w:r>
          </w:p>
          <w:p w14:paraId="3FFB1D68" w14:textId="77777777" w:rsidR="005F6438" w:rsidRPr="003F4486" w:rsidRDefault="005F6438" w:rsidP="009409D9">
            <w:pPr>
              <w:tabs>
                <w:tab w:val="left" w:pos="1118"/>
              </w:tabs>
              <w:rPr>
                <w:rFonts w:cs="Arial"/>
                <w:b/>
                <w:color w:val="000000"/>
                <w:sz w:val="22"/>
                <w:szCs w:val="22"/>
              </w:rPr>
            </w:pPr>
            <w:r>
              <w:rPr>
                <w:rFonts w:cs="Arial"/>
                <w:b/>
                <w:color w:val="000000"/>
                <w:sz w:val="22"/>
                <w:szCs w:val="22"/>
              </w:rPr>
              <w:t>Comment:</w:t>
            </w:r>
          </w:p>
          <w:p w14:paraId="1FA3FCE5" w14:textId="77777777" w:rsidR="005F6438" w:rsidRPr="00472B47" w:rsidRDefault="005F6438" w:rsidP="009409D9">
            <w:pPr>
              <w:tabs>
                <w:tab w:val="left" w:pos="1118"/>
              </w:tabs>
              <w:rPr>
                <w:rFonts w:cs="Arial"/>
                <w:color w:val="000000"/>
                <w:sz w:val="22"/>
                <w:szCs w:val="22"/>
              </w:rPr>
            </w:pPr>
          </w:p>
        </w:tc>
        <w:tc>
          <w:tcPr>
            <w:tcW w:w="730" w:type="dxa"/>
            <w:shd w:val="clear" w:color="auto" w:fill="auto"/>
          </w:tcPr>
          <w:p w14:paraId="7129960F" w14:textId="77777777" w:rsidR="005F6438" w:rsidRPr="00472B47" w:rsidRDefault="005F6438" w:rsidP="009409D9">
            <w:pPr>
              <w:tabs>
                <w:tab w:val="left" w:pos="1118"/>
              </w:tabs>
              <w:rPr>
                <w:rFonts w:cs="Arial"/>
                <w:color w:val="000000"/>
                <w:sz w:val="28"/>
              </w:rPr>
            </w:pPr>
          </w:p>
        </w:tc>
        <w:tc>
          <w:tcPr>
            <w:tcW w:w="730" w:type="dxa"/>
            <w:shd w:val="clear" w:color="auto" w:fill="auto"/>
          </w:tcPr>
          <w:p w14:paraId="636EB87B" w14:textId="77777777" w:rsidR="005F6438" w:rsidRPr="00472B47" w:rsidRDefault="005F6438" w:rsidP="009409D9">
            <w:pPr>
              <w:tabs>
                <w:tab w:val="left" w:pos="1118"/>
              </w:tabs>
              <w:rPr>
                <w:rFonts w:cs="Arial"/>
                <w:color w:val="000000"/>
                <w:sz w:val="28"/>
              </w:rPr>
            </w:pPr>
          </w:p>
        </w:tc>
        <w:tc>
          <w:tcPr>
            <w:tcW w:w="730" w:type="dxa"/>
            <w:shd w:val="clear" w:color="auto" w:fill="auto"/>
          </w:tcPr>
          <w:p w14:paraId="29A82A6A" w14:textId="77777777" w:rsidR="005F6438" w:rsidRPr="00472B47" w:rsidRDefault="005F6438" w:rsidP="009409D9">
            <w:pPr>
              <w:tabs>
                <w:tab w:val="left" w:pos="1118"/>
              </w:tabs>
              <w:rPr>
                <w:rFonts w:cs="Arial"/>
                <w:color w:val="000000"/>
                <w:sz w:val="28"/>
              </w:rPr>
            </w:pPr>
          </w:p>
        </w:tc>
        <w:tc>
          <w:tcPr>
            <w:tcW w:w="1254" w:type="dxa"/>
            <w:shd w:val="clear" w:color="auto" w:fill="auto"/>
          </w:tcPr>
          <w:p w14:paraId="336FF548" w14:textId="77777777" w:rsidR="005F6438" w:rsidRPr="00472B47" w:rsidRDefault="005F6438" w:rsidP="009409D9">
            <w:pPr>
              <w:tabs>
                <w:tab w:val="left" w:pos="1118"/>
              </w:tabs>
              <w:rPr>
                <w:rFonts w:cs="Arial"/>
                <w:color w:val="000000"/>
                <w:sz w:val="28"/>
              </w:rPr>
            </w:pPr>
          </w:p>
        </w:tc>
      </w:tr>
      <w:tr w:rsidR="005F6438" w:rsidRPr="00472B47" w14:paraId="609406AC" w14:textId="77777777" w:rsidTr="009409D9">
        <w:trPr>
          <w:trHeight w:val="1531"/>
        </w:trPr>
        <w:tc>
          <w:tcPr>
            <w:tcW w:w="514" w:type="dxa"/>
            <w:tcBorders>
              <w:right w:val="nil"/>
            </w:tcBorders>
            <w:shd w:val="clear" w:color="auto" w:fill="auto"/>
          </w:tcPr>
          <w:p w14:paraId="49A9E8FB" w14:textId="77777777" w:rsidR="005F6438" w:rsidRPr="00472B47" w:rsidRDefault="005F6438" w:rsidP="009409D9">
            <w:pPr>
              <w:tabs>
                <w:tab w:val="left" w:pos="1118"/>
              </w:tabs>
              <w:jc w:val="right"/>
              <w:rPr>
                <w:rFonts w:cs="Arial"/>
                <w:color w:val="000000"/>
                <w:sz w:val="22"/>
                <w:szCs w:val="22"/>
              </w:rPr>
            </w:pPr>
            <w:r w:rsidRPr="00472B47">
              <w:rPr>
                <w:rFonts w:cs="Arial"/>
                <w:color w:val="000000"/>
                <w:sz w:val="22"/>
                <w:szCs w:val="22"/>
              </w:rPr>
              <w:t>6.</w:t>
            </w:r>
          </w:p>
        </w:tc>
        <w:tc>
          <w:tcPr>
            <w:tcW w:w="6462" w:type="dxa"/>
            <w:tcBorders>
              <w:left w:val="nil"/>
            </w:tcBorders>
            <w:shd w:val="clear" w:color="auto" w:fill="auto"/>
          </w:tcPr>
          <w:p w14:paraId="165BD2CE" w14:textId="77777777" w:rsidR="005F6438" w:rsidRDefault="005F6438" w:rsidP="009409D9">
            <w:pPr>
              <w:tabs>
                <w:tab w:val="left" w:pos="1118"/>
              </w:tabs>
              <w:rPr>
                <w:rFonts w:cs="Arial"/>
                <w:color w:val="000000"/>
                <w:sz w:val="22"/>
                <w:szCs w:val="22"/>
              </w:rPr>
            </w:pPr>
            <w:r w:rsidRPr="00472B47">
              <w:rPr>
                <w:rFonts w:cs="Arial"/>
                <w:color w:val="000000"/>
                <w:sz w:val="22"/>
                <w:szCs w:val="22"/>
              </w:rPr>
              <w:t>Have you separated or tried to separate from  ……….…………..  within the past year?</w:t>
            </w:r>
          </w:p>
          <w:p w14:paraId="5BB2F8B5" w14:textId="77777777" w:rsidR="005F6438" w:rsidRPr="003F4486" w:rsidRDefault="005F6438" w:rsidP="009409D9">
            <w:pPr>
              <w:tabs>
                <w:tab w:val="left" w:pos="1118"/>
              </w:tabs>
              <w:rPr>
                <w:rFonts w:cs="Arial"/>
                <w:b/>
                <w:color w:val="000000"/>
                <w:sz w:val="22"/>
                <w:szCs w:val="22"/>
              </w:rPr>
            </w:pPr>
            <w:r>
              <w:rPr>
                <w:rFonts w:cs="Arial"/>
                <w:b/>
                <w:color w:val="000000"/>
                <w:sz w:val="22"/>
                <w:szCs w:val="22"/>
              </w:rPr>
              <w:t>Comment:</w:t>
            </w:r>
          </w:p>
          <w:p w14:paraId="7BFC29B7" w14:textId="77777777" w:rsidR="005F6438" w:rsidRPr="00472B47" w:rsidRDefault="005F6438" w:rsidP="009409D9">
            <w:pPr>
              <w:tabs>
                <w:tab w:val="left" w:pos="1118"/>
              </w:tabs>
              <w:rPr>
                <w:rFonts w:cs="Arial"/>
                <w:color w:val="000000"/>
                <w:sz w:val="22"/>
                <w:szCs w:val="22"/>
              </w:rPr>
            </w:pPr>
          </w:p>
        </w:tc>
        <w:tc>
          <w:tcPr>
            <w:tcW w:w="0" w:type="dxa"/>
            <w:shd w:val="clear" w:color="auto" w:fill="auto"/>
          </w:tcPr>
          <w:p w14:paraId="13D95C40" w14:textId="77777777" w:rsidR="005F6438" w:rsidRPr="00472B47" w:rsidRDefault="005F6438" w:rsidP="009409D9">
            <w:pPr>
              <w:tabs>
                <w:tab w:val="left" w:pos="1118"/>
              </w:tabs>
              <w:rPr>
                <w:rFonts w:cs="Arial"/>
                <w:color w:val="000000"/>
                <w:sz w:val="28"/>
              </w:rPr>
            </w:pPr>
          </w:p>
        </w:tc>
        <w:tc>
          <w:tcPr>
            <w:tcW w:w="730" w:type="dxa"/>
            <w:shd w:val="clear" w:color="auto" w:fill="auto"/>
          </w:tcPr>
          <w:p w14:paraId="14B4C604" w14:textId="77777777" w:rsidR="005F6438" w:rsidRPr="00472B47" w:rsidRDefault="005F6438" w:rsidP="009409D9">
            <w:pPr>
              <w:tabs>
                <w:tab w:val="left" w:pos="1118"/>
              </w:tabs>
              <w:rPr>
                <w:rFonts w:cs="Arial"/>
                <w:color w:val="000000"/>
                <w:sz w:val="28"/>
              </w:rPr>
            </w:pPr>
          </w:p>
        </w:tc>
        <w:tc>
          <w:tcPr>
            <w:tcW w:w="730" w:type="dxa"/>
            <w:shd w:val="clear" w:color="auto" w:fill="auto"/>
          </w:tcPr>
          <w:p w14:paraId="761D34DB" w14:textId="77777777" w:rsidR="005F6438" w:rsidRPr="00472B47" w:rsidRDefault="005F6438" w:rsidP="009409D9">
            <w:pPr>
              <w:tabs>
                <w:tab w:val="left" w:pos="1118"/>
              </w:tabs>
              <w:rPr>
                <w:rFonts w:cs="Arial"/>
                <w:color w:val="000000"/>
                <w:sz w:val="28"/>
              </w:rPr>
            </w:pPr>
          </w:p>
        </w:tc>
        <w:tc>
          <w:tcPr>
            <w:tcW w:w="1254" w:type="dxa"/>
            <w:shd w:val="clear" w:color="auto" w:fill="auto"/>
          </w:tcPr>
          <w:p w14:paraId="5981B89B" w14:textId="77777777" w:rsidR="005F6438" w:rsidRPr="00472B47" w:rsidRDefault="005F6438" w:rsidP="009409D9">
            <w:pPr>
              <w:tabs>
                <w:tab w:val="left" w:pos="1118"/>
              </w:tabs>
              <w:rPr>
                <w:rFonts w:cs="Arial"/>
                <w:color w:val="000000"/>
                <w:sz w:val="28"/>
              </w:rPr>
            </w:pPr>
          </w:p>
        </w:tc>
      </w:tr>
    </w:tbl>
    <w:p w14:paraId="29D0D1B2" w14:textId="77777777" w:rsidR="005F6438" w:rsidRPr="006F1011" w:rsidRDefault="005F6438" w:rsidP="005F6438">
      <w:pPr>
        <w:tabs>
          <w:tab w:val="left" w:pos="1118"/>
        </w:tabs>
        <w:rPr>
          <w:rFonts w:cs="Arial"/>
          <w:color w:val="000000"/>
          <w:sz w:val="28"/>
        </w:rPr>
      </w:pPr>
    </w:p>
    <w:p w14:paraId="4B097201" w14:textId="77777777" w:rsidR="005F6438" w:rsidRPr="006F1011" w:rsidRDefault="005F6438" w:rsidP="005F6438">
      <w:pPr>
        <w:tabs>
          <w:tab w:val="left" w:pos="1118"/>
        </w:tabs>
        <w:rPr>
          <w:rFonts w:cs="Arial"/>
          <w:color w:val="000000"/>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5734"/>
        <w:gridCol w:w="650"/>
        <w:gridCol w:w="650"/>
        <w:gridCol w:w="650"/>
        <w:gridCol w:w="1137"/>
      </w:tblGrid>
      <w:tr w:rsidR="005F6438" w:rsidRPr="00472B47" w14:paraId="5DFE1CE7" w14:textId="77777777" w:rsidTr="009409D9">
        <w:trPr>
          <w:trHeight w:val="520"/>
        </w:trPr>
        <w:tc>
          <w:tcPr>
            <w:tcW w:w="7023" w:type="dxa"/>
            <w:gridSpan w:val="2"/>
            <w:tcBorders>
              <w:bottom w:val="single" w:sz="4" w:space="0" w:color="auto"/>
            </w:tcBorders>
            <w:shd w:val="clear" w:color="auto" w:fill="E0E0E0"/>
          </w:tcPr>
          <w:p w14:paraId="4467701F" w14:textId="77777777" w:rsidR="005F6438" w:rsidRPr="00472B47" w:rsidRDefault="005F6438" w:rsidP="009409D9">
            <w:pPr>
              <w:tabs>
                <w:tab w:val="left" w:pos="1118"/>
              </w:tabs>
              <w:rPr>
                <w:rFonts w:cs="Arial"/>
                <w:b/>
                <w:color w:val="000000"/>
                <w:sz w:val="22"/>
                <w:szCs w:val="22"/>
              </w:rPr>
            </w:pPr>
            <w:r w:rsidRPr="00472B47">
              <w:rPr>
                <w:rFonts w:cs="Arial"/>
                <w:b/>
                <w:color w:val="000000"/>
                <w:sz w:val="22"/>
                <w:szCs w:val="22"/>
              </w:rPr>
              <w:t>Questions (continued)</w:t>
            </w:r>
          </w:p>
        </w:tc>
        <w:tc>
          <w:tcPr>
            <w:tcW w:w="710" w:type="dxa"/>
            <w:shd w:val="clear" w:color="auto" w:fill="E0E0E0"/>
          </w:tcPr>
          <w:p w14:paraId="4F453458" w14:textId="77777777" w:rsidR="005F6438" w:rsidRPr="00472B47" w:rsidRDefault="005F6438" w:rsidP="009409D9">
            <w:pPr>
              <w:tabs>
                <w:tab w:val="left" w:pos="1118"/>
              </w:tabs>
              <w:jc w:val="center"/>
              <w:rPr>
                <w:rFonts w:cs="Arial"/>
                <w:b/>
                <w:color w:val="000000"/>
              </w:rPr>
            </w:pPr>
            <w:r w:rsidRPr="00472B47">
              <w:rPr>
                <w:rFonts w:cs="Arial"/>
                <w:b/>
                <w:color w:val="000000"/>
              </w:rPr>
              <w:t>Yes</w:t>
            </w:r>
          </w:p>
        </w:tc>
        <w:tc>
          <w:tcPr>
            <w:tcW w:w="710" w:type="dxa"/>
            <w:shd w:val="clear" w:color="auto" w:fill="E0E0E0"/>
          </w:tcPr>
          <w:p w14:paraId="2CF60111" w14:textId="77777777" w:rsidR="005F6438" w:rsidRPr="00472B47" w:rsidRDefault="005F6438" w:rsidP="009409D9">
            <w:pPr>
              <w:tabs>
                <w:tab w:val="left" w:pos="1118"/>
              </w:tabs>
              <w:jc w:val="center"/>
              <w:rPr>
                <w:rFonts w:cs="Arial"/>
                <w:b/>
                <w:color w:val="000000"/>
              </w:rPr>
            </w:pPr>
            <w:r w:rsidRPr="00472B47">
              <w:rPr>
                <w:rFonts w:cs="Arial"/>
                <w:b/>
                <w:color w:val="000000"/>
              </w:rPr>
              <w:t>No</w:t>
            </w:r>
          </w:p>
        </w:tc>
        <w:tc>
          <w:tcPr>
            <w:tcW w:w="710" w:type="dxa"/>
            <w:shd w:val="clear" w:color="auto" w:fill="E0E0E0"/>
          </w:tcPr>
          <w:p w14:paraId="7493AEA2" w14:textId="77777777" w:rsidR="005F6438" w:rsidRPr="00472B47" w:rsidRDefault="005F6438" w:rsidP="009409D9">
            <w:pPr>
              <w:tabs>
                <w:tab w:val="left" w:pos="1118"/>
              </w:tabs>
              <w:jc w:val="center"/>
              <w:rPr>
                <w:rFonts w:cs="Arial"/>
                <w:b/>
                <w:color w:val="000000"/>
                <w:spacing w:val="-16"/>
              </w:rPr>
            </w:pPr>
            <w:r w:rsidRPr="00472B47">
              <w:rPr>
                <w:rFonts w:cs="Arial"/>
                <w:b/>
                <w:color w:val="000000"/>
                <w:spacing w:val="-16"/>
              </w:rPr>
              <w:t>Don’t Know</w:t>
            </w:r>
          </w:p>
        </w:tc>
        <w:tc>
          <w:tcPr>
            <w:tcW w:w="1267" w:type="dxa"/>
            <w:shd w:val="clear" w:color="auto" w:fill="E0E0E0"/>
          </w:tcPr>
          <w:p w14:paraId="609F654D" w14:textId="77777777" w:rsidR="005F6438" w:rsidRPr="00472B47" w:rsidRDefault="005F6438" w:rsidP="009409D9">
            <w:pPr>
              <w:tabs>
                <w:tab w:val="left" w:pos="1118"/>
              </w:tabs>
              <w:spacing w:line="200" w:lineRule="exact"/>
              <w:jc w:val="center"/>
              <w:rPr>
                <w:rFonts w:cs="Arial"/>
                <w:b/>
                <w:color w:val="000000"/>
                <w:spacing w:val="-16"/>
              </w:rPr>
            </w:pPr>
            <w:r w:rsidRPr="00472B47">
              <w:rPr>
                <w:rFonts w:cs="Arial"/>
                <w:b/>
                <w:color w:val="000000"/>
                <w:spacing w:val="-16"/>
              </w:rPr>
              <w:t>Source of info if not from victim</w:t>
            </w:r>
          </w:p>
        </w:tc>
      </w:tr>
      <w:tr w:rsidR="005F6438" w:rsidRPr="00472B47" w14:paraId="5C4901BC" w14:textId="77777777" w:rsidTr="009409D9">
        <w:trPr>
          <w:trHeight w:val="1531"/>
        </w:trPr>
        <w:tc>
          <w:tcPr>
            <w:tcW w:w="499" w:type="dxa"/>
            <w:tcBorders>
              <w:bottom w:val="single" w:sz="4" w:space="0" w:color="auto"/>
              <w:right w:val="nil"/>
            </w:tcBorders>
            <w:shd w:val="clear" w:color="auto" w:fill="auto"/>
          </w:tcPr>
          <w:p w14:paraId="78A7B344" w14:textId="77777777" w:rsidR="005F6438" w:rsidRPr="00472B47" w:rsidRDefault="005F6438" w:rsidP="009409D9">
            <w:pPr>
              <w:tabs>
                <w:tab w:val="left" w:pos="1118"/>
              </w:tabs>
              <w:jc w:val="right"/>
              <w:rPr>
                <w:rFonts w:cs="Arial"/>
                <w:color w:val="000000"/>
                <w:sz w:val="22"/>
                <w:szCs w:val="22"/>
              </w:rPr>
            </w:pPr>
            <w:r w:rsidRPr="00472B47">
              <w:rPr>
                <w:rFonts w:cs="Arial"/>
                <w:color w:val="000000"/>
                <w:sz w:val="22"/>
                <w:szCs w:val="22"/>
              </w:rPr>
              <w:t>7.</w:t>
            </w:r>
          </w:p>
        </w:tc>
        <w:tc>
          <w:tcPr>
            <w:tcW w:w="6524" w:type="dxa"/>
            <w:tcBorders>
              <w:left w:val="nil"/>
            </w:tcBorders>
            <w:shd w:val="clear" w:color="auto" w:fill="auto"/>
          </w:tcPr>
          <w:p w14:paraId="54952061" w14:textId="77777777" w:rsidR="005F6438" w:rsidRDefault="005F6438" w:rsidP="009409D9">
            <w:pPr>
              <w:tabs>
                <w:tab w:val="left" w:pos="1118"/>
              </w:tabs>
              <w:rPr>
                <w:rFonts w:cs="Arial"/>
                <w:color w:val="000000"/>
                <w:sz w:val="22"/>
                <w:szCs w:val="22"/>
              </w:rPr>
            </w:pPr>
            <w:r w:rsidRPr="00472B47">
              <w:rPr>
                <w:rFonts w:cs="Arial"/>
                <w:color w:val="000000"/>
                <w:sz w:val="22"/>
                <w:szCs w:val="22"/>
              </w:rPr>
              <w:t>Is there conflict over child contact?</w:t>
            </w:r>
          </w:p>
          <w:p w14:paraId="7807F9A2" w14:textId="77777777" w:rsidR="005F6438" w:rsidRPr="003F4486" w:rsidRDefault="005F6438" w:rsidP="009409D9">
            <w:pPr>
              <w:tabs>
                <w:tab w:val="left" w:pos="1118"/>
              </w:tabs>
              <w:rPr>
                <w:rFonts w:cs="Arial"/>
                <w:b/>
                <w:color w:val="000000"/>
                <w:sz w:val="22"/>
                <w:szCs w:val="22"/>
              </w:rPr>
            </w:pPr>
            <w:r>
              <w:rPr>
                <w:rFonts w:cs="Arial"/>
                <w:b/>
                <w:color w:val="000000"/>
                <w:sz w:val="22"/>
                <w:szCs w:val="22"/>
              </w:rPr>
              <w:t>Comment:</w:t>
            </w:r>
          </w:p>
          <w:p w14:paraId="6500B83B" w14:textId="77777777" w:rsidR="005F6438" w:rsidRPr="00472B47" w:rsidRDefault="005F6438" w:rsidP="009409D9">
            <w:pPr>
              <w:tabs>
                <w:tab w:val="left" w:pos="1118"/>
              </w:tabs>
              <w:rPr>
                <w:rFonts w:cs="Arial"/>
                <w:i/>
                <w:color w:val="000000"/>
                <w:sz w:val="22"/>
                <w:szCs w:val="22"/>
              </w:rPr>
            </w:pPr>
          </w:p>
        </w:tc>
        <w:tc>
          <w:tcPr>
            <w:tcW w:w="710" w:type="dxa"/>
            <w:shd w:val="clear" w:color="auto" w:fill="auto"/>
          </w:tcPr>
          <w:p w14:paraId="67A89D5A" w14:textId="77777777" w:rsidR="005F6438" w:rsidRPr="00472B47" w:rsidRDefault="005F6438" w:rsidP="009409D9">
            <w:pPr>
              <w:tabs>
                <w:tab w:val="left" w:pos="1118"/>
              </w:tabs>
              <w:rPr>
                <w:rFonts w:cs="Arial"/>
                <w:color w:val="000000"/>
                <w:sz w:val="28"/>
              </w:rPr>
            </w:pPr>
          </w:p>
        </w:tc>
        <w:tc>
          <w:tcPr>
            <w:tcW w:w="710" w:type="dxa"/>
            <w:shd w:val="clear" w:color="auto" w:fill="auto"/>
          </w:tcPr>
          <w:p w14:paraId="4AA97171" w14:textId="77777777" w:rsidR="005F6438" w:rsidRPr="00472B47" w:rsidRDefault="005F6438" w:rsidP="009409D9">
            <w:pPr>
              <w:tabs>
                <w:tab w:val="left" w:pos="1118"/>
              </w:tabs>
              <w:rPr>
                <w:rFonts w:cs="Arial"/>
                <w:color w:val="000000"/>
                <w:sz w:val="28"/>
              </w:rPr>
            </w:pPr>
          </w:p>
        </w:tc>
        <w:tc>
          <w:tcPr>
            <w:tcW w:w="710" w:type="dxa"/>
            <w:shd w:val="clear" w:color="auto" w:fill="auto"/>
          </w:tcPr>
          <w:p w14:paraId="6171DD88" w14:textId="77777777" w:rsidR="005F6438" w:rsidRPr="00472B47" w:rsidRDefault="005F6438" w:rsidP="009409D9">
            <w:pPr>
              <w:tabs>
                <w:tab w:val="left" w:pos="1118"/>
              </w:tabs>
              <w:rPr>
                <w:rFonts w:cs="Arial"/>
                <w:color w:val="000000"/>
                <w:sz w:val="28"/>
              </w:rPr>
            </w:pPr>
          </w:p>
        </w:tc>
        <w:tc>
          <w:tcPr>
            <w:tcW w:w="1267" w:type="dxa"/>
            <w:shd w:val="clear" w:color="auto" w:fill="auto"/>
          </w:tcPr>
          <w:p w14:paraId="684C904E" w14:textId="77777777" w:rsidR="005F6438" w:rsidRPr="00472B47" w:rsidRDefault="005F6438" w:rsidP="009409D9">
            <w:pPr>
              <w:tabs>
                <w:tab w:val="left" w:pos="1118"/>
              </w:tabs>
              <w:rPr>
                <w:rFonts w:cs="Arial"/>
                <w:color w:val="000000"/>
                <w:sz w:val="28"/>
              </w:rPr>
            </w:pPr>
          </w:p>
        </w:tc>
      </w:tr>
      <w:tr w:rsidR="005F6438" w:rsidRPr="00472B47" w14:paraId="2693285A" w14:textId="77777777" w:rsidTr="009409D9">
        <w:trPr>
          <w:trHeight w:val="2268"/>
        </w:trPr>
        <w:tc>
          <w:tcPr>
            <w:tcW w:w="499" w:type="dxa"/>
            <w:tcBorders>
              <w:right w:val="nil"/>
            </w:tcBorders>
            <w:shd w:val="clear" w:color="auto" w:fill="auto"/>
          </w:tcPr>
          <w:p w14:paraId="77D47DBB" w14:textId="77777777" w:rsidR="005F6438" w:rsidRPr="00472B47" w:rsidRDefault="005F6438" w:rsidP="009409D9">
            <w:pPr>
              <w:tabs>
                <w:tab w:val="left" w:pos="1118"/>
              </w:tabs>
              <w:jc w:val="right"/>
              <w:rPr>
                <w:rFonts w:cs="Arial"/>
                <w:color w:val="000000"/>
                <w:sz w:val="22"/>
                <w:szCs w:val="22"/>
              </w:rPr>
            </w:pPr>
            <w:r w:rsidRPr="00472B47">
              <w:rPr>
                <w:rFonts w:cs="Arial"/>
                <w:color w:val="000000"/>
                <w:sz w:val="22"/>
                <w:szCs w:val="22"/>
              </w:rPr>
              <w:t>8.</w:t>
            </w:r>
          </w:p>
        </w:tc>
        <w:tc>
          <w:tcPr>
            <w:tcW w:w="6524" w:type="dxa"/>
            <w:tcBorders>
              <w:left w:val="nil"/>
            </w:tcBorders>
            <w:shd w:val="clear" w:color="auto" w:fill="auto"/>
          </w:tcPr>
          <w:p w14:paraId="2DE8797A" w14:textId="77777777" w:rsidR="005F6438" w:rsidRPr="00472B47" w:rsidRDefault="005F6438" w:rsidP="009409D9">
            <w:pPr>
              <w:tabs>
                <w:tab w:val="left" w:pos="1118"/>
              </w:tabs>
              <w:rPr>
                <w:rFonts w:cs="Arial"/>
                <w:color w:val="000000"/>
                <w:sz w:val="22"/>
                <w:szCs w:val="22"/>
              </w:rPr>
            </w:pPr>
            <w:r w:rsidRPr="00472B47">
              <w:rPr>
                <w:rFonts w:cs="Arial"/>
                <w:color w:val="000000"/>
                <w:sz w:val="22"/>
                <w:szCs w:val="22"/>
              </w:rPr>
              <w:t>Does ………….…….…. constantly text, call, contact, follow, stalk or harass you?</w:t>
            </w:r>
          </w:p>
          <w:p w14:paraId="4A89119D" w14:textId="77777777" w:rsidR="005F6438" w:rsidRDefault="005F6438" w:rsidP="009409D9">
            <w:pPr>
              <w:tabs>
                <w:tab w:val="left" w:pos="1118"/>
              </w:tabs>
              <w:rPr>
                <w:rFonts w:cs="Arial"/>
                <w:i/>
                <w:color w:val="000000"/>
                <w:sz w:val="22"/>
                <w:szCs w:val="22"/>
              </w:rPr>
            </w:pPr>
            <w:r w:rsidRPr="00472B47">
              <w:rPr>
                <w:rFonts w:cs="Arial"/>
                <w:i/>
                <w:color w:val="000000"/>
                <w:sz w:val="22"/>
                <w:szCs w:val="22"/>
              </w:rPr>
              <w:t>(Please expand to identify what and whether you believe that this is done to deliberately intimidate you?  Consider the context and behaviour of what is being done)</w:t>
            </w:r>
          </w:p>
          <w:p w14:paraId="07759B24" w14:textId="77777777" w:rsidR="005F6438" w:rsidRPr="003F4486" w:rsidRDefault="005F6438" w:rsidP="009409D9">
            <w:pPr>
              <w:tabs>
                <w:tab w:val="left" w:pos="1118"/>
              </w:tabs>
              <w:rPr>
                <w:rFonts w:cs="Arial"/>
                <w:b/>
                <w:color w:val="000000"/>
                <w:sz w:val="22"/>
                <w:szCs w:val="22"/>
              </w:rPr>
            </w:pPr>
            <w:r>
              <w:rPr>
                <w:rFonts w:cs="Arial"/>
                <w:b/>
                <w:color w:val="000000"/>
                <w:sz w:val="22"/>
                <w:szCs w:val="22"/>
              </w:rPr>
              <w:t>Comment:</w:t>
            </w:r>
          </w:p>
          <w:p w14:paraId="45CD6528" w14:textId="77777777" w:rsidR="005F6438" w:rsidRPr="003228BC" w:rsidRDefault="005F6438" w:rsidP="009409D9">
            <w:pPr>
              <w:tabs>
                <w:tab w:val="left" w:pos="1118"/>
              </w:tabs>
              <w:rPr>
                <w:rFonts w:cs="Arial"/>
                <w:b/>
                <w:color w:val="000000"/>
                <w:sz w:val="22"/>
                <w:szCs w:val="22"/>
              </w:rPr>
            </w:pPr>
          </w:p>
        </w:tc>
        <w:tc>
          <w:tcPr>
            <w:tcW w:w="710" w:type="dxa"/>
            <w:shd w:val="clear" w:color="auto" w:fill="auto"/>
          </w:tcPr>
          <w:p w14:paraId="73AE8865" w14:textId="77777777" w:rsidR="005F6438" w:rsidRPr="00472B47" w:rsidRDefault="005F6438" w:rsidP="009409D9">
            <w:pPr>
              <w:tabs>
                <w:tab w:val="left" w:pos="1118"/>
              </w:tabs>
              <w:rPr>
                <w:rFonts w:cs="Arial"/>
                <w:color w:val="000000"/>
                <w:sz w:val="28"/>
              </w:rPr>
            </w:pPr>
          </w:p>
        </w:tc>
        <w:tc>
          <w:tcPr>
            <w:tcW w:w="710" w:type="dxa"/>
            <w:shd w:val="clear" w:color="auto" w:fill="auto"/>
          </w:tcPr>
          <w:p w14:paraId="09B374DE" w14:textId="77777777" w:rsidR="005F6438" w:rsidRPr="00472B47" w:rsidRDefault="005F6438" w:rsidP="009409D9">
            <w:pPr>
              <w:tabs>
                <w:tab w:val="left" w:pos="1118"/>
              </w:tabs>
              <w:rPr>
                <w:rFonts w:cs="Arial"/>
                <w:color w:val="000000"/>
                <w:sz w:val="28"/>
              </w:rPr>
            </w:pPr>
          </w:p>
        </w:tc>
        <w:tc>
          <w:tcPr>
            <w:tcW w:w="710" w:type="dxa"/>
            <w:shd w:val="clear" w:color="auto" w:fill="auto"/>
          </w:tcPr>
          <w:p w14:paraId="44972AF6" w14:textId="77777777" w:rsidR="005F6438" w:rsidRPr="00472B47" w:rsidRDefault="005F6438" w:rsidP="009409D9">
            <w:pPr>
              <w:tabs>
                <w:tab w:val="left" w:pos="1118"/>
              </w:tabs>
              <w:rPr>
                <w:rFonts w:cs="Arial"/>
                <w:color w:val="000000"/>
                <w:sz w:val="28"/>
              </w:rPr>
            </w:pPr>
          </w:p>
        </w:tc>
        <w:tc>
          <w:tcPr>
            <w:tcW w:w="1267" w:type="dxa"/>
            <w:shd w:val="clear" w:color="auto" w:fill="auto"/>
          </w:tcPr>
          <w:p w14:paraId="7657EFB0" w14:textId="77777777" w:rsidR="005F6438" w:rsidRPr="00472B47" w:rsidRDefault="005F6438" w:rsidP="009409D9">
            <w:pPr>
              <w:tabs>
                <w:tab w:val="left" w:pos="1118"/>
              </w:tabs>
              <w:rPr>
                <w:rFonts w:cs="Arial"/>
                <w:color w:val="000000"/>
                <w:sz w:val="28"/>
              </w:rPr>
            </w:pPr>
          </w:p>
        </w:tc>
      </w:tr>
      <w:tr w:rsidR="005F6438" w:rsidRPr="00472B47" w14:paraId="5DFF9E54" w14:textId="77777777" w:rsidTr="009409D9">
        <w:trPr>
          <w:trHeight w:val="1531"/>
        </w:trPr>
        <w:tc>
          <w:tcPr>
            <w:tcW w:w="499" w:type="dxa"/>
            <w:tcBorders>
              <w:right w:val="nil"/>
            </w:tcBorders>
            <w:shd w:val="clear" w:color="auto" w:fill="auto"/>
          </w:tcPr>
          <w:p w14:paraId="767FD072" w14:textId="77777777" w:rsidR="005F6438" w:rsidRPr="00472B47" w:rsidRDefault="005F6438" w:rsidP="009409D9">
            <w:pPr>
              <w:tabs>
                <w:tab w:val="left" w:pos="1118"/>
              </w:tabs>
              <w:jc w:val="right"/>
              <w:rPr>
                <w:rFonts w:cs="Arial"/>
                <w:color w:val="000000"/>
                <w:sz w:val="22"/>
                <w:szCs w:val="22"/>
              </w:rPr>
            </w:pPr>
            <w:r w:rsidRPr="00472B47">
              <w:rPr>
                <w:rFonts w:cs="Arial"/>
                <w:color w:val="000000"/>
                <w:sz w:val="22"/>
                <w:szCs w:val="22"/>
              </w:rPr>
              <w:t>9.</w:t>
            </w:r>
          </w:p>
        </w:tc>
        <w:tc>
          <w:tcPr>
            <w:tcW w:w="6524" w:type="dxa"/>
            <w:tcBorders>
              <w:left w:val="nil"/>
            </w:tcBorders>
            <w:shd w:val="clear" w:color="auto" w:fill="auto"/>
          </w:tcPr>
          <w:p w14:paraId="206C97C2" w14:textId="77777777" w:rsidR="005F6438" w:rsidRDefault="005F6438" w:rsidP="009409D9">
            <w:pPr>
              <w:tabs>
                <w:tab w:val="left" w:pos="1118"/>
              </w:tabs>
              <w:rPr>
                <w:rFonts w:cs="Arial"/>
                <w:color w:val="000000"/>
                <w:sz w:val="22"/>
                <w:szCs w:val="22"/>
              </w:rPr>
            </w:pPr>
            <w:r w:rsidRPr="00472B47">
              <w:rPr>
                <w:rFonts w:cs="Arial"/>
                <w:color w:val="000000"/>
                <w:sz w:val="22"/>
                <w:szCs w:val="22"/>
              </w:rPr>
              <w:t>Are you pregnant or have you had a baby within the last 18 months.</w:t>
            </w:r>
          </w:p>
          <w:p w14:paraId="0106A826" w14:textId="77777777" w:rsidR="005F6438" w:rsidRPr="003F4486" w:rsidRDefault="005F6438" w:rsidP="009409D9">
            <w:pPr>
              <w:tabs>
                <w:tab w:val="left" w:pos="1118"/>
              </w:tabs>
              <w:rPr>
                <w:rFonts w:cs="Arial"/>
                <w:b/>
                <w:color w:val="000000"/>
                <w:sz w:val="22"/>
                <w:szCs w:val="22"/>
              </w:rPr>
            </w:pPr>
            <w:r>
              <w:rPr>
                <w:rFonts w:cs="Arial"/>
                <w:b/>
                <w:color w:val="000000"/>
                <w:sz w:val="22"/>
                <w:szCs w:val="22"/>
              </w:rPr>
              <w:t>Comment:</w:t>
            </w:r>
          </w:p>
          <w:p w14:paraId="776D75E5" w14:textId="77777777" w:rsidR="005F6438" w:rsidRPr="00472B47" w:rsidRDefault="005F6438" w:rsidP="009409D9">
            <w:pPr>
              <w:tabs>
                <w:tab w:val="left" w:pos="1118"/>
              </w:tabs>
              <w:rPr>
                <w:rFonts w:cs="Arial"/>
                <w:color w:val="000000"/>
                <w:sz w:val="22"/>
                <w:szCs w:val="22"/>
              </w:rPr>
            </w:pPr>
          </w:p>
        </w:tc>
        <w:tc>
          <w:tcPr>
            <w:tcW w:w="710" w:type="dxa"/>
            <w:shd w:val="clear" w:color="auto" w:fill="auto"/>
          </w:tcPr>
          <w:p w14:paraId="3D50C5F5" w14:textId="77777777" w:rsidR="005F6438" w:rsidRPr="00472B47" w:rsidRDefault="005F6438" w:rsidP="009409D9">
            <w:pPr>
              <w:tabs>
                <w:tab w:val="left" w:pos="1118"/>
              </w:tabs>
              <w:rPr>
                <w:rFonts w:cs="Arial"/>
                <w:color w:val="000000"/>
                <w:sz w:val="28"/>
              </w:rPr>
            </w:pPr>
          </w:p>
        </w:tc>
        <w:tc>
          <w:tcPr>
            <w:tcW w:w="710" w:type="dxa"/>
            <w:shd w:val="clear" w:color="auto" w:fill="auto"/>
          </w:tcPr>
          <w:p w14:paraId="5EC71F72" w14:textId="77777777" w:rsidR="005F6438" w:rsidRPr="00472B47" w:rsidRDefault="005F6438" w:rsidP="009409D9">
            <w:pPr>
              <w:tabs>
                <w:tab w:val="left" w:pos="1118"/>
              </w:tabs>
              <w:rPr>
                <w:rFonts w:cs="Arial"/>
                <w:color w:val="000000"/>
                <w:sz w:val="28"/>
              </w:rPr>
            </w:pPr>
          </w:p>
        </w:tc>
        <w:tc>
          <w:tcPr>
            <w:tcW w:w="710" w:type="dxa"/>
            <w:shd w:val="clear" w:color="auto" w:fill="auto"/>
          </w:tcPr>
          <w:p w14:paraId="180E3148" w14:textId="77777777" w:rsidR="005F6438" w:rsidRPr="00472B47" w:rsidRDefault="005F6438" w:rsidP="009409D9">
            <w:pPr>
              <w:tabs>
                <w:tab w:val="left" w:pos="1118"/>
              </w:tabs>
              <w:rPr>
                <w:rFonts w:cs="Arial"/>
                <w:color w:val="000000"/>
                <w:sz w:val="28"/>
              </w:rPr>
            </w:pPr>
          </w:p>
        </w:tc>
        <w:tc>
          <w:tcPr>
            <w:tcW w:w="1267" w:type="dxa"/>
            <w:shd w:val="clear" w:color="auto" w:fill="auto"/>
          </w:tcPr>
          <w:p w14:paraId="73855AF7" w14:textId="77777777" w:rsidR="005F6438" w:rsidRPr="00472B47" w:rsidRDefault="005F6438" w:rsidP="009409D9">
            <w:pPr>
              <w:tabs>
                <w:tab w:val="left" w:pos="1118"/>
              </w:tabs>
              <w:rPr>
                <w:rFonts w:cs="Arial"/>
                <w:color w:val="000000"/>
                <w:sz w:val="28"/>
              </w:rPr>
            </w:pPr>
          </w:p>
        </w:tc>
      </w:tr>
      <w:tr w:rsidR="005F6438" w:rsidRPr="00472B47" w14:paraId="209D4C68" w14:textId="77777777" w:rsidTr="009409D9">
        <w:trPr>
          <w:trHeight w:val="1531"/>
        </w:trPr>
        <w:tc>
          <w:tcPr>
            <w:tcW w:w="499" w:type="dxa"/>
            <w:tcBorders>
              <w:right w:val="nil"/>
            </w:tcBorders>
            <w:shd w:val="clear" w:color="auto" w:fill="auto"/>
          </w:tcPr>
          <w:p w14:paraId="3269EC3C" w14:textId="77777777" w:rsidR="005F6438" w:rsidRPr="00472B47" w:rsidRDefault="005F6438" w:rsidP="009409D9">
            <w:pPr>
              <w:tabs>
                <w:tab w:val="left" w:pos="1118"/>
              </w:tabs>
              <w:jc w:val="right"/>
              <w:rPr>
                <w:rFonts w:cs="Arial"/>
                <w:color w:val="000000"/>
                <w:spacing w:val="-20"/>
                <w:sz w:val="22"/>
                <w:szCs w:val="22"/>
              </w:rPr>
            </w:pPr>
            <w:r w:rsidRPr="00472B47">
              <w:rPr>
                <w:rFonts w:cs="Arial"/>
                <w:color w:val="000000"/>
                <w:spacing w:val="-20"/>
                <w:sz w:val="22"/>
                <w:szCs w:val="22"/>
              </w:rPr>
              <w:t>10.</w:t>
            </w:r>
          </w:p>
        </w:tc>
        <w:tc>
          <w:tcPr>
            <w:tcW w:w="6524" w:type="dxa"/>
            <w:tcBorders>
              <w:left w:val="nil"/>
            </w:tcBorders>
            <w:shd w:val="clear" w:color="auto" w:fill="auto"/>
          </w:tcPr>
          <w:p w14:paraId="24988CF8" w14:textId="77777777" w:rsidR="005F6438" w:rsidRDefault="005F6438" w:rsidP="009409D9">
            <w:pPr>
              <w:tabs>
                <w:tab w:val="left" w:pos="1118"/>
              </w:tabs>
              <w:rPr>
                <w:rFonts w:cs="Arial"/>
                <w:color w:val="000000"/>
                <w:sz w:val="22"/>
                <w:szCs w:val="22"/>
              </w:rPr>
            </w:pPr>
            <w:r w:rsidRPr="00472B47">
              <w:rPr>
                <w:rFonts w:cs="Arial"/>
                <w:color w:val="000000"/>
                <w:sz w:val="22"/>
                <w:szCs w:val="22"/>
              </w:rPr>
              <w:t>Is the abuse happening more often?</w:t>
            </w:r>
          </w:p>
          <w:p w14:paraId="0B64D166" w14:textId="77777777" w:rsidR="005F6438" w:rsidRPr="003F4486" w:rsidRDefault="005F6438" w:rsidP="009409D9">
            <w:pPr>
              <w:tabs>
                <w:tab w:val="left" w:pos="1118"/>
              </w:tabs>
              <w:rPr>
                <w:rFonts w:cs="Arial"/>
                <w:b/>
                <w:color w:val="000000"/>
                <w:sz w:val="22"/>
                <w:szCs w:val="22"/>
              </w:rPr>
            </w:pPr>
            <w:r>
              <w:rPr>
                <w:rFonts w:cs="Arial"/>
                <w:b/>
                <w:color w:val="000000"/>
                <w:sz w:val="22"/>
                <w:szCs w:val="22"/>
              </w:rPr>
              <w:t>Comment:</w:t>
            </w:r>
          </w:p>
          <w:p w14:paraId="35C1FE96" w14:textId="77777777" w:rsidR="005F6438" w:rsidRPr="00472B47" w:rsidRDefault="005F6438" w:rsidP="009409D9">
            <w:pPr>
              <w:tabs>
                <w:tab w:val="left" w:pos="1118"/>
              </w:tabs>
              <w:rPr>
                <w:rFonts w:cs="Arial"/>
                <w:color w:val="000000"/>
                <w:sz w:val="22"/>
                <w:szCs w:val="22"/>
              </w:rPr>
            </w:pPr>
          </w:p>
        </w:tc>
        <w:tc>
          <w:tcPr>
            <w:tcW w:w="710" w:type="dxa"/>
            <w:shd w:val="clear" w:color="auto" w:fill="auto"/>
          </w:tcPr>
          <w:p w14:paraId="6E5093BC" w14:textId="77777777" w:rsidR="005F6438" w:rsidRPr="00472B47" w:rsidRDefault="005F6438" w:rsidP="009409D9">
            <w:pPr>
              <w:tabs>
                <w:tab w:val="left" w:pos="1118"/>
              </w:tabs>
              <w:rPr>
                <w:rFonts w:cs="Arial"/>
                <w:color w:val="000000"/>
                <w:sz w:val="28"/>
              </w:rPr>
            </w:pPr>
          </w:p>
        </w:tc>
        <w:tc>
          <w:tcPr>
            <w:tcW w:w="710" w:type="dxa"/>
            <w:shd w:val="clear" w:color="auto" w:fill="auto"/>
          </w:tcPr>
          <w:p w14:paraId="24408BEF" w14:textId="77777777" w:rsidR="005F6438" w:rsidRPr="00472B47" w:rsidRDefault="005F6438" w:rsidP="009409D9">
            <w:pPr>
              <w:tabs>
                <w:tab w:val="left" w:pos="1118"/>
              </w:tabs>
              <w:rPr>
                <w:rFonts w:cs="Arial"/>
                <w:color w:val="000000"/>
                <w:sz w:val="28"/>
              </w:rPr>
            </w:pPr>
          </w:p>
        </w:tc>
        <w:tc>
          <w:tcPr>
            <w:tcW w:w="710" w:type="dxa"/>
            <w:shd w:val="clear" w:color="auto" w:fill="auto"/>
          </w:tcPr>
          <w:p w14:paraId="5B451462" w14:textId="77777777" w:rsidR="005F6438" w:rsidRPr="00472B47" w:rsidRDefault="005F6438" w:rsidP="009409D9">
            <w:pPr>
              <w:tabs>
                <w:tab w:val="left" w:pos="1118"/>
              </w:tabs>
              <w:rPr>
                <w:rFonts w:cs="Arial"/>
                <w:color w:val="000000"/>
                <w:sz w:val="28"/>
              </w:rPr>
            </w:pPr>
          </w:p>
        </w:tc>
        <w:tc>
          <w:tcPr>
            <w:tcW w:w="1267" w:type="dxa"/>
            <w:shd w:val="clear" w:color="auto" w:fill="auto"/>
          </w:tcPr>
          <w:p w14:paraId="042BD52A" w14:textId="77777777" w:rsidR="005F6438" w:rsidRPr="00472B47" w:rsidRDefault="005F6438" w:rsidP="009409D9">
            <w:pPr>
              <w:tabs>
                <w:tab w:val="left" w:pos="1118"/>
              </w:tabs>
              <w:rPr>
                <w:rFonts w:cs="Arial"/>
                <w:color w:val="000000"/>
                <w:sz w:val="28"/>
              </w:rPr>
            </w:pPr>
          </w:p>
        </w:tc>
      </w:tr>
      <w:tr w:rsidR="005F6438" w:rsidRPr="00472B47" w14:paraId="1CA40ADC" w14:textId="77777777" w:rsidTr="009409D9">
        <w:trPr>
          <w:trHeight w:val="1531"/>
        </w:trPr>
        <w:tc>
          <w:tcPr>
            <w:tcW w:w="499" w:type="dxa"/>
            <w:tcBorders>
              <w:right w:val="nil"/>
            </w:tcBorders>
            <w:shd w:val="clear" w:color="auto" w:fill="auto"/>
          </w:tcPr>
          <w:p w14:paraId="4D88E256" w14:textId="77777777" w:rsidR="005F6438" w:rsidRPr="00472B47" w:rsidRDefault="005F6438" w:rsidP="009409D9">
            <w:pPr>
              <w:tabs>
                <w:tab w:val="left" w:pos="1118"/>
              </w:tabs>
              <w:jc w:val="right"/>
              <w:rPr>
                <w:rFonts w:cs="Arial"/>
                <w:color w:val="000000"/>
                <w:sz w:val="22"/>
                <w:szCs w:val="22"/>
              </w:rPr>
            </w:pPr>
            <w:r w:rsidRPr="00472B47">
              <w:rPr>
                <w:rFonts w:cs="Arial"/>
                <w:color w:val="000000"/>
                <w:spacing w:val="-20"/>
                <w:sz w:val="22"/>
                <w:szCs w:val="22"/>
              </w:rPr>
              <w:t>11.</w:t>
            </w:r>
          </w:p>
        </w:tc>
        <w:tc>
          <w:tcPr>
            <w:tcW w:w="6524" w:type="dxa"/>
            <w:tcBorders>
              <w:left w:val="nil"/>
            </w:tcBorders>
            <w:shd w:val="clear" w:color="auto" w:fill="auto"/>
          </w:tcPr>
          <w:p w14:paraId="175FCBB2" w14:textId="77777777" w:rsidR="005F6438" w:rsidRDefault="005F6438" w:rsidP="009409D9">
            <w:pPr>
              <w:tabs>
                <w:tab w:val="left" w:pos="1118"/>
              </w:tabs>
              <w:rPr>
                <w:rFonts w:cs="Arial"/>
                <w:color w:val="000000"/>
                <w:sz w:val="22"/>
                <w:szCs w:val="22"/>
              </w:rPr>
            </w:pPr>
            <w:r w:rsidRPr="00472B47">
              <w:rPr>
                <w:rFonts w:cs="Arial"/>
                <w:color w:val="000000"/>
                <w:sz w:val="22"/>
                <w:szCs w:val="22"/>
              </w:rPr>
              <w:t>Is the abuse getting worse?</w:t>
            </w:r>
          </w:p>
          <w:p w14:paraId="511625F5" w14:textId="77777777" w:rsidR="005F6438" w:rsidRPr="003F4486" w:rsidRDefault="005F6438" w:rsidP="009409D9">
            <w:pPr>
              <w:tabs>
                <w:tab w:val="left" w:pos="1118"/>
              </w:tabs>
              <w:rPr>
                <w:rFonts w:cs="Arial"/>
                <w:b/>
                <w:color w:val="000000"/>
                <w:sz w:val="22"/>
                <w:szCs w:val="22"/>
              </w:rPr>
            </w:pPr>
            <w:r>
              <w:rPr>
                <w:rFonts w:cs="Arial"/>
                <w:b/>
                <w:color w:val="000000"/>
                <w:sz w:val="22"/>
                <w:szCs w:val="22"/>
              </w:rPr>
              <w:t>Comment:</w:t>
            </w:r>
          </w:p>
          <w:p w14:paraId="59BB0DFB" w14:textId="77777777" w:rsidR="005F6438" w:rsidRPr="00472B47" w:rsidRDefault="005F6438" w:rsidP="009409D9">
            <w:pPr>
              <w:tabs>
                <w:tab w:val="left" w:pos="1118"/>
              </w:tabs>
              <w:rPr>
                <w:rFonts w:cs="Arial"/>
                <w:color w:val="000000"/>
                <w:sz w:val="22"/>
                <w:szCs w:val="22"/>
              </w:rPr>
            </w:pPr>
          </w:p>
        </w:tc>
        <w:tc>
          <w:tcPr>
            <w:tcW w:w="710" w:type="dxa"/>
            <w:shd w:val="clear" w:color="auto" w:fill="auto"/>
          </w:tcPr>
          <w:p w14:paraId="78143830" w14:textId="77777777" w:rsidR="005F6438" w:rsidRPr="00472B47" w:rsidRDefault="005F6438" w:rsidP="009409D9">
            <w:pPr>
              <w:tabs>
                <w:tab w:val="left" w:pos="1118"/>
              </w:tabs>
              <w:rPr>
                <w:rFonts w:cs="Arial"/>
                <w:color w:val="000000"/>
                <w:sz w:val="28"/>
              </w:rPr>
            </w:pPr>
          </w:p>
        </w:tc>
        <w:tc>
          <w:tcPr>
            <w:tcW w:w="710" w:type="dxa"/>
            <w:shd w:val="clear" w:color="auto" w:fill="auto"/>
          </w:tcPr>
          <w:p w14:paraId="3ABC79C1" w14:textId="77777777" w:rsidR="005F6438" w:rsidRPr="00472B47" w:rsidRDefault="005F6438" w:rsidP="009409D9">
            <w:pPr>
              <w:tabs>
                <w:tab w:val="left" w:pos="1118"/>
              </w:tabs>
              <w:rPr>
                <w:rFonts w:cs="Arial"/>
                <w:color w:val="000000"/>
                <w:sz w:val="28"/>
              </w:rPr>
            </w:pPr>
          </w:p>
        </w:tc>
        <w:tc>
          <w:tcPr>
            <w:tcW w:w="710" w:type="dxa"/>
            <w:shd w:val="clear" w:color="auto" w:fill="auto"/>
          </w:tcPr>
          <w:p w14:paraId="6B97C5BD" w14:textId="77777777" w:rsidR="005F6438" w:rsidRPr="00472B47" w:rsidRDefault="005F6438" w:rsidP="009409D9">
            <w:pPr>
              <w:tabs>
                <w:tab w:val="left" w:pos="1118"/>
              </w:tabs>
              <w:rPr>
                <w:rFonts w:cs="Arial"/>
                <w:color w:val="000000"/>
                <w:sz w:val="28"/>
              </w:rPr>
            </w:pPr>
          </w:p>
        </w:tc>
        <w:tc>
          <w:tcPr>
            <w:tcW w:w="1267" w:type="dxa"/>
            <w:shd w:val="clear" w:color="auto" w:fill="auto"/>
          </w:tcPr>
          <w:p w14:paraId="3889E1B1" w14:textId="77777777" w:rsidR="005F6438" w:rsidRPr="00472B47" w:rsidRDefault="005F6438" w:rsidP="009409D9">
            <w:pPr>
              <w:tabs>
                <w:tab w:val="left" w:pos="1118"/>
              </w:tabs>
              <w:rPr>
                <w:rFonts w:cs="Arial"/>
                <w:color w:val="000000"/>
                <w:sz w:val="28"/>
              </w:rPr>
            </w:pPr>
          </w:p>
        </w:tc>
      </w:tr>
      <w:tr w:rsidR="005F6438" w:rsidRPr="00472B47" w14:paraId="1A0176CC" w14:textId="77777777" w:rsidTr="009409D9">
        <w:trPr>
          <w:trHeight w:val="2268"/>
        </w:trPr>
        <w:tc>
          <w:tcPr>
            <w:tcW w:w="499" w:type="dxa"/>
            <w:tcBorders>
              <w:right w:val="nil"/>
            </w:tcBorders>
            <w:shd w:val="clear" w:color="auto" w:fill="auto"/>
          </w:tcPr>
          <w:p w14:paraId="5C415F4E" w14:textId="77777777" w:rsidR="005F6438" w:rsidRPr="00472B47" w:rsidRDefault="005F6438" w:rsidP="009409D9">
            <w:pPr>
              <w:tabs>
                <w:tab w:val="left" w:pos="1118"/>
              </w:tabs>
              <w:jc w:val="right"/>
              <w:rPr>
                <w:rFonts w:cs="Arial"/>
                <w:color w:val="000000"/>
                <w:sz w:val="22"/>
                <w:szCs w:val="22"/>
              </w:rPr>
            </w:pPr>
            <w:r w:rsidRPr="00472B47">
              <w:rPr>
                <w:rFonts w:cs="Arial"/>
                <w:color w:val="000000"/>
                <w:spacing w:val="-20"/>
                <w:sz w:val="22"/>
                <w:szCs w:val="22"/>
              </w:rPr>
              <w:t>12.</w:t>
            </w:r>
          </w:p>
        </w:tc>
        <w:tc>
          <w:tcPr>
            <w:tcW w:w="6524" w:type="dxa"/>
            <w:tcBorders>
              <w:left w:val="nil"/>
            </w:tcBorders>
            <w:shd w:val="clear" w:color="auto" w:fill="auto"/>
          </w:tcPr>
          <w:p w14:paraId="52F214D1" w14:textId="77777777" w:rsidR="005F6438" w:rsidRPr="00472B47" w:rsidRDefault="005F6438" w:rsidP="009409D9">
            <w:pPr>
              <w:tabs>
                <w:tab w:val="left" w:pos="1118"/>
              </w:tabs>
              <w:rPr>
                <w:rFonts w:cs="Arial"/>
                <w:color w:val="000000"/>
                <w:sz w:val="22"/>
                <w:szCs w:val="22"/>
              </w:rPr>
            </w:pPr>
            <w:r w:rsidRPr="00472B47">
              <w:rPr>
                <w:rFonts w:cs="Arial"/>
                <w:color w:val="000000"/>
                <w:sz w:val="22"/>
                <w:szCs w:val="22"/>
              </w:rPr>
              <w:t>Does ……….…….……. try to control everything you do and/or are they excessively jealous?</w:t>
            </w:r>
          </w:p>
          <w:p w14:paraId="2C157BD4" w14:textId="77777777" w:rsidR="005F6438" w:rsidRDefault="005F6438" w:rsidP="009409D9">
            <w:pPr>
              <w:tabs>
                <w:tab w:val="left" w:pos="1118"/>
              </w:tabs>
              <w:rPr>
                <w:rFonts w:cs="Arial"/>
                <w:i/>
                <w:color w:val="000000"/>
                <w:sz w:val="22"/>
                <w:szCs w:val="22"/>
              </w:rPr>
            </w:pPr>
            <w:r w:rsidRPr="00472B47">
              <w:rPr>
                <w:rFonts w:cs="Arial"/>
                <w:i/>
                <w:color w:val="000000"/>
                <w:sz w:val="22"/>
                <w:szCs w:val="22"/>
              </w:rPr>
              <w:t>(In terms of relationships, who you see, being ‘policed’ at home, telling you what to wear for example.  Consider ‘honour’-based violence and specify behaviour)</w:t>
            </w:r>
          </w:p>
          <w:p w14:paraId="4F3C4F0E" w14:textId="77777777" w:rsidR="005F6438" w:rsidRPr="003F4486" w:rsidRDefault="005F6438" w:rsidP="009409D9">
            <w:pPr>
              <w:tabs>
                <w:tab w:val="left" w:pos="1118"/>
              </w:tabs>
              <w:rPr>
                <w:rFonts w:cs="Arial"/>
                <w:b/>
                <w:color w:val="000000"/>
                <w:sz w:val="22"/>
                <w:szCs w:val="22"/>
              </w:rPr>
            </w:pPr>
            <w:r>
              <w:rPr>
                <w:rFonts w:cs="Arial"/>
                <w:b/>
                <w:color w:val="000000"/>
                <w:sz w:val="22"/>
                <w:szCs w:val="22"/>
              </w:rPr>
              <w:t>Comment:</w:t>
            </w:r>
          </w:p>
          <w:p w14:paraId="57B19A29" w14:textId="77777777" w:rsidR="005F6438" w:rsidRPr="003228BC" w:rsidRDefault="005F6438" w:rsidP="009409D9">
            <w:pPr>
              <w:tabs>
                <w:tab w:val="left" w:pos="1118"/>
              </w:tabs>
              <w:rPr>
                <w:rFonts w:cs="Arial"/>
                <w:color w:val="000000"/>
                <w:sz w:val="22"/>
                <w:szCs w:val="22"/>
              </w:rPr>
            </w:pPr>
          </w:p>
          <w:p w14:paraId="5373FB13" w14:textId="77777777" w:rsidR="005F6438" w:rsidRPr="00472B47" w:rsidRDefault="005F6438" w:rsidP="009409D9">
            <w:pPr>
              <w:tabs>
                <w:tab w:val="left" w:pos="1118"/>
              </w:tabs>
              <w:rPr>
                <w:rFonts w:cs="Arial"/>
                <w:i/>
                <w:color w:val="000000"/>
                <w:sz w:val="22"/>
                <w:szCs w:val="22"/>
              </w:rPr>
            </w:pPr>
          </w:p>
          <w:p w14:paraId="2373DC20" w14:textId="77777777" w:rsidR="005F6438" w:rsidRPr="00472B47" w:rsidRDefault="005F6438" w:rsidP="009409D9">
            <w:pPr>
              <w:tabs>
                <w:tab w:val="left" w:pos="1118"/>
              </w:tabs>
              <w:rPr>
                <w:rFonts w:cs="Arial"/>
                <w:i/>
                <w:color w:val="000000"/>
                <w:sz w:val="22"/>
                <w:szCs w:val="22"/>
              </w:rPr>
            </w:pPr>
          </w:p>
          <w:p w14:paraId="2ED07165" w14:textId="77777777" w:rsidR="005F6438" w:rsidRPr="00472B47" w:rsidRDefault="005F6438" w:rsidP="009409D9">
            <w:pPr>
              <w:tabs>
                <w:tab w:val="left" w:pos="1118"/>
              </w:tabs>
              <w:rPr>
                <w:rFonts w:cs="Arial"/>
                <w:i/>
                <w:color w:val="000000"/>
                <w:sz w:val="22"/>
                <w:szCs w:val="22"/>
              </w:rPr>
            </w:pPr>
          </w:p>
          <w:p w14:paraId="0D9B0B42" w14:textId="77777777" w:rsidR="005F6438" w:rsidRPr="00472B47" w:rsidRDefault="005F6438" w:rsidP="009409D9">
            <w:pPr>
              <w:tabs>
                <w:tab w:val="left" w:pos="1118"/>
              </w:tabs>
              <w:rPr>
                <w:rFonts w:cs="Arial"/>
                <w:i/>
                <w:color w:val="000000"/>
                <w:sz w:val="22"/>
                <w:szCs w:val="22"/>
              </w:rPr>
            </w:pPr>
          </w:p>
          <w:p w14:paraId="100B951B" w14:textId="77777777" w:rsidR="005F6438" w:rsidRPr="00472B47" w:rsidRDefault="005F6438" w:rsidP="009409D9">
            <w:pPr>
              <w:tabs>
                <w:tab w:val="left" w:pos="1118"/>
              </w:tabs>
              <w:rPr>
                <w:rFonts w:cs="Arial"/>
                <w:i/>
                <w:color w:val="000000"/>
                <w:sz w:val="22"/>
                <w:szCs w:val="22"/>
              </w:rPr>
            </w:pPr>
          </w:p>
          <w:p w14:paraId="2763F424" w14:textId="77777777" w:rsidR="005F6438" w:rsidRPr="00472B47" w:rsidRDefault="005F6438" w:rsidP="009409D9">
            <w:pPr>
              <w:tabs>
                <w:tab w:val="left" w:pos="1118"/>
              </w:tabs>
              <w:rPr>
                <w:rFonts w:cs="Arial"/>
                <w:i/>
                <w:color w:val="000000"/>
                <w:sz w:val="22"/>
                <w:szCs w:val="22"/>
              </w:rPr>
            </w:pPr>
          </w:p>
        </w:tc>
        <w:tc>
          <w:tcPr>
            <w:tcW w:w="710" w:type="dxa"/>
            <w:shd w:val="clear" w:color="auto" w:fill="auto"/>
          </w:tcPr>
          <w:p w14:paraId="4099DFEC" w14:textId="77777777" w:rsidR="005F6438" w:rsidRPr="00472B47" w:rsidRDefault="005F6438" w:rsidP="009409D9">
            <w:pPr>
              <w:tabs>
                <w:tab w:val="left" w:pos="1118"/>
              </w:tabs>
              <w:rPr>
                <w:rFonts w:cs="Arial"/>
                <w:color w:val="000000"/>
                <w:sz w:val="28"/>
              </w:rPr>
            </w:pPr>
          </w:p>
        </w:tc>
        <w:tc>
          <w:tcPr>
            <w:tcW w:w="710" w:type="dxa"/>
            <w:shd w:val="clear" w:color="auto" w:fill="auto"/>
          </w:tcPr>
          <w:p w14:paraId="6A302837" w14:textId="77777777" w:rsidR="005F6438" w:rsidRPr="00472B47" w:rsidRDefault="005F6438" w:rsidP="009409D9">
            <w:pPr>
              <w:tabs>
                <w:tab w:val="left" w:pos="1118"/>
              </w:tabs>
              <w:rPr>
                <w:rFonts w:cs="Arial"/>
                <w:color w:val="000000"/>
                <w:sz w:val="28"/>
              </w:rPr>
            </w:pPr>
          </w:p>
        </w:tc>
        <w:tc>
          <w:tcPr>
            <w:tcW w:w="710" w:type="dxa"/>
            <w:shd w:val="clear" w:color="auto" w:fill="auto"/>
          </w:tcPr>
          <w:p w14:paraId="5483AAC2" w14:textId="77777777" w:rsidR="005F6438" w:rsidRPr="00472B47" w:rsidRDefault="005F6438" w:rsidP="009409D9">
            <w:pPr>
              <w:tabs>
                <w:tab w:val="left" w:pos="1118"/>
              </w:tabs>
              <w:rPr>
                <w:rFonts w:cs="Arial"/>
                <w:color w:val="000000"/>
                <w:sz w:val="28"/>
              </w:rPr>
            </w:pPr>
          </w:p>
        </w:tc>
        <w:tc>
          <w:tcPr>
            <w:tcW w:w="1267" w:type="dxa"/>
            <w:shd w:val="clear" w:color="auto" w:fill="auto"/>
          </w:tcPr>
          <w:p w14:paraId="5A3ABA14" w14:textId="77777777" w:rsidR="005F6438" w:rsidRPr="00472B47" w:rsidRDefault="005F6438" w:rsidP="009409D9">
            <w:pPr>
              <w:tabs>
                <w:tab w:val="left" w:pos="1118"/>
              </w:tabs>
              <w:rPr>
                <w:rFonts w:cs="Arial"/>
                <w:color w:val="000000"/>
                <w:sz w:val="28"/>
              </w:rPr>
            </w:pPr>
          </w:p>
        </w:tc>
      </w:tr>
      <w:tr w:rsidR="005F6438" w:rsidRPr="00472B47" w14:paraId="05DD4368" w14:textId="77777777" w:rsidTr="009409D9">
        <w:trPr>
          <w:trHeight w:val="1531"/>
        </w:trPr>
        <w:tc>
          <w:tcPr>
            <w:tcW w:w="499" w:type="dxa"/>
            <w:tcBorders>
              <w:bottom w:val="single" w:sz="4" w:space="0" w:color="auto"/>
              <w:right w:val="nil"/>
            </w:tcBorders>
            <w:shd w:val="clear" w:color="auto" w:fill="auto"/>
          </w:tcPr>
          <w:p w14:paraId="4537284E" w14:textId="77777777" w:rsidR="005F6438" w:rsidRPr="00472B47" w:rsidRDefault="005F6438" w:rsidP="009409D9">
            <w:pPr>
              <w:tabs>
                <w:tab w:val="left" w:pos="1118"/>
              </w:tabs>
              <w:jc w:val="right"/>
              <w:rPr>
                <w:rFonts w:cs="Arial"/>
                <w:color w:val="000000"/>
                <w:spacing w:val="-20"/>
                <w:sz w:val="22"/>
                <w:szCs w:val="22"/>
              </w:rPr>
            </w:pPr>
            <w:r w:rsidRPr="00472B47">
              <w:rPr>
                <w:rFonts w:cs="Arial"/>
                <w:color w:val="000000"/>
                <w:spacing w:val="-20"/>
                <w:sz w:val="22"/>
                <w:szCs w:val="22"/>
              </w:rPr>
              <w:t>13.</w:t>
            </w:r>
          </w:p>
          <w:p w14:paraId="70121B04" w14:textId="77777777" w:rsidR="005F6438" w:rsidRPr="00472B47" w:rsidRDefault="005F6438" w:rsidP="009409D9">
            <w:pPr>
              <w:tabs>
                <w:tab w:val="left" w:pos="1118"/>
              </w:tabs>
              <w:jc w:val="right"/>
              <w:rPr>
                <w:rFonts w:cs="Arial"/>
                <w:color w:val="000000"/>
                <w:spacing w:val="-20"/>
                <w:sz w:val="22"/>
                <w:szCs w:val="22"/>
              </w:rPr>
            </w:pPr>
          </w:p>
          <w:p w14:paraId="01A34AC3" w14:textId="77777777" w:rsidR="005F6438" w:rsidRPr="00472B47" w:rsidRDefault="005F6438" w:rsidP="009409D9">
            <w:pPr>
              <w:tabs>
                <w:tab w:val="left" w:pos="1118"/>
              </w:tabs>
              <w:jc w:val="right"/>
              <w:rPr>
                <w:rFonts w:cs="Arial"/>
                <w:color w:val="000000"/>
                <w:spacing w:val="-20"/>
                <w:sz w:val="22"/>
                <w:szCs w:val="22"/>
              </w:rPr>
            </w:pPr>
          </w:p>
          <w:p w14:paraId="7077DA4D" w14:textId="77777777" w:rsidR="005F6438" w:rsidRPr="00472B47" w:rsidRDefault="005F6438" w:rsidP="009409D9">
            <w:pPr>
              <w:tabs>
                <w:tab w:val="left" w:pos="1118"/>
              </w:tabs>
              <w:jc w:val="right"/>
              <w:rPr>
                <w:rFonts w:cs="Arial"/>
                <w:color w:val="000000"/>
                <w:spacing w:val="-20"/>
                <w:sz w:val="22"/>
                <w:szCs w:val="22"/>
              </w:rPr>
            </w:pPr>
          </w:p>
          <w:p w14:paraId="40FEB668" w14:textId="77777777" w:rsidR="005F6438" w:rsidRPr="00472B47" w:rsidRDefault="005F6438" w:rsidP="009409D9">
            <w:pPr>
              <w:tabs>
                <w:tab w:val="left" w:pos="1118"/>
              </w:tabs>
              <w:jc w:val="right"/>
              <w:rPr>
                <w:rFonts w:cs="Arial"/>
                <w:color w:val="000000"/>
                <w:spacing w:val="-20"/>
                <w:sz w:val="22"/>
                <w:szCs w:val="22"/>
              </w:rPr>
            </w:pPr>
          </w:p>
          <w:p w14:paraId="06A89185" w14:textId="77777777" w:rsidR="005F6438" w:rsidRPr="00472B47" w:rsidRDefault="005F6438" w:rsidP="009409D9">
            <w:pPr>
              <w:tabs>
                <w:tab w:val="left" w:pos="1118"/>
              </w:tabs>
              <w:jc w:val="right"/>
              <w:rPr>
                <w:rFonts w:cs="Arial"/>
                <w:color w:val="000000"/>
                <w:spacing w:val="-20"/>
                <w:sz w:val="22"/>
                <w:szCs w:val="22"/>
              </w:rPr>
            </w:pPr>
          </w:p>
          <w:p w14:paraId="0BE357B6" w14:textId="77777777" w:rsidR="005F6438" w:rsidRPr="00472B47" w:rsidRDefault="005F6438" w:rsidP="009409D9">
            <w:pPr>
              <w:tabs>
                <w:tab w:val="left" w:pos="1118"/>
              </w:tabs>
              <w:rPr>
                <w:rFonts w:cs="Arial"/>
                <w:color w:val="000000"/>
                <w:spacing w:val="-20"/>
                <w:sz w:val="22"/>
                <w:szCs w:val="22"/>
              </w:rPr>
            </w:pPr>
          </w:p>
          <w:p w14:paraId="2BA8A408" w14:textId="77777777" w:rsidR="005F6438" w:rsidRPr="00472B47" w:rsidRDefault="005F6438" w:rsidP="009409D9">
            <w:pPr>
              <w:tabs>
                <w:tab w:val="left" w:pos="1118"/>
              </w:tabs>
              <w:jc w:val="right"/>
              <w:rPr>
                <w:rFonts w:cs="Arial"/>
                <w:color w:val="000000"/>
                <w:spacing w:val="-20"/>
                <w:sz w:val="22"/>
                <w:szCs w:val="22"/>
              </w:rPr>
            </w:pPr>
          </w:p>
        </w:tc>
        <w:tc>
          <w:tcPr>
            <w:tcW w:w="6524" w:type="dxa"/>
            <w:tcBorders>
              <w:left w:val="nil"/>
              <w:bottom w:val="single" w:sz="4" w:space="0" w:color="auto"/>
            </w:tcBorders>
            <w:shd w:val="clear" w:color="auto" w:fill="auto"/>
          </w:tcPr>
          <w:p w14:paraId="7FA9823F" w14:textId="77777777" w:rsidR="005F6438" w:rsidRDefault="005F6438" w:rsidP="009409D9">
            <w:pPr>
              <w:tabs>
                <w:tab w:val="left" w:pos="1118"/>
              </w:tabs>
              <w:rPr>
                <w:rFonts w:cs="Arial"/>
                <w:color w:val="000000"/>
                <w:sz w:val="22"/>
                <w:szCs w:val="22"/>
              </w:rPr>
            </w:pPr>
            <w:r w:rsidRPr="00472B47">
              <w:rPr>
                <w:rFonts w:cs="Arial"/>
                <w:color w:val="000000"/>
                <w:sz w:val="22"/>
                <w:szCs w:val="22"/>
              </w:rPr>
              <w:t>Has  …….…………….. ever used objects or weapons to hurt you?</w:t>
            </w:r>
          </w:p>
          <w:p w14:paraId="24F6A5B2" w14:textId="77777777" w:rsidR="005F6438" w:rsidRPr="00CF16A7" w:rsidRDefault="005F6438" w:rsidP="009409D9">
            <w:pPr>
              <w:tabs>
                <w:tab w:val="left" w:pos="1118"/>
              </w:tabs>
              <w:rPr>
                <w:rFonts w:cs="Arial"/>
                <w:b/>
                <w:color w:val="000000"/>
                <w:sz w:val="22"/>
                <w:szCs w:val="22"/>
              </w:rPr>
            </w:pPr>
            <w:r>
              <w:rPr>
                <w:rFonts w:cs="Arial"/>
                <w:b/>
                <w:color w:val="000000"/>
                <w:sz w:val="22"/>
                <w:szCs w:val="22"/>
              </w:rPr>
              <w:t>Comment:</w:t>
            </w:r>
          </w:p>
        </w:tc>
        <w:tc>
          <w:tcPr>
            <w:tcW w:w="710" w:type="dxa"/>
            <w:tcBorders>
              <w:bottom w:val="single" w:sz="4" w:space="0" w:color="auto"/>
            </w:tcBorders>
            <w:shd w:val="clear" w:color="auto" w:fill="auto"/>
          </w:tcPr>
          <w:p w14:paraId="253F6C6A" w14:textId="77777777" w:rsidR="005F6438" w:rsidRPr="00472B47" w:rsidRDefault="005F6438" w:rsidP="009409D9">
            <w:pPr>
              <w:tabs>
                <w:tab w:val="left" w:pos="1118"/>
              </w:tabs>
              <w:rPr>
                <w:rFonts w:cs="Arial"/>
                <w:color w:val="000000"/>
                <w:sz w:val="28"/>
              </w:rPr>
            </w:pPr>
          </w:p>
        </w:tc>
        <w:tc>
          <w:tcPr>
            <w:tcW w:w="710" w:type="dxa"/>
            <w:tcBorders>
              <w:bottom w:val="single" w:sz="4" w:space="0" w:color="auto"/>
            </w:tcBorders>
            <w:shd w:val="clear" w:color="auto" w:fill="auto"/>
          </w:tcPr>
          <w:p w14:paraId="0D2EF4AE" w14:textId="77777777" w:rsidR="005F6438" w:rsidRPr="00472B47" w:rsidRDefault="005F6438" w:rsidP="009409D9">
            <w:pPr>
              <w:tabs>
                <w:tab w:val="left" w:pos="1118"/>
              </w:tabs>
              <w:rPr>
                <w:rFonts w:cs="Arial"/>
                <w:color w:val="000000"/>
                <w:sz w:val="28"/>
              </w:rPr>
            </w:pPr>
          </w:p>
        </w:tc>
        <w:tc>
          <w:tcPr>
            <w:tcW w:w="710" w:type="dxa"/>
            <w:tcBorders>
              <w:bottom w:val="single" w:sz="4" w:space="0" w:color="auto"/>
            </w:tcBorders>
            <w:shd w:val="clear" w:color="auto" w:fill="auto"/>
          </w:tcPr>
          <w:p w14:paraId="5D6D6657" w14:textId="77777777" w:rsidR="005F6438" w:rsidRPr="00472B47" w:rsidRDefault="005F6438" w:rsidP="009409D9">
            <w:pPr>
              <w:tabs>
                <w:tab w:val="left" w:pos="1118"/>
              </w:tabs>
              <w:rPr>
                <w:rFonts w:cs="Arial"/>
                <w:color w:val="000000"/>
                <w:sz w:val="28"/>
              </w:rPr>
            </w:pPr>
          </w:p>
        </w:tc>
        <w:tc>
          <w:tcPr>
            <w:tcW w:w="1267" w:type="dxa"/>
            <w:tcBorders>
              <w:bottom w:val="single" w:sz="4" w:space="0" w:color="auto"/>
            </w:tcBorders>
            <w:shd w:val="clear" w:color="auto" w:fill="auto"/>
          </w:tcPr>
          <w:p w14:paraId="48FBFB1C" w14:textId="77777777" w:rsidR="005F6438" w:rsidRPr="00472B47" w:rsidRDefault="005F6438" w:rsidP="009409D9">
            <w:pPr>
              <w:tabs>
                <w:tab w:val="left" w:pos="1118"/>
              </w:tabs>
              <w:rPr>
                <w:rFonts w:cs="Arial"/>
                <w:color w:val="000000"/>
                <w:sz w:val="28"/>
              </w:rPr>
            </w:pPr>
          </w:p>
        </w:tc>
      </w:tr>
      <w:tr w:rsidR="005F6438" w:rsidRPr="00472B47" w14:paraId="711CF134" w14:textId="77777777" w:rsidTr="009409D9">
        <w:trPr>
          <w:trHeight w:val="522"/>
        </w:trPr>
        <w:tc>
          <w:tcPr>
            <w:tcW w:w="7023" w:type="dxa"/>
            <w:gridSpan w:val="2"/>
            <w:shd w:val="clear" w:color="auto" w:fill="E0E0E0"/>
          </w:tcPr>
          <w:p w14:paraId="146FA548" w14:textId="77777777" w:rsidR="005F6438" w:rsidRPr="00472B47" w:rsidRDefault="005F6438" w:rsidP="009409D9">
            <w:pPr>
              <w:tabs>
                <w:tab w:val="left" w:pos="1118"/>
              </w:tabs>
              <w:rPr>
                <w:rFonts w:cs="Arial"/>
                <w:b/>
                <w:color w:val="000000"/>
                <w:sz w:val="22"/>
                <w:szCs w:val="22"/>
              </w:rPr>
            </w:pPr>
          </w:p>
          <w:p w14:paraId="1A246CFC" w14:textId="77777777" w:rsidR="005F6438" w:rsidRPr="00472B47" w:rsidRDefault="005F6438" w:rsidP="009409D9">
            <w:pPr>
              <w:tabs>
                <w:tab w:val="left" w:pos="1118"/>
              </w:tabs>
              <w:rPr>
                <w:rFonts w:cs="Arial"/>
                <w:b/>
                <w:color w:val="000000"/>
                <w:sz w:val="22"/>
                <w:szCs w:val="22"/>
              </w:rPr>
            </w:pPr>
            <w:r w:rsidRPr="00472B47">
              <w:rPr>
                <w:rFonts w:cs="Arial"/>
                <w:b/>
                <w:color w:val="000000"/>
                <w:sz w:val="22"/>
                <w:szCs w:val="22"/>
              </w:rPr>
              <w:t>Questions (continued)</w:t>
            </w:r>
          </w:p>
        </w:tc>
        <w:tc>
          <w:tcPr>
            <w:tcW w:w="710" w:type="dxa"/>
            <w:shd w:val="clear" w:color="auto" w:fill="E0E0E0"/>
          </w:tcPr>
          <w:p w14:paraId="0275D15F" w14:textId="77777777" w:rsidR="005F6438" w:rsidRPr="00472B47" w:rsidRDefault="005F6438" w:rsidP="009409D9">
            <w:pPr>
              <w:tabs>
                <w:tab w:val="left" w:pos="1118"/>
              </w:tabs>
              <w:jc w:val="center"/>
              <w:rPr>
                <w:rFonts w:cs="Arial"/>
                <w:b/>
                <w:color w:val="000000"/>
              </w:rPr>
            </w:pPr>
            <w:r w:rsidRPr="00472B47">
              <w:rPr>
                <w:rFonts w:cs="Arial"/>
                <w:b/>
                <w:color w:val="000000"/>
              </w:rPr>
              <w:t>Yes</w:t>
            </w:r>
          </w:p>
        </w:tc>
        <w:tc>
          <w:tcPr>
            <w:tcW w:w="710" w:type="dxa"/>
            <w:shd w:val="clear" w:color="auto" w:fill="E0E0E0"/>
          </w:tcPr>
          <w:p w14:paraId="7CEDEA79" w14:textId="77777777" w:rsidR="005F6438" w:rsidRPr="00472B47" w:rsidRDefault="005F6438" w:rsidP="009409D9">
            <w:pPr>
              <w:tabs>
                <w:tab w:val="left" w:pos="1118"/>
              </w:tabs>
              <w:jc w:val="center"/>
              <w:rPr>
                <w:rFonts w:cs="Arial"/>
                <w:b/>
                <w:color w:val="000000"/>
              </w:rPr>
            </w:pPr>
            <w:r w:rsidRPr="00472B47">
              <w:rPr>
                <w:rFonts w:cs="Arial"/>
                <w:b/>
                <w:color w:val="000000"/>
              </w:rPr>
              <w:t>No</w:t>
            </w:r>
          </w:p>
        </w:tc>
        <w:tc>
          <w:tcPr>
            <w:tcW w:w="710" w:type="dxa"/>
            <w:shd w:val="clear" w:color="auto" w:fill="E0E0E0"/>
          </w:tcPr>
          <w:p w14:paraId="4E49104E" w14:textId="77777777" w:rsidR="005F6438" w:rsidRPr="00472B47" w:rsidRDefault="005F6438" w:rsidP="009409D9">
            <w:pPr>
              <w:tabs>
                <w:tab w:val="left" w:pos="1118"/>
              </w:tabs>
              <w:jc w:val="center"/>
              <w:rPr>
                <w:rFonts w:cs="Arial"/>
                <w:b/>
                <w:color w:val="000000"/>
                <w:spacing w:val="-16"/>
              </w:rPr>
            </w:pPr>
            <w:r w:rsidRPr="00472B47">
              <w:rPr>
                <w:rFonts w:cs="Arial"/>
                <w:b/>
                <w:color w:val="000000"/>
                <w:spacing w:val="-16"/>
              </w:rPr>
              <w:t>Don’t Know</w:t>
            </w:r>
          </w:p>
        </w:tc>
        <w:tc>
          <w:tcPr>
            <w:tcW w:w="1267" w:type="dxa"/>
            <w:shd w:val="clear" w:color="auto" w:fill="E0E0E0"/>
          </w:tcPr>
          <w:p w14:paraId="640363EA" w14:textId="77777777" w:rsidR="005F6438" w:rsidRPr="00472B47" w:rsidRDefault="005F6438" w:rsidP="009409D9">
            <w:pPr>
              <w:tabs>
                <w:tab w:val="left" w:pos="1118"/>
              </w:tabs>
              <w:spacing w:line="200" w:lineRule="exact"/>
              <w:jc w:val="center"/>
              <w:rPr>
                <w:rFonts w:cs="Arial"/>
                <w:b/>
                <w:color w:val="000000"/>
                <w:spacing w:val="-16"/>
              </w:rPr>
            </w:pPr>
            <w:r w:rsidRPr="00472B47">
              <w:rPr>
                <w:rFonts w:cs="Arial"/>
                <w:b/>
                <w:color w:val="000000"/>
                <w:spacing w:val="-16"/>
              </w:rPr>
              <w:t>Source of info if not from victim</w:t>
            </w:r>
          </w:p>
        </w:tc>
      </w:tr>
      <w:tr w:rsidR="005F6438" w:rsidRPr="00472B47" w14:paraId="56027831" w14:textId="77777777" w:rsidTr="009409D9">
        <w:trPr>
          <w:trHeight w:val="1531"/>
        </w:trPr>
        <w:tc>
          <w:tcPr>
            <w:tcW w:w="499" w:type="dxa"/>
            <w:tcBorders>
              <w:right w:val="nil"/>
            </w:tcBorders>
            <w:shd w:val="clear" w:color="auto" w:fill="auto"/>
          </w:tcPr>
          <w:p w14:paraId="7E5E58FD" w14:textId="77777777" w:rsidR="005F6438" w:rsidRPr="00472B47" w:rsidRDefault="005F6438" w:rsidP="009409D9">
            <w:pPr>
              <w:tabs>
                <w:tab w:val="left" w:pos="1118"/>
              </w:tabs>
              <w:jc w:val="right"/>
              <w:rPr>
                <w:rFonts w:cs="Arial"/>
                <w:color w:val="000000"/>
                <w:spacing w:val="-20"/>
                <w:sz w:val="22"/>
                <w:szCs w:val="22"/>
              </w:rPr>
            </w:pPr>
            <w:r w:rsidRPr="00472B47">
              <w:rPr>
                <w:rFonts w:cs="Arial"/>
                <w:color w:val="000000"/>
                <w:spacing w:val="-20"/>
                <w:sz w:val="22"/>
                <w:szCs w:val="22"/>
              </w:rPr>
              <w:t>14.</w:t>
            </w:r>
          </w:p>
        </w:tc>
        <w:tc>
          <w:tcPr>
            <w:tcW w:w="6524" w:type="dxa"/>
            <w:tcBorders>
              <w:left w:val="nil"/>
            </w:tcBorders>
            <w:shd w:val="clear" w:color="auto" w:fill="auto"/>
          </w:tcPr>
          <w:p w14:paraId="0488E0EB" w14:textId="77777777" w:rsidR="005F6438" w:rsidRPr="00472B47" w:rsidRDefault="005F6438" w:rsidP="009409D9">
            <w:pPr>
              <w:tabs>
                <w:tab w:val="left" w:pos="1118"/>
              </w:tabs>
              <w:rPr>
                <w:rFonts w:cs="Arial"/>
                <w:b/>
                <w:i/>
                <w:color w:val="000000"/>
                <w:sz w:val="22"/>
                <w:szCs w:val="22"/>
              </w:rPr>
            </w:pPr>
            <w:r w:rsidRPr="00472B47">
              <w:rPr>
                <w:rFonts w:cs="Arial"/>
                <w:color w:val="000000"/>
                <w:sz w:val="22"/>
                <w:szCs w:val="22"/>
              </w:rPr>
              <w:t>Has  ……….…………..  ever threatened to kill you or someone else and you believed them</w:t>
            </w:r>
            <w:r w:rsidRPr="00472B47">
              <w:rPr>
                <w:rFonts w:cs="Arial"/>
                <w:i/>
                <w:color w:val="000000"/>
                <w:sz w:val="22"/>
                <w:szCs w:val="22"/>
              </w:rPr>
              <w:t>?  (If yes, please specify whom and why.  Consider extended family if H</w:t>
            </w:r>
            <w:r>
              <w:rPr>
                <w:rFonts w:cs="Arial"/>
                <w:i/>
                <w:color w:val="000000"/>
                <w:sz w:val="22"/>
                <w:szCs w:val="22"/>
              </w:rPr>
              <w:t xml:space="preserve">onour </w:t>
            </w:r>
            <w:r w:rsidRPr="00472B47">
              <w:rPr>
                <w:rFonts w:cs="Arial"/>
                <w:i/>
                <w:color w:val="000000"/>
                <w:sz w:val="22"/>
                <w:szCs w:val="22"/>
              </w:rPr>
              <w:t>B</w:t>
            </w:r>
            <w:r>
              <w:rPr>
                <w:rFonts w:cs="Arial"/>
                <w:i/>
                <w:color w:val="000000"/>
                <w:sz w:val="22"/>
                <w:szCs w:val="22"/>
              </w:rPr>
              <w:t xml:space="preserve">ased </w:t>
            </w:r>
            <w:r w:rsidRPr="00472B47">
              <w:rPr>
                <w:rFonts w:cs="Arial"/>
                <w:i/>
                <w:color w:val="000000"/>
                <w:sz w:val="22"/>
                <w:szCs w:val="22"/>
              </w:rPr>
              <w:t>V</w:t>
            </w:r>
            <w:r>
              <w:rPr>
                <w:rFonts w:cs="Arial"/>
                <w:i/>
                <w:color w:val="000000"/>
                <w:sz w:val="22"/>
                <w:szCs w:val="22"/>
              </w:rPr>
              <w:t>iolence</w:t>
            </w:r>
            <w:r w:rsidRPr="00472B47">
              <w:rPr>
                <w:rFonts w:cs="Arial"/>
                <w:i/>
                <w:color w:val="000000"/>
                <w:sz w:val="22"/>
                <w:szCs w:val="22"/>
              </w:rPr>
              <w:t>.)</w:t>
            </w:r>
          </w:p>
          <w:p w14:paraId="1229465B" w14:textId="77777777" w:rsidR="005F6438" w:rsidRPr="00472B47" w:rsidRDefault="005F6438" w:rsidP="009409D9">
            <w:pPr>
              <w:tabs>
                <w:tab w:val="left" w:pos="1118"/>
              </w:tabs>
              <w:rPr>
                <w:rFonts w:cs="Arial"/>
                <w:b/>
                <w:i/>
                <w:color w:val="000000"/>
                <w:sz w:val="12"/>
                <w:szCs w:val="12"/>
              </w:rPr>
            </w:pPr>
          </w:p>
          <w:p w14:paraId="547CC043" w14:textId="77777777" w:rsidR="005F6438" w:rsidRDefault="005F6438" w:rsidP="009409D9">
            <w:pPr>
              <w:tabs>
                <w:tab w:val="left" w:pos="1118"/>
              </w:tabs>
              <w:rPr>
                <w:rFonts w:cs="Arial"/>
                <w:b/>
                <w:color w:val="000000"/>
                <w:sz w:val="32"/>
                <w:szCs w:val="32"/>
              </w:rPr>
            </w:pPr>
            <w:r w:rsidRPr="00472B47">
              <w:rPr>
                <w:rFonts w:cs="Arial"/>
                <w:b/>
                <w:color w:val="000000"/>
                <w:sz w:val="22"/>
                <w:szCs w:val="22"/>
              </w:rPr>
              <w:t xml:space="preserve">  You  </w:t>
            </w:r>
            <w:r w:rsidRPr="00472B47">
              <w:rPr>
                <w:rFonts w:cs="Arial"/>
                <w:b/>
                <w:color w:val="000000"/>
                <w:sz w:val="32"/>
                <w:szCs w:val="32"/>
              </w:rPr>
              <w:t xml:space="preserve">□        </w:t>
            </w:r>
            <w:r w:rsidRPr="00472B47">
              <w:rPr>
                <w:rFonts w:cs="Arial"/>
                <w:b/>
                <w:color w:val="000000"/>
                <w:sz w:val="22"/>
                <w:szCs w:val="22"/>
              </w:rPr>
              <w:t xml:space="preserve">Children  </w:t>
            </w:r>
            <w:r w:rsidRPr="00472B47">
              <w:rPr>
                <w:rFonts w:cs="Arial"/>
                <w:b/>
                <w:color w:val="000000"/>
                <w:sz w:val="32"/>
                <w:szCs w:val="32"/>
              </w:rPr>
              <w:t xml:space="preserve">□        </w:t>
            </w:r>
            <w:r w:rsidRPr="00472B47">
              <w:rPr>
                <w:rFonts w:cs="Arial"/>
                <w:b/>
                <w:color w:val="000000"/>
                <w:sz w:val="22"/>
                <w:szCs w:val="22"/>
              </w:rPr>
              <w:t xml:space="preserve">Other (please specify)  </w:t>
            </w:r>
            <w:r w:rsidRPr="00472B47">
              <w:rPr>
                <w:rFonts w:cs="Arial"/>
                <w:b/>
                <w:color w:val="000000"/>
                <w:sz w:val="32"/>
                <w:szCs w:val="32"/>
              </w:rPr>
              <w:t>□</w:t>
            </w:r>
          </w:p>
          <w:p w14:paraId="50E8B4D0" w14:textId="77777777" w:rsidR="005F6438" w:rsidRDefault="005F6438" w:rsidP="009409D9">
            <w:pPr>
              <w:tabs>
                <w:tab w:val="left" w:pos="1118"/>
              </w:tabs>
              <w:rPr>
                <w:rFonts w:cs="Arial"/>
                <w:b/>
                <w:color w:val="000000"/>
                <w:sz w:val="22"/>
                <w:szCs w:val="22"/>
              </w:rPr>
            </w:pPr>
            <w:r>
              <w:rPr>
                <w:rFonts w:cs="Arial"/>
                <w:b/>
                <w:color w:val="000000"/>
                <w:sz w:val="22"/>
                <w:szCs w:val="22"/>
              </w:rPr>
              <w:t>Comment:</w:t>
            </w:r>
          </w:p>
          <w:p w14:paraId="0A6D6DAD" w14:textId="77777777" w:rsidR="005F6438" w:rsidRPr="0034295C" w:rsidRDefault="005F6438" w:rsidP="009409D9">
            <w:pPr>
              <w:tabs>
                <w:tab w:val="left" w:pos="1118"/>
              </w:tabs>
              <w:rPr>
                <w:rFonts w:cs="Arial"/>
                <w:b/>
                <w:color w:val="000000"/>
                <w:szCs w:val="24"/>
              </w:rPr>
            </w:pPr>
          </w:p>
          <w:p w14:paraId="23153EB8" w14:textId="77777777" w:rsidR="005F6438" w:rsidRPr="00472B47" w:rsidRDefault="005F6438" w:rsidP="009409D9">
            <w:pPr>
              <w:tabs>
                <w:tab w:val="left" w:pos="1118"/>
              </w:tabs>
              <w:rPr>
                <w:rFonts w:cs="Arial"/>
                <w:b/>
                <w:color w:val="000000"/>
                <w:sz w:val="12"/>
                <w:szCs w:val="12"/>
              </w:rPr>
            </w:pPr>
          </w:p>
        </w:tc>
        <w:tc>
          <w:tcPr>
            <w:tcW w:w="710" w:type="dxa"/>
            <w:shd w:val="clear" w:color="auto" w:fill="auto"/>
          </w:tcPr>
          <w:p w14:paraId="0113ED84" w14:textId="77777777" w:rsidR="005F6438" w:rsidRPr="00472B47" w:rsidRDefault="005F6438" w:rsidP="009409D9">
            <w:pPr>
              <w:tabs>
                <w:tab w:val="left" w:pos="1118"/>
              </w:tabs>
              <w:rPr>
                <w:rFonts w:cs="Arial"/>
                <w:color w:val="000000"/>
                <w:sz w:val="28"/>
              </w:rPr>
            </w:pPr>
          </w:p>
        </w:tc>
        <w:tc>
          <w:tcPr>
            <w:tcW w:w="710" w:type="dxa"/>
            <w:shd w:val="clear" w:color="auto" w:fill="auto"/>
          </w:tcPr>
          <w:p w14:paraId="748B9E2B" w14:textId="77777777" w:rsidR="005F6438" w:rsidRPr="00472B47" w:rsidRDefault="005F6438" w:rsidP="009409D9">
            <w:pPr>
              <w:tabs>
                <w:tab w:val="left" w:pos="1118"/>
              </w:tabs>
              <w:rPr>
                <w:rFonts w:cs="Arial"/>
                <w:color w:val="000000"/>
                <w:sz w:val="28"/>
              </w:rPr>
            </w:pPr>
          </w:p>
        </w:tc>
        <w:tc>
          <w:tcPr>
            <w:tcW w:w="710" w:type="dxa"/>
            <w:shd w:val="clear" w:color="auto" w:fill="auto"/>
          </w:tcPr>
          <w:p w14:paraId="2B3FC0D3" w14:textId="77777777" w:rsidR="005F6438" w:rsidRPr="00472B47" w:rsidRDefault="005F6438" w:rsidP="009409D9">
            <w:pPr>
              <w:tabs>
                <w:tab w:val="left" w:pos="1118"/>
              </w:tabs>
              <w:rPr>
                <w:rFonts w:cs="Arial"/>
                <w:color w:val="000000"/>
                <w:sz w:val="28"/>
              </w:rPr>
            </w:pPr>
          </w:p>
        </w:tc>
        <w:tc>
          <w:tcPr>
            <w:tcW w:w="1267" w:type="dxa"/>
            <w:shd w:val="clear" w:color="auto" w:fill="auto"/>
          </w:tcPr>
          <w:p w14:paraId="47D51E91" w14:textId="77777777" w:rsidR="005F6438" w:rsidRPr="00472B47" w:rsidRDefault="005F6438" w:rsidP="009409D9">
            <w:pPr>
              <w:tabs>
                <w:tab w:val="left" w:pos="1118"/>
              </w:tabs>
              <w:rPr>
                <w:rFonts w:cs="Arial"/>
                <w:color w:val="000000"/>
                <w:sz w:val="28"/>
              </w:rPr>
            </w:pPr>
          </w:p>
        </w:tc>
      </w:tr>
      <w:tr w:rsidR="005F6438" w:rsidRPr="00472B47" w14:paraId="2BE3C799" w14:textId="77777777" w:rsidTr="009409D9">
        <w:trPr>
          <w:trHeight w:val="1686"/>
        </w:trPr>
        <w:tc>
          <w:tcPr>
            <w:tcW w:w="499" w:type="dxa"/>
            <w:tcBorders>
              <w:right w:val="nil"/>
            </w:tcBorders>
            <w:shd w:val="clear" w:color="auto" w:fill="auto"/>
          </w:tcPr>
          <w:p w14:paraId="37C9CFA3" w14:textId="77777777" w:rsidR="005F6438" w:rsidRPr="00472B47" w:rsidRDefault="005F6438" w:rsidP="009409D9">
            <w:pPr>
              <w:tabs>
                <w:tab w:val="left" w:pos="1118"/>
              </w:tabs>
              <w:jc w:val="right"/>
              <w:rPr>
                <w:rFonts w:cs="Arial"/>
                <w:color w:val="000000"/>
                <w:spacing w:val="-20"/>
                <w:sz w:val="22"/>
                <w:szCs w:val="22"/>
              </w:rPr>
            </w:pPr>
            <w:r w:rsidRPr="00472B47">
              <w:rPr>
                <w:rFonts w:cs="Arial"/>
                <w:color w:val="000000"/>
                <w:spacing w:val="-20"/>
                <w:sz w:val="22"/>
                <w:szCs w:val="22"/>
              </w:rPr>
              <w:t>15.</w:t>
            </w:r>
          </w:p>
        </w:tc>
        <w:tc>
          <w:tcPr>
            <w:tcW w:w="6524" w:type="dxa"/>
            <w:tcBorders>
              <w:left w:val="nil"/>
            </w:tcBorders>
            <w:shd w:val="clear" w:color="auto" w:fill="auto"/>
          </w:tcPr>
          <w:p w14:paraId="542F5FE7" w14:textId="77777777" w:rsidR="005F6438" w:rsidRDefault="005F6438" w:rsidP="009409D9">
            <w:pPr>
              <w:tabs>
                <w:tab w:val="left" w:pos="1118"/>
              </w:tabs>
              <w:rPr>
                <w:rFonts w:cs="Arial"/>
                <w:color w:val="000000"/>
                <w:sz w:val="22"/>
                <w:szCs w:val="22"/>
              </w:rPr>
            </w:pPr>
            <w:r w:rsidRPr="00472B47">
              <w:rPr>
                <w:rFonts w:cs="Arial"/>
                <w:color w:val="000000"/>
                <w:sz w:val="22"/>
                <w:szCs w:val="22"/>
              </w:rPr>
              <w:t>Has  ……….…………..  ever attempted to strangle, choke, suffocate or drown you?</w:t>
            </w:r>
          </w:p>
          <w:p w14:paraId="387F09E5" w14:textId="77777777" w:rsidR="005F6438" w:rsidRPr="00CF16A7" w:rsidRDefault="005F6438" w:rsidP="009409D9">
            <w:pPr>
              <w:tabs>
                <w:tab w:val="left" w:pos="1118"/>
              </w:tabs>
              <w:rPr>
                <w:rFonts w:cs="Arial"/>
                <w:b/>
                <w:color w:val="000000"/>
                <w:sz w:val="22"/>
                <w:szCs w:val="22"/>
              </w:rPr>
            </w:pPr>
            <w:r>
              <w:rPr>
                <w:rFonts w:cs="Arial"/>
                <w:b/>
                <w:color w:val="000000"/>
                <w:sz w:val="22"/>
                <w:szCs w:val="22"/>
              </w:rPr>
              <w:t>Comment:</w:t>
            </w:r>
          </w:p>
        </w:tc>
        <w:tc>
          <w:tcPr>
            <w:tcW w:w="710" w:type="dxa"/>
            <w:shd w:val="clear" w:color="auto" w:fill="auto"/>
          </w:tcPr>
          <w:p w14:paraId="7CAB5C05" w14:textId="77777777" w:rsidR="005F6438" w:rsidRPr="00472B47" w:rsidRDefault="005F6438" w:rsidP="009409D9">
            <w:pPr>
              <w:tabs>
                <w:tab w:val="left" w:pos="1118"/>
              </w:tabs>
              <w:rPr>
                <w:rFonts w:cs="Arial"/>
                <w:color w:val="000000"/>
                <w:sz w:val="28"/>
              </w:rPr>
            </w:pPr>
          </w:p>
        </w:tc>
        <w:tc>
          <w:tcPr>
            <w:tcW w:w="710" w:type="dxa"/>
            <w:shd w:val="clear" w:color="auto" w:fill="auto"/>
          </w:tcPr>
          <w:p w14:paraId="54F6371B" w14:textId="77777777" w:rsidR="005F6438" w:rsidRPr="00472B47" w:rsidRDefault="005F6438" w:rsidP="009409D9">
            <w:pPr>
              <w:tabs>
                <w:tab w:val="left" w:pos="1118"/>
              </w:tabs>
              <w:rPr>
                <w:rFonts w:cs="Arial"/>
                <w:color w:val="000000"/>
                <w:sz w:val="28"/>
              </w:rPr>
            </w:pPr>
          </w:p>
        </w:tc>
        <w:tc>
          <w:tcPr>
            <w:tcW w:w="710" w:type="dxa"/>
            <w:shd w:val="clear" w:color="auto" w:fill="auto"/>
          </w:tcPr>
          <w:p w14:paraId="04ACFA6D" w14:textId="77777777" w:rsidR="005F6438" w:rsidRPr="00472B47" w:rsidRDefault="005F6438" w:rsidP="009409D9">
            <w:pPr>
              <w:tabs>
                <w:tab w:val="left" w:pos="1118"/>
              </w:tabs>
              <w:rPr>
                <w:rFonts w:cs="Arial"/>
                <w:color w:val="000000"/>
                <w:sz w:val="28"/>
              </w:rPr>
            </w:pPr>
          </w:p>
        </w:tc>
        <w:tc>
          <w:tcPr>
            <w:tcW w:w="1267" w:type="dxa"/>
            <w:shd w:val="clear" w:color="auto" w:fill="auto"/>
          </w:tcPr>
          <w:p w14:paraId="7B0FE57C" w14:textId="77777777" w:rsidR="005F6438" w:rsidRPr="00472B47" w:rsidRDefault="005F6438" w:rsidP="009409D9">
            <w:pPr>
              <w:tabs>
                <w:tab w:val="left" w:pos="1118"/>
              </w:tabs>
              <w:rPr>
                <w:rFonts w:cs="Arial"/>
                <w:color w:val="000000"/>
                <w:sz w:val="28"/>
              </w:rPr>
            </w:pPr>
          </w:p>
        </w:tc>
      </w:tr>
      <w:tr w:rsidR="005F6438" w:rsidRPr="00472B47" w14:paraId="53AEB1D9" w14:textId="77777777" w:rsidTr="009409D9">
        <w:trPr>
          <w:trHeight w:val="1946"/>
        </w:trPr>
        <w:tc>
          <w:tcPr>
            <w:tcW w:w="499" w:type="dxa"/>
            <w:tcBorders>
              <w:right w:val="nil"/>
            </w:tcBorders>
            <w:shd w:val="clear" w:color="auto" w:fill="auto"/>
          </w:tcPr>
          <w:p w14:paraId="5C6D14AB" w14:textId="77777777" w:rsidR="005F6438" w:rsidRPr="00472B47" w:rsidRDefault="005F6438" w:rsidP="009409D9">
            <w:pPr>
              <w:tabs>
                <w:tab w:val="left" w:pos="1118"/>
              </w:tabs>
              <w:jc w:val="right"/>
              <w:rPr>
                <w:rFonts w:cs="Arial"/>
                <w:color w:val="000000"/>
                <w:spacing w:val="-20"/>
                <w:sz w:val="22"/>
                <w:szCs w:val="22"/>
              </w:rPr>
            </w:pPr>
            <w:r w:rsidRPr="00472B47">
              <w:rPr>
                <w:rFonts w:cs="Arial"/>
                <w:color w:val="000000"/>
                <w:spacing w:val="-20"/>
                <w:sz w:val="22"/>
                <w:szCs w:val="22"/>
              </w:rPr>
              <w:t>16.</w:t>
            </w:r>
          </w:p>
        </w:tc>
        <w:tc>
          <w:tcPr>
            <w:tcW w:w="6524" w:type="dxa"/>
            <w:tcBorders>
              <w:left w:val="nil"/>
            </w:tcBorders>
            <w:shd w:val="clear" w:color="auto" w:fill="auto"/>
          </w:tcPr>
          <w:p w14:paraId="5FBEC706" w14:textId="77777777" w:rsidR="005F6438" w:rsidRDefault="005F6438" w:rsidP="009409D9">
            <w:pPr>
              <w:tabs>
                <w:tab w:val="left" w:pos="1118"/>
              </w:tabs>
              <w:rPr>
                <w:rFonts w:cs="Arial"/>
                <w:i/>
                <w:color w:val="000000"/>
                <w:sz w:val="22"/>
                <w:szCs w:val="22"/>
              </w:rPr>
            </w:pPr>
            <w:r w:rsidRPr="00472B47">
              <w:rPr>
                <w:rFonts w:cs="Arial"/>
                <w:color w:val="000000"/>
                <w:sz w:val="22"/>
                <w:szCs w:val="22"/>
              </w:rPr>
              <w:t xml:space="preserve">Does  …………….…….. do or say things of a sexual nature that makes you feel bad or that physically hurt you or someone else?  </w:t>
            </w:r>
            <w:r w:rsidRPr="00472B47">
              <w:rPr>
                <w:rFonts w:cs="Arial"/>
                <w:i/>
                <w:color w:val="000000"/>
                <w:sz w:val="22"/>
                <w:szCs w:val="22"/>
              </w:rPr>
              <w:t>(If someone else specify who.)</w:t>
            </w:r>
          </w:p>
          <w:p w14:paraId="34E62864" w14:textId="77777777" w:rsidR="005F6438" w:rsidRPr="00472B47" w:rsidRDefault="005F6438" w:rsidP="009409D9">
            <w:pPr>
              <w:tabs>
                <w:tab w:val="left" w:pos="1118"/>
              </w:tabs>
              <w:rPr>
                <w:rFonts w:cs="Arial"/>
                <w:color w:val="000000"/>
                <w:sz w:val="22"/>
                <w:szCs w:val="22"/>
              </w:rPr>
            </w:pPr>
            <w:r>
              <w:rPr>
                <w:rFonts w:cs="Arial"/>
                <w:b/>
                <w:color w:val="000000"/>
                <w:sz w:val="22"/>
                <w:szCs w:val="22"/>
              </w:rPr>
              <w:t>Comment:</w:t>
            </w:r>
          </w:p>
        </w:tc>
        <w:tc>
          <w:tcPr>
            <w:tcW w:w="710" w:type="dxa"/>
            <w:shd w:val="clear" w:color="auto" w:fill="auto"/>
          </w:tcPr>
          <w:p w14:paraId="7CA85DCA" w14:textId="77777777" w:rsidR="005F6438" w:rsidRPr="00472B47" w:rsidRDefault="005F6438" w:rsidP="009409D9">
            <w:pPr>
              <w:tabs>
                <w:tab w:val="left" w:pos="1118"/>
              </w:tabs>
              <w:rPr>
                <w:rFonts w:cs="Arial"/>
                <w:color w:val="000000"/>
                <w:sz w:val="28"/>
              </w:rPr>
            </w:pPr>
          </w:p>
        </w:tc>
        <w:tc>
          <w:tcPr>
            <w:tcW w:w="710" w:type="dxa"/>
            <w:shd w:val="clear" w:color="auto" w:fill="auto"/>
          </w:tcPr>
          <w:p w14:paraId="622309F0" w14:textId="77777777" w:rsidR="005F6438" w:rsidRPr="00472B47" w:rsidRDefault="005F6438" w:rsidP="009409D9">
            <w:pPr>
              <w:tabs>
                <w:tab w:val="left" w:pos="1118"/>
              </w:tabs>
              <w:rPr>
                <w:rFonts w:cs="Arial"/>
                <w:color w:val="000000"/>
                <w:sz w:val="28"/>
              </w:rPr>
            </w:pPr>
          </w:p>
        </w:tc>
        <w:tc>
          <w:tcPr>
            <w:tcW w:w="710" w:type="dxa"/>
            <w:shd w:val="clear" w:color="auto" w:fill="auto"/>
          </w:tcPr>
          <w:p w14:paraId="75412A41" w14:textId="77777777" w:rsidR="005F6438" w:rsidRPr="00472B47" w:rsidRDefault="005F6438" w:rsidP="009409D9">
            <w:pPr>
              <w:tabs>
                <w:tab w:val="left" w:pos="1118"/>
              </w:tabs>
              <w:rPr>
                <w:rFonts w:cs="Arial"/>
                <w:color w:val="000000"/>
                <w:sz w:val="28"/>
              </w:rPr>
            </w:pPr>
          </w:p>
        </w:tc>
        <w:tc>
          <w:tcPr>
            <w:tcW w:w="1267" w:type="dxa"/>
            <w:shd w:val="clear" w:color="auto" w:fill="auto"/>
          </w:tcPr>
          <w:p w14:paraId="5FFEF94C" w14:textId="77777777" w:rsidR="005F6438" w:rsidRPr="00472B47" w:rsidRDefault="005F6438" w:rsidP="009409D9">
            <w:pPr>
              <w:tabs>
                <w:tab w:val="left" w:pos="1118"/>
              </w:tabs>
              <w:rPr>
                <w:rFonts w:cs="Arial"/>
                <w:color w:val="000000"/>
                <w:sz w:val="28"/>
              </w:rPr>
            </w:pPr>
          </w:p>
        </w:tc>
      </w:tr>
      <w:tr w:rsidR="005F6438" w:rsidRPr="00472B47" w14:paraId="7894F2A3" w14:textId="77777777" w:rsidTr="009409D9">
        <w:trPr>
          <w:trHeight w:val="1945"/>
        </w:trPr>
        <w:tc>
          <w:tcPr>
            <w:tcW w:w="499" w:type="dxa"/>
            <w:tcBorders>
              <w:right w:val="nil"/>
            </w:tcBorders>
            <w:shd w:val="clear" w:color="auto" w:fill="auto"/>
          </w:tcPr>
          <w:p w14:paraId="6FE9B87B" w14:textId="77777777" w:rsidR="005F6438" w:rsidRPr="00472B47" w:rsidRDefault="005F6438" w:rsidP="009409D9">
            <w:pPr>
              <w:tabs>
                <w:tab w:val="left" w:pos="1118"/>
              </w:tabs>
              <w:jc w:val="right"/>
              <w:rPr>
                <w:rFonts w:cs="Arial"/>
                <w:color w:val="000000"/>
                <w:spacing w:val="-20"/>
                <w:sz w:val="22"/>
                <w:szCs w:val="22"/>
              </w:rPr>
            </w:pPr>
            <w:r w:rsidRPr="00472B47">
              <w:rPr>
                <w:rFonts w:cs="Arial"/>
                <w:color w:val="000000"/>
                <w:spacing w:val="-20"/>
                <w:sz w:val="22"/>
                <w:szCs w:val="22"/>
              </w:rPr>
              <w:t>17.</w:t>
            </w:r>
          </w:p>
        </w:tc>
        <w:tc>
          <w:tcPr>
            <w:tcW w:w="6524" w:type="dxa"/>
            <w:tcBorders>
              <w:left w:val="nil"/>
            </w:tcBorders>
            <w:shd w:val="clear" w:color="auto" w:fill="auto"/>
          </w:tcPr>
          <w:p w14:paraId="7457410A" w14:textId="77777777" w:rsidR="005F6438" w:rsidRDefault="005F6438" w:rsidP="009409D9">
            <w:pPr>
              <w:tabs>
                <w:tab w:val="left" w:pos="1118"/>
              </w:tabs>
              <w:rPr>
                <w:rFonts w:cs="Arial"/>
                <w:i/>
                <w:color w:val="000000"/>
                <w:sz w:val="22"/>
                <w:szCs w:val="22"/>
              </w:rPr>
            </w:pPr>
            <w:r w:rsidRPr="00472B47">
              <w:rPr>
                <w:rFonts w:cs="Arial"/>
                <w:color w:val="000000"/>
                <w:sz w:val="22"/>
                <w:szCs w:val="22"/>
              </w:rPr>
              <w:t xml:space="preserve">Is there any other person who has threatened you or you are afraid of?  </w:t>
            </w:r>
            <w:r w:rsidRPr="00472B47">
              <w:rPr>
                <w:rFonts w:cs="Arial"/>
                <w:i/>
                <w:color w:val="000000"/>
                <w:sz w:val="22"/>
                <w:szCs w:val="22"/>
              </w:rPr>
              <w:t>(If yes, please specify whom and why.  Consider extended family if H</w:t>
            </w:r>
            <w:r>
              <w:rPr>
                <w:rFonts w:cs="Arial"/>
                <w:i/>
                <w:color w:val="000000"/>
                <w:sz w:val="22"/>
                <w:szCs w:val="22"/>
              </w:rPr>
              <w:t xml:space="preserve">onour </w:t>
            </w:r>
            <w:r w:rsidRPr="00472B47">
              <w:rPr>
                <w:rFonts w:cs="Arial"/>
                <w:i/>
                <w:color w:val="000000"/>
                <w:sz w:val="22"/>
                <w:szCs w:val="22"/>
              </w:rPr>
              <w:t>B</w:t>
            </w:r>
            <w:r>
              <w:rPr>
                <w:rFonts w:cs="Arial"/>
                <w:i/>
                <w:color w:val="000000"/>
                <w:sz w:val="22"/>
                <w:szCs w:val="22"/>
              </w:rPr>
              <w:t xml:space="preserve">ased </w:t>
            </w:r>
            <w:r w:rsidRPr="00472B47">
              <w:rPr>
                <w:rFonts w:cs="Arial"/>
                <w:i/>
                <w:color w:val="000000"/>
                <w:sz w:val="22"/>
                <w:szCs w:val="22"/>
              </w:rPr>
              <w:t>V</w:t>
            </w:r>
            <w:r>
              <w:rPr>
                <w:rFonts w:cs="Arial"/>
                <w:i/>
                <w:color w:val="000000"/>
                <w:sz w:val="22"/>
                <w:szCs w:val="22"/>
              </w:rPr>
              <w:t>iolence</w:t>
            </w:r>
            <w:r w:rsidRPr="00472B47">
              <w:rPr>
                <w:rFonts w:cs="Arial"/>
                <w:i/>
                <w:color w:val="000000"/>
                <w:sz w:val="22"/>
                <w:szCs w:val="22"/>
              </w:rPr>
              <w:t>.)</w:t>
            </w:r>
          </w:p>
          <w:p w14:paraId="52670E4C" w14:textId="77777777" w:rsidR="005F6438" w:rsidRPr="00472B47" w:rsidRDefault="005F6438" w:rsidP="009409D9">
            <w:pPr>
              <w:tabs>
                <w:tab w:val="left" w:pos="1118"/>
              </w:tabs>
              <w:rPr>
                <w:rFonts w:cs="Arial"/>
                <w:color w:val="000000"/>
                <w:sz w:val="22"/>
                <w:szCs w:val="22"/>
              </w:rPr>
            </w:pPr>
            <w:r>
              <w:rPr>
                <w:rFonts w:cs="Arial"/>
                <w:b/>
                <w:color w:val="000000"/>
                <w:sz w:val="22"/>
                <w:szCs w:val="22"/>
              </w:rPr>
              <w:t>Comment:</w:t>
            </w:r>
          </w:p>
        </w:tc>
        <w:tc>
          <w:tcPr>
            <w:tcW w:w="710" w:type="dxa"/>
            <w:shd w:val="clear" w:color="auto" w:fill="auto"/>
          </w:tcPr>
          <w:p w14:paraId="569C6894" w14:textId="77777777" w:rsidR="005F6438" w:rsidRPr="00472B47" w:rsidRDefault="005F6438" w:rsidP="009409D9">
            <w:pPr>
              <w:tabs>
                <w:tab w:val="left" w:pos="1118"/>
              </w:tabs>
              <w:rPr>
                <w:rFonts w:cs="Arial"/>
                <w:color w:val="000000"/>
                <w:sz w:val="28"/>
              </w:rPr>
            </w:pPr>
          </w:p>
        </w:tc>
        <w:tc>
          <w:tcPr>
            <w:tcW w:w="710" w:type="dxa"/>
            <w:shd w:val="clear" w:color="auto" w:fill="auto"/>
          </w:tcPr>
          <w:p w14:paraId="4964CFFB" w14:textId="77777777" w:rsidR="005F6438" w:rsidRPr="00472B47" w:rsidRDefault="005F6438" w:rsidP="009409D9">
            <w:pPr>
              <w:tabs>
                <w:tab w:val="left" w:pos="1118"/>
              </w:tabs>
              <w:rPr>
                <w:rFonts w:cs="Arial"/>
                <w:color w:val="000000"/>
                <w:sz w:val="28"/>
              </w:rPr>
            </w:pPr>
          </w:p>
        </w:tc>
        <w:tc>
          <w:tcPr>
            <w:tcW w:w="710" w:type="dxa"/>
            <w:shd w:val="clear" w:color="auto" w:fill="auto"/>
          </w:tcPr>
          <w:p w14:paraId="3B8B9E56" w14:textId="77777777" w:rsidR="005F6438" w:rsidRPr="00472B47" w:rsidRDefault="005F6438" w:rsidP="009409D9">
            <w:pPr>
              <w:tabs>
                <w:tab w:val="left" w:pos="1118"/>
              </w:tabs>
              <w:rPr>
                <w:rFonts w:cs="Arial"/>
                <w:color w:val="000000"/>
                <w:sz w:val="28"/>
              </w:rPr>
            </w:pPr>
          </w:p>
        </w:tc>
        <w:tc>
          <w:tcPr>
            <w:tcW w:w="1267" w:type="dxa"/>
            <w:shd w:val="clear" w:color="auto" w:fill="auto"/>
          </w:tcPr>
          <w:p w14:paraId="76460E06" w14:textId="77777777" w:rsidR="005F6438" w:rsidRPr="00472B47" w:rsidRDefault="005F6438" w:rsidP="009409D9">
            <w:pPr>
              <w:tabs>
                <w:tab w:val="left" w:pos="1118"/>
              </w:tabs>
              <w:rPr>
                <w:rFonts w:cs="Arial"/>
                <w:color w:val="000000"/>
                <w:sz w:val="28"/>
              </w:rPr>
            </w:pPr>
          </w:p>
        </w:tc>
      </w:tr>
      <w:tr w:rsidR="005F6438" w:rsidRPr="00472B47" w14:paraId="310CEFC6" w14:textId="77777777" w:rsidTr="009409D9">
        <w:trPr>
          <w:trHeight w:val="1531"/>
        </w:trPr>
        <w:tc>
          <w:tcPr>
            <w:tcW w:w="499" w:type="dxa"/>
            <w:tcBorders>
              <w:right w:val="nil"/>
            </w:tcBorders>
            <w:shd w:val="clear" w:color="auto" w:fill="auto"/>
          </w:tcPr>
          <w:p w14:paraId="052D5E2A" w14:textId="77777777" w:rsidR="005F6438" w:rsidRPr="00472B47" w:rsidRDefault="005F6438" w:rsidP="009409D9">
            <w:pPr>
              <w:tabs>
                <w:tab w:val="left" w:pos="1118"/>
              </w:tabs>
              <w:jc w:val="right"/>
              <w:rPr>
                <w:rFonts w:cs="Arial"/>
                <w:b/>
                <w:color w:val="000000"/>
                <w:spacing w:val="-20"/>
                <w:sz w:val="22"/>
                <w:szCs w:val="22"/>
              </w:rPr>
            </w:pPr>
            <w:r w:rsidRPr="00472B47">
              <w:rPr>
                <w:rFonts w:cs="Arial"/>
                <w:color w:val="000000"/>
                <w:spacing w:val="-20"/>
                <w:sz w:val="22"/>
                <w:szCs w:val="22"/>
              </w:rPr>
              <w:t>18.</w:t>
            </w:r>
          </w:p>
          <w:p w14:paraId="388229FB" w14:textId="77777777" w:rsidR="005F6438" w:rsidRPr="00472B47" w:rsidRDefault="005F6438" w:rsidP="009409D9">
            <w:pPr>
              <w:tabs>
                <w:tab w:val="left" w:pos="1118"/>
              </w:tabs>
              <w:jc w:val="right"/>
              <w:rPr>
                <w:rFonts w:cs="Arial"/>
                <w:b/>
                <w:color w:val="000000"/>
                <w:spacing w:val="-20"/>
                <w:sz w:val="22"/>
                <w:szCs w:val="22"/>
              </w:rPr>
            </w:pPr>
          </w:p>
        </w:tc>
        <w:tc>
          <w:tcPr>
            <w:tcW w:w="6524" w:type="dxa"/>
            <w:tcBorders>
              <w:left w:val="nil"/>
            </w:tcBorders>
            <w:shd w:val="clear" w:color="auto" w:fill="auto"/>
          </w:tcPr>
          <w:p w14:paraId="749148EA" w14:textId="0F173088" w:rsidR="005F6438" w:rsidRPr="00472B47" w:rsidRDefault="005F6438" w:rsidP="009409D9">
            <w:pPr>
              <w:tabs>
                <w:tab w:val="left" w:pos="1118"/>
              </w:tabs>
              <w:rPr>
                <w:rFonts w:cs="Arial"/>
                <w:color w:val="000000"/>
                <w:sz w:val="22"/>
                <w:szCs w:val="22"/>
              </w:rPr>
            </w:pPr>
            <w:r w:rsidRPr="00472B47">
              <w:rPr>
                <w:rFonts w:cs="Arial"/>
                <w:color w:val="000000"/>
                <w:sz w:val="22"/>
                <w:szCs w:val="22"/>
              </w:rPr>
              <w:t xml:space="preserve">Do you know if  ………….………..  has hurt anyone else?  </w:t>
            </w:r>
            <w:r w:rsidRPr="00472B47">
              <w:rPr>
                <w:rFonts w:cs="Arial"/>
                <w:i/>
                <w:color w:val="000000"/>
                <w:sz w:val="22"/>
                <w:szCs w:val="22"/>
              </w:rPr>
              <w:t xml:space="preserve">(Please specify whom including the children, </w:t>
            </w:r>
            <w:r w:rsidR="00B51E3F" w:rsidRPr="00472B47">
              <w:rPr>
                <w:rFonts w:cs="Arial"/>
                <w:i/>
                <w:color w:val="000000"/>
                <w:sz w:val="22"/>
                <w:szCs w:val="22"/>
              </w:rPr>
              <w:t>siblings,</w:t>
            </w:r>
            <w:r w:rsidRPr="00472B47">
              <w:rPr>
                <w:rFonts w:cs="Arial"/>
                <w:i/>
                <w:color w:val="000000"/>
                <w:sz w:val="22"/>
                <w:szCs w:val="22"/>
              </w:rPr>
              <w:t xml:space="preserve"> or elderly relatives.  Consider H</w:t>
            </w:r>
            <w:r>
              <w:rPr>
                <w:rFonts w:cs="Arial"/>
                <w:i/>
                <w:color w:val="000000"/>
                <w:sz w:val="22"/>
                <w:szCs w:val="22"/>
              </w:rPr>
              <w:t xml:space="preserve">onour </w:t>
            </w:r>
            <w:r w:rsidRPr="00472B47">
              <w:rPr>
                <w:rFonts w:cs="Arial"/>
                <w:i/>
                <w:color w:val="000000"/>
                <w:sz w:val="22"/>
                <w:szCs w:val="22"/>
              </w:rPr>
              <w:t>B</w:t>
            </w:r>
            <w:r>
              <w:rPr>
                <w:rFonts w:cs="Arial"/>
                <w:i/>
                <w:color w:val="000000"/>
                <w:sz w:val="22"/>
                <w:szCs w:val="22"/>
              </w:rPr>
              <w:t xml:space="preserve">ased </w:t>
            </w:r>
            <w:r w:rsidRPr="00472B47">
              <w:rPr>
                <w:rFonts w:cs="Arial"/>
                <w:i/>
                <w:color w:val="000000"/>
                <w:sz w:val="22"/>
                <w:szCs w:val="22"/>
              </w:rPr>
              <w:t>V</w:t>
            </w:r>
            <w:r>
              <w:rPr>
                <w:rFonts w:cs="Arial"/>
                <w:i/>
                <w:color w:val="000000"/>
                <w:sz w:val="22"/>
                <w:szCs w:val="22"/>
              </w:rPr>
              <w:t>iolence</w:t>
            </w:r>
            <w:r w:rsidRPr="00472B47">
              <w:rPr>
                <w:rFonts w:cs="Arial"/>
                <w:i/>
                <w:color w:val="000000"/>
                <w:sz w:val="22"/>
                <w:szCs w:val="22"/>
              </w:rPr>
              <w:t>.)</w:t>
            </w:r>
          </w:p>
          <w:p w14:paraId="04A724D5" w14:textId="77777777" w:rsidR="005F6438" w:rsidRPr="00472B47" w:rsidRDefault="005F6438" w:rsidP="009409D9">
            <w:pPr>
              <w:tabs>
                <w:tab w:val="left" w:pos="1118"/>
              </w:tabs>
              <w:rPr>
                <w:rFonts w:cs="Arial"/>
                <w:color w:val="000000"/>
                <w:sz w:val="12"/>
                <w:szCs w:val="12"/>
              </w:rPr>
            </w:pPr>
          </w:p>
          <w:p w14:paraId="1B3CC18B" w14:textId="77777777" w:rsidR="005F6438" w:rsidRPr="00472B47" w:rsidRDefault="005F6438" w:rsidP="009409D9">
            <w:pPr>
              <w:tabs>
                <w:tab w:val="left" w:pos="1118"/>
              </w:tabs>
              <w:rPr>
                <w:rFonts w:cs="Arial"/>
                <w:b/>
                <w:color w:val="000000"/>
                <w:sz w:val="32"/>
                <w:szCs w:val="32"/>
              </w:rPr>
            </w:pPr>
            <w:r w:rsidRPr="00472B47">
              <w:rPr>
                <w:rFonts w:cs="Arial"/>
                <w:b/>
                <w:color w:val="000000"/>
                <w:sz w:val="22"/>
                <w:szCs w:val="22"/>
              </w:rPr>
              <w:t xml:space="preserve">       Children  </w:t>
            </w:r>
            <w:r w:rsidRPr="00472B47">
              <w:rPr>
                <w:rFonts w:cs="Arial"/>
                <w:b/>
                <w:color w:val="000000"/>
                <w:sz w:val="32"/>
                <w:szCs w:val="32"/>
              </w:rPr>
              <w:t xml:space="preserve">□      </w:t>
            </w:r>
            <w:r w:rsidRPr="00472B47">
              <w:rPr>
                <w:rFonts w:cs="Arial"/>
                <w:b/>
                <w:color w:val="000000"/>
                <w:sz w:val="22"/>
                <w:szCs w:val="22"/>
              </w:rPr>
              <w:t xml:space="preserve">Another family member  </w:t>
            </w:r>
            <w:r w:rsidRPr="00472B47">
              <w:rPr>
                <w:rFonts w:cs="Arial"/>
                <w:b/>
                <w:color w:val="000000"/>
                <w:sz w:val="32"/>
                <w:szCs w:val="32"/>
              </w:rPr>
              <w:t xml:space="preserve">□        </w:t>
            </w:r>
          </w:p>
          <w:p w14:paraId="04D9B3E3" w14:textId="77777777" w:rsidR="005F6438" w:rsidRPr="00472B47" w:rsidRDefault="005F6438" w:rsidP="009409D9">
            <w:pPr>
              <w:tabs>
                <w:tab w:val="left" w:pos="1118"/>
              </w:tabs>
              <w:rPr>
                <w:rFonts w:cs="Arial"/>
                <w:b/>
                <w:color w:val="000000"/>
                <w:sz w:val="22"/>
                <w:szCs w:val="22"/>
              </w:rPr>
            </w:pPr>
            <w:r w:rsidRPr="00472B47">
              <w:rPr>
                <w:rFonts w:cs="Arial"/>
                <w:b/>
                <w:color w:val="000000"/>
                <w:sz w:val="22"/>
                <w:szCs w:val="22"/>
              </w:rPr>
              <w:t xml:space="preserve">       Someone from a previous relationship  </w:t>
            </w:r>
            <w:r w:rsidRPr="00472B47">
              <w:rPr>
                <w:rFonts w:cs="Arial"/>
                <w:b/>
                <w:color w:val="000000"/>
                <w:sz w:val="32"/>
                <w:szCs w:val="32"/>
              </w:rPr>
              <w:t>□</w:t>
            </w:r>
            <w:r w:rsidRPr="00472B47">
              <w:rPr>
                <w:rFonts w:cs="Arial"/>
                <w:b/>
                <w:color w:val="000000"/>
                <w:sz w:val="22"/>
                <w:szCs w:val="22"/>
              </w:rPr>
              <w:t xml:space="preserve">  </w:t>
            </w:r>
          </w:p>
          <w:p w14:paraId="2ED6BC65" w14:textId="77777777" w:rsidR="005F6438" w:rsidRDefault="005F6438" w:rsidP="009409D9">
            <w:pPr>
              <w:tabs>
                <w:tab w:val="left" w:pos="1118"/>
              </w:tabs>
              <w:rPr>
                <w:rFonts w:cs="Arial"/>
                <w:b/>
                <w:color w:val="000000"/>
                <w:sz w:val="32"/>
                <w:szCs w:val="32"/>
              </w:rPr>
            </w:pPr>
            <w:r w:rsidRPr="00472B47">
              <w:rPr>
                <w:rFonts w:cs="Arial"/>
                <w:b/>
                <w:color w:val="000000"/>
                <w:sz w:val="22"/>
                <w:szCs w:val="22"/>
              </w:rPr>
              <w:t xml:space="preserve">       Other (please specify)  </w:t>
            </w:r>
            <w:r w:rsidRPr="00472B47">
              <w:rPr>
                <w:rFonts w:cs="Arial"/>
                <w:b/>
                <w:color w:val="000000"/>
                <w:sz w:val="32"/>
                <w:szCs w:val="32"/>
              </w:rPr>
              <w:t>□</w:t>
            </w:r>
          </w:p>
          <w:p w14:paraId="7F06399E" w14:textId="77777777" w:rsidR="005F6438" w:rsidRPr="003F4486" w:rsidRDefault="005F6438" w:rsidP="009409D9">
            <w:pPr>
              <w:tabs>
                <w:tab w:val="left" w:pos="1118"/>
              </w:tabs>
              <w:rPr>
                <w:rFonts w:cs="Arial"/>
                <w:b/>
                <w:color w:val="000000"/>
                <w:sz w:val="22"/>
                <w:szCs w:val="22"/>
              </w:rPr>
            </w:pPr>
            <w:r>
              <w:rPr>
                <w:rFonts w:cs="Arial"/>
                <w:b/>
                <w:color w:val="000000"/>
                <w:sz w:val="22"/>
                <w:szCs w:val="22"/>
              </w:rPr>
              <w:t>Comment:</w:t>
            </w:r>
          </w:p>
          <w:p w14:paraId="2CDD54D1" w14:textId="77777777" w:rsidR="005F6438" w:rsidRPr="0034295C" w:rsidRDefault="005F6438" w:rsidP="009409D9">
            <w:pPr>
              <w:tabs>
                <w:tab w:val="left" w:pos="1118"/>
              </w:tabs>
              <w:rPr>
                <w:rFonts w:cs="Arial"/>
                <w:b/>
                <w:color w:val="000000"/>
                <w:sz w:val="22"/>
                <w:szCs w:val="22"/>
              </w:rPr>
            </w:pPr>
          </w:p>
          <w:p w14:paraId="420B977D" w14:textId="77777777" w:rsidR="005F6438" w:rsidRPr="00472B47" w:rsidRDefault="005F6438" w:rsidP="009409D9">
            <w:pPr>
              <w:tabs>
                <w:tab w:val="left" w:pos="1118"/>
              </w:tabs>
              <w:rPr>
                <w:rFonts w:cs="Arial"/>
                <w:color w:val="000000"/>
                <w:sz w:val="12"/>
                <w:szCs w:val="12"/>
              </w:rPr>
            </w:pPr>
          </w:p>
        </w:tc>
        <w:tc>
          <w:tcPr>
            <w:tcW w:w="710" w:type="dxa"/>
            <w:shd w:val="clear" w:color="auto" w:fill="auto"/>
          </w:tcPr>
          <w:p w14:paraId="51BF6DC7" w14:textId="77777777" w:rsidR="005F6438" w:rsidRPr="00472B47" w:rsidRDefault="005F6438" w:rsidP="009409D9">
            <w:pPr>
              <w:tabs>
                <w:tab w:val="left" w:pos="1118"/>
              </w:tabs>
              <w:rPr>
                <w:rFonts w:cs="Arial"/>
                <w:color w:val="000000"/>
                <w:sz w:val="28"/>
              </w:rPr>
            </w:pPr>
          </w:p>
        </w:tc>
        <w:tc>
          <w:tcPr>
            <w:tcW w:w="710" w:type="dxa"/>
            <w:shd w:val="clear" w:color="auto" w:fill="auto"/>
          </w:tcPr>
          <w:p w14:paraId="37E33D31" w14:textId="77777777" w:rsidR="005F6438" w:rsidRPr="00472B47" w:rsidRDefault="005F6438" w:rsidP="009409D9">
            <w:pPr>
              <w:tabs>
                <w:tab w:val="left" w:pos="1118"/>
              </w:tabs>
              <w:rPr>
                <w:rFonts w:cs="Arial"/>
                <w:color w:val="000000"/>
                <w:sz w:val="28"/>
              </w:rPr>
            </w:pPr>
          </w:p>
        </w:tc>
        <w:tc>
          <w:tcPr>
            <w:tcW w:w="710" w:type="dxa"/>
            <w:shd w:val="clear" w:color="auto" w:fill="auto"/>
          </w:tcPr>
          <w:p w14:paraId="23AF48BC" w14:textId="77777777" w:rsidR="005F6438" w:rsidRPr="00472B47" w:rsidRDefault="005F6438" w:rsidP="009409D9">
            <w:pPr>
              <w:tabs>
                <w:tab w:val="left" w:pos="1118"/>
              </w:tabs>
              <w:rPr>
                <w:rFonts w:cs="Arial"/>
                <w:color w:val="000000"/>
                <w:sz w:val="28"/>
              </w:rPr>
            </w:pPr>
          </w:p>
        </w:tc>
        <w:tc>
          <w:tcPr>
            <w:tcW w:w="1267" w:type="dxa"/>
            <w:shd w:val="clear" w:color="auto" w:fill="auto"/>
          </w:tcPr>
          <w:p w14:paraId="16861629" w14:textId="77777777" w:rsidR="005F6438" w:rsidRPr="00472B47" w:rsidRDefault="005F6438" w:rsidP="009409D9">
            <w:pPr>
              <w:tabs>
                <w:tab w:val="left" w:pos="1118"/>
              </w:tabs>
              <w:rPr>
                <w:rFonts w:cs="Arial"/>
                <w:color w:val="000000"/>
                <w:sz w:val="28"/>
              </w:rPr>
            </w:pPr>
          </w:p>
        </w:tc>
      </w:tr>
      <w:tr w:rsidR="005F6438" w:rsidRPr="00472B47" w14:paraId="68C0D7D8" w14:textId="77777777" w:rsidTr="009409D9">
        <w:trPr>
          <w:trHeight w:val="1531"/>
        </w:trPr>
        <w:tc>
          <w:tcPr>
            <w:tcW w:w="499" w:type="dxa"/>
            <w:tcBorders>
              <w:right w:val="nil"/>
            </w:tcBorders>
            <w:shd w:val="clear" w:color="auto" w:fill="auto"/>
          </w:tcPr>
          <w:p w14:paraId="58574057" w14:textId="77777777" w:rsidR="005F6438" w:rsidRPr="00472B47" w:rsidRDefault="005F6438" w:rsidP="009409D9">
            <w:pPr>
              <w:tabs>
                <w:tab w:val="left" w:pos="1118"/>
              </w:tabs>
              <w:jc w:val="right"/>
              <w:rPr>
                <w:rFonts w:cs="Arial"/>
                <w:color w:val="000000"/>
                <w:spacing w:val="-20"/>
                <w:sz w:val="22"/>
                <w:szCs w:val="22"/>
              </w:rPr>
            </w:pPr>
            <w:r w:rsidRPr="00472B47">
              <w:rPr>
                <w:rFonts w:cs="Arial"/>
                <w:color w:val="000000"/>
                <w:spacing w:val="-20"/>
                <w:sz w:val="22"/>
                <w:szCs w:val="22"/>
              </w:rPr>
              <w:t>19.</w:t>
            </w:r>
          </w:p>
        </w:tc>
        <w:tc>
          <w:tcPr>
            <w:tcW w:w="6524" w:type="dxa"/>
            <w:tcBorders>
              <w:left w:val="nil"/>
            </w:tcBorders>
            <w:shd w:val="clear" w:color="auto" w:fill="auto"/>
          </w:tcPr>
          <w:p w14:paraId="264C3966" w14:textId="77777777" w:rsidR="005F6438" w:rsidRDefault="005F6438" w:rsidP="009409D9">
            <w:pPr>
              <w:tabs>
                <w:tab w:val="left" w:pos="1118"/>
              </w:tabs>
              <w:rPr>
                <w:rFonts w:cs="Arial"/>
                <w:color w:val="000000"/>
                <w:sz w:val="22"/>
                <w:szCs w:val="22"/>
              </w:rPr>
            </w:pPr>
            <w:r w:rsidRPr="00472B47">
              <w:rPr>
                <w:rFonts w:cs="Arial"/>
                <w:color w:val="000000"/>
                <w:sz w:val="22"/>
                <w:szCs w:val="22"/>
              </w:rPr>
              <w:t>Has  ……….………….. ever mistreated an animal or family pet?</w:t>
            </w:r>
          </w:p>
          <w:p w14:paraId="5542D831" w14:textId="77777777" w:rsidR="005F6438" w:rsidRPr="00472B47" w:rsidRDefault="005F6438" w:rsidP="009409D9">
            <w:pPr>
              <w:tabs>
                <w:tab w:val="left" w:pos="1118"/>
              </w:tabs>
              <w:rPr>
                <w:rFonts w:cs="Arial"/>
                <w:color w:val="000000"/>
                <w:sz w:val="22"/>
                <w:szCs w:val="22"/>
              </w:rPr>
            </w:pPr>
            <w:r>
              <w:rPr>
                <w:rFonts w:cs="Arial"/>
                <w:b/>
                <w:color w:val="000000"/>
                <w:sz w:val="22"/>
                <w:szCs w:val="22"/>
              </w:rPr>
              <w:t>Comment:</w:t>
            </w:r>
          </w:p>
        </w:tc>
        <w:tc>
          <w:tcPr>
            <w:tcW w:w="710" w:type="dxa"/>
            <w:shd w:val="clear" w:color="auto" w:fill="auto"/>
          </w:tcPr>
          <w:p w14:paraId="006CBD5A" w14:textId="77777777" w:rsidR="005F6438" w:rsidRPr="00472B47" w:rsidRDefault="005F6438" w:rsidP="009409D9">
            <w:pPr>
              <w:tabs>
                <w:tab w:val="left" w:pos="1118"/>
              </w:tabs>
              <w:rPr>
                <w:rFonts w:cs="Arial"/>
                <w:color w:val="000000"/>
                <w:sz w:val="28"/>
              </w:rPr>
            </w:pPr>
          </w:p>
        </w:tc>
        <w:tc>
          <w:tcPr>
            <w:tcW w:w="710" w:type="dxa"/>
            <w:shd w:val="clear" w:color="auto" w:fill="auto"/>
          </w:tcPr>
          <w:p w14:paraId="66A8C83C" w14:textId="77777777" w:rsidR="005F6438" w:rsidRPr="00472B47" w:rsidRDefault="005F6438" w:rsidP="009409D9">
            <w:pPr>
              <w:tabs>
                <w:tab w:val="left" w:pos="1118"/>
              </w:tabs>
              <w:rPr>
                <w:rFonts w:cs="Arial"/>
                <w:color w:val="000000"/>
                <w:sz w:val="28"/>
              </w:rPr>
            </w:pPr>
          </w:p>
        </w:tc>
        <w:tc>
          <w:tcPr>
            <w:tcW w:w="710" w:type="dxa"/>
            <w:shd w:val="clear" w:color="auto" w:fill="auto"/>
          </w:tcPr>
          <w:p w14:paraId="74169BE2" w14:textId="77777777" w:rsidR="005F6438" w:rsidRPr="00472B47" w:rsidRDefault="005F6438" w:rsidP="009409D9">
            <w:pPr>
              <w:tabs>
                <w:tab w:val="left" w:pos="1118"/>
              </w:tabs>
              <w:rPr>
                <w:rFonts w:cs="Arial"/>
                <w:color w:val="000000"/>
                <w:sz w:val="28"/>
              </w:rPr>
            </w:pPr>
          </w:p>
        </w:tc>
        <w:tc>
          <w:tcPr>
            <w:tcW w:w="1267" w:type="dxa"/>
            <w:shd w:val="clear" w:color="auto" w:fill="auto"/>
          </w:tcPr>
          <w:p w14:paraId="22671C99" w14:textId="77777777" w:rsidR="005F6438" w:rsidRPr="00472B47" w:rsidRDefault="005F6438" w:rsidP="009409D9">
            <w:pPr>
              <w:tabs>
                <w:tab w:val="left" w:pos="1118"/>
              </w:tabs>
              <w:rPr>
                <w:rFonts w:cs="Arial"/>
                <w:color w:val="000000"/>
                <w:sz w:val="28"/>
              </w:rPr>
            </w:pPr>
          </w:p>
        </w:tc>
      </w:tr>
      <w:tr w:rsidR="005F6438" w:rsidRPr="00472B47" w14:paraId="2E0398CA" w14:textId="77777777" w:rsidTr="009409D9">
        <w:trPr>
          <w:trHeight w:val="2266"/>
        </w:trPr>
        <w:tc>
          <w:tcPr>
            <w:tcW w:w="499" w:type="dxa"/>
            <w:tcBorders>
              <w:bottom w:val="single" w:sz="4" w:space="0" w:color="auto"/>
              <w:right w:val="nil"/>
            </w:tcBorders>
            <w:shd w:val="clear" w:color="auto" w:fill="auto"/>
          </w:tcPr>
          <w:p w14:paraId="4925777F" w14:textId="77777777" w:rsidR="005F6438" w:rsidRPr="00472B47" w:rsidRDefault="005F6438" w:rsidP="009409D9">
            <w:pPr>
              <w:tabs>
                <w:tab w:val="left" w:pos="1118"/>
              </w:tabs>
              <w:jc w:val="right"/>
              <w:rPr>
                <w:rFonts w:cs="Arial"/>
                <w:color w:val="000000"/>
                <w:spacing w:val="-20"/>
                <w:sz w:val="22"/>
                <w:szCs w:val="22"/>
              </w:rPr>
            </w:pPr>
            <w:r w:rsidRPr="00472B47">
              <w:rPr>
                <w:rFonts w:cs="Arial"/>
                <w:color w:val="000000"/>
                <w:spacing w:val="-20"/>
                <w:sz w:val="22"/>
                <w:szCs w:val="22"/>
              </w:rPr>
              <w:t>20.</w:t>
            </w:r>
          </w:p>
          <w:p w14:paraId="3D6630E8" w14:textId="77777777" w:rsidR="005F6438" w:rsidRPr="00472B47" w:rsidRDefault="005F6438" w:rsidP="009409D9">
            <w:pPr>
              <w:tabs>
                <w:tab w:val="left" w:pos="1118"/>
              </w:tabs>
              <w:jc w:val="right"/>
              <w:rPr>
                <w:rFonts w:cs="Arial"/>
                <w:color w:val="000000"/>
                <w:spacing w:val="-20"/>
                <w:sz w:val="22"/>
                <w:szCs w:val="22"/>
              </w:rPr>
            </w:pPr>
          </w:p>
          <w:p w14:paraId="146F1218" w14:textId="77777777" w:rsidR="005F6438" w:rsidRPr="00472B47" w:rsidRDefault="005F6438" w:rsidP="009409D9">
            <w:pPr>
              <w:tabs>
                <w:tab w:val="left" w:pos="1118"/>
              </w:tabs>
              <w:jc w:val="right"/>
              <w:rPr>
                <w:rFonts w:cs="Arial"/>
                <w:color w:val="000000"/>
                <w:spacing w:val="-20"/>
                <w:sz w:val="22"/>
                <w:szCs w:val="22"/>
              </w:rPr>
            </w:pPr>
          </w:p>
          <w:p w14:paraId="0415E615" w14:textId="77777777" w:rsidR="005F6438" w:rsidRPr="00472B47" w:rsidRDefault="005F6438" w:rsidP="009409D9">
            <w:pPr>
              <w:tabs>
                <w:tab w:val="left" w:pos="1118"/>
              </w:tabs>
              <w:jc w:val="right"/>
              <w:rPr>
                <w:rFonts w:cs="Arial"/>
                <w:color w:val="000000"/>
                <w:spacing w:val="-20"/>
                <w:sz w:val="22"/>
                <w:szCs w:val="22"/>
              </w:rPr>
            </w:pPr>
          </w:p>
          <w:p w14:paraId="5728726B" w14:textId="77777777" w:rsidR="005F6438" w:rsidRPr="00472B47" w:rsidRDefault="005F6438" w:rsidP="009409D9">
            <w:pPr>
              <w:tabs>
                <w:tab w:val="left" w:pos="1118"/>
              </w:tabs>
              <w:jc w:val="right"/>
              <w:rPr>
                <w:rFonts w:cs="Arial"/>
                <w:color w:val="000000"/>
                <w:spacing w:val="-20"/>
                <w:sz w:val="22"/>
                <w:szCs w:val="22"/>
              </w:rPr>
            </w:pPr>
          </w:p>
          <w:p w14:paraId="45BA54F4" w14:textId="77777777" w:rsidR="005F6438" w:rsidRPr="00472B47" w:rsidRDefault="005F6438" w:rsidP="009409D9">
            <w:pPr>
              <w:tabs>
                <w:tab w:val="left" w:pos="1118"/>
              </w:tabs>
              <w:jc w:val="right"/>
              <w:rPr>
                <w:rFonts w:cs="Arial"/>
                <w:color w:val="000000"/>
                <w:spacing w:val="-20"/>
                <w:sz w:val="22"/>
                <w:szCs w:val="22"/>
              </w:rPr>
            </w:pPr>
          </w:p>
          <w:p w14:paraId="1859E591" w14:textId="77777777" w:rsidR="005F6438" w:rsidRPr="00472B47" w:rsidRDefault="005F6438" w:rsidP="009409D9">
            <w:pPr>
              <w:tabs>
                <w:tab w:val="left" w:pos="1118"/>
              </w:tabs>
              <w:jc w:val="right"/>
              <w:rPr>
                <w:rFonts w:cs="Arial"/>
                <w:color w:val="000000"/>
                <w:spacing w:val="-20"/>
                <w:sz w:val="22"/>
                <w:szCs w:val="22"/>
              </w:rPr>
            </w:pPr>
          </w:p>
          <w:p w14:paraId="4BC8A5BF" w14:textId="77777777" w:rsidR="005F6438" w:rsidRPr="00472B47" w:rsidRDefault="005F6438" w:rsidP="009409D9">
            <w:pPr>
              <w:tabs>
                <w:tab w:val="left" w:pos="1118"/>
              </w:tabs>
              <w:jc w:val="right"/>
              <w:rPr>
                <w:rFonts w:cs="Arial"/>
                <w:color w:val="000000"/>
                <w:spacing w:val="-20"/>
                <w:sz w:val="22"/>
                <w:szCs w:val="22"/>
              </w:rPr>
            </w:pPr>
          </w:p>
          <w:p w14:paraId="6B8B6175" w14:textId="77777777" w:rsidR="005F6438" w:rsidRPr="00472B47" w:rsidRDefault="005F6438" w:rsidP="009409D9">
            <w:pPr>
              <w:tabs>
                <w:tab w:val="left" w:pos="1118"/>
              </w:tabs>
              <w:jc w:val="right"/>
              <w:rPr>
                <w:rFonts w:cs="Arial"/>
                <w:color w:val="000000"/>
                <w:spacing w:val="-20"/>
                <w:sz w:val="22"/>
                <w:szCs w:val="22"/>
              </w:rPr>
            </w:pPr>
          </w:p>
          <w:p w14:paraId="5D26B3DF" w14:textId="77777777" w:rsidR="005F6438" w:rsidRPr="00472B47" w:rsidRDefault="005F6438" w:rsidP="009409D9">
            <w:pPr>
              <w:tabs>
                <w:tab w:val="left" w:pos="1118"/>
              </w:tabs>
              <w:jc w:val="right"/>
              <w:rPr>
                <w:rFonts w:cs="Arial"/>
                <w:color w:val="000000"/>
                <w:spacing w:val="-20"/>
                <w:sz w:val="22"/>
                <w:szCs w:val="22"/>
              </w:rPr>
            </w:pPr>
          </w:p>
          <w:p w14:paraId="30CF6148" w14:textId="77777777" w:rsidR="005F6438" w:rsidRPr="00472B47" w:rsidRDefault="005F6438" w:rsidP="009409D9">
            <w:pPr>
              <w:tabs>
                <w:tab w:val="left" w:pos="1118"/>
              </w:tabs>
              <w:jc w:val="right"/>
              <w:rPr>
                <w:rFonts w:cs="Arial"/>
                <w:color w:val="000000"/>
                <w:spacing w:val="-20"/>
                <w:sz w:val="22"/>
                <w:szCs w:val="22"/>
              </w:rPr>
            </w:pPr>
          </w:p>
          <w:p w14:paraId="1ED3D6E2" w14:textId="77777777" w:rsidR="005F6438" w:rsidRPr="00472B47" w:rsidRDefault="005F6438" w:rsidP="009409D9">
            <w:pPr>
              <w:tabs>
                <w:tab w:val="left" w:pos="1118"/>
              </w:tabs>
              <w:jc w:val="right"/>
              <w:rPr>
                <w:rFonts w:cs="Arial"/>
                <w:color w:val="000000"/>
                <w:spacing w:val="-20"/>
                <w:sz w:val="22"/>
                <w:szCs w:val="22"/>
              </w:rPr>
            </w:pPr>
          </w:p>
          <w:p w14:paraId="3FE759C5" w14:textId="77777777" w:rsidR="005F6438" w:rsidRPr="00472B47" w:rsidRDefault="005F6438" w:rsidP="009409D9">
            <w:pPr>
              <w:tabs>
                <w:tab w:val="left" w:pos="1118"/>
              </w:tabs>
              <w:jc w:val="right"/>
              <w:rPr>
                <w:rFonts w:cs="Arial"/>
                <w:color w:val="000000"/>
                <w:spacing w:val="-20"/>
                <w:sz w:val="22"/>
                <w:szCs w:val="22"/>
              </w:rPr>
            </w:pPr>
          </w:p>
          <w:p w14:paraId="296BA0DA" w14:textId="77777777" w:rsidR="005F6438" w:rsidRPr="00472B47" w:rsidRDefault="005F6438" w:rsidP="009409D9">
            <w:pPr>
              <w:tabs>
                <w:tab w:val="left" w:pos="1118"/>
              </w:tabs>
              <w:jc w:val="right"/>
              <w:rPr>
                <w:rFonts w:cs="Arial"/>
                <w:color w:val="000000"/>
                <w:spacing w:val="-20"/>
                <w:sz w:val="22"/>
                <w:szCs w:val="22"/>
              </w:rPr>
            </w:pPr>
          </w:p>
        </w:tc>
        <w:tc>
          <w:tcPr>
            <w:tcW w:w="6524" w:type="dxa"/>
            <w:tcBorders>
              <w:left w:val="nil"/>
              <w:bottom w:val="single" w:sz="4" w:space="0" w:color="auto"/>
            </w:tcBorders>
            <w:shd w:val="clear" w:color="auto" w:fill="auto"/>
          </w:tcPr>
          <w:p w14:paraId="21068D36" w14:textId="77777777" w:rsidR="005F6438" w:rsidRDefault="005F6438" w:rsidP="009409D9">
            <w:pPr>
              <w:tabs>
                <w:tab w:val="left" w:pos="1118"/>
              </w:tabs>
              <w:rPr>
                <w:rFonts w:cs="Arial"/>
                <w:color w:val="000000"/>
                <w:sz w:val="22"/>
                <w:szCs w:val="22"/>
              </w:rPr>
            </w:pPr>
            <w:r w:rsidRPr="00472B47">
              <w:rPr>
                <w:rFonts w:cs="Arial"/>
                <w:color w:val="000000"/>
                <w:sz w:val="22"/>
                <w:szCs w:val="22"/>
              </w:rPr>
              <w:t>Are there any financial issues?  For example are you dependent on  ………….………..  for money or have they recently lost their job or are there other financial issues?</w:t>
            </w:r>
          </w:p>
          <w:p w14:paraId="13640512" w14:textId="77777777" w:rsidR="005F6438" w:rsidRPr="00472B47" w:rsidRDefault="005F6438" w:rsidP="009409D9">
            <w:pPr>
              <w:tabs>
                <w:tab w:val="left" w:pos="1118"/>
              </w:tabs>
              <w:rPr>
                <w:rFonts w:cs="Arial"/>
                <w:color w:val="000000"/>
                <w:sz w:val="22"/>
                <w:szCs w:val="22"/>
              </w:rPr>
            </w:pPr>
            <w:r>
              <w:rPr>
                <w:rFonts w:cs="Arial"/>
                <w:b/>
                <w:color w:val="000000"/>
                <w:sz w:val="22"/>
                <w:szCs w:val="22"/>
              </w:rPr>
              <w:t>Comment:</w:t>
            </w:r>
          </w:p>
        </w:tc>
        <w:tc>
          <w:tcPr>
            <w:tcW w:w="710" w:type="dxa"/>
            <w:tcBorders>
              <w:bottom w:val="single" w:sz="4" w:space="0" w:color="auto"/>
            </w:tcBorders>
            <w:shd w:val="clear" w:color="auto" w:fill="auto"/>
          </w:tcPr>
          <w:p w14:paraId="7F233CB5" w14:textId="77777777" w:rsidR="005F6438" w:rsidRPr="00472B47" w:rsidRDefault="005F6438" w:rsidP="009409D9">
            <w:pPr>
              <w:tabs>
                <w:tab w:val="left" w:pos="1118"/>
              </w:tabs>
              <w:rPr>
                <w:rFonts w:cs="Arial"/>
                <w:color w:val="000000"/>
                <w:sz w:val="28"/>
              </w:rPr>
            </w:pPr>
          </w:p>
        </w:tc>
        <w:tc>
          <w:tcPr>
            <w:tcW w:w="710" w:type="dxa"/>
            <w:tcBorders>
              <w:bottom w:val="single" w:sz="4" w:space="0" w:color="auto"/>
            </w:tcBorders>
            <w:shd w:val="clear" w:color="auto" w:fill="auto"/>
          </w:tcPr>
          <w:p w14:paraId="05DCDC4D" w14:textId="77777777" w:rsidR="005F6438" w:rsidRPr="00472B47" w:rsidRDefault="005F6438" w:rsidP="009409D9">
            <w:pPr>
              <w:tabs>
                <w:tab w:val="left" w:pos="1118"/>
              </w:tabs>
              <w:rPr>
                <w:rFonts w:cs="Arial"/>
                <w:color w:val="000000"/>
                <w:sz w:val="28"/>
              </w:rPr>
            </w:pPr>
          </w:p>
        </w:tc>
        <w:tc>
          <w:tcPr>
            <w:tcW w:w="710" w:type="dxa"/>
            <w:tcBorders>
              <w:bottom w:val="single" w:sz="4" w:space="0" w:color="auto"/>
            </w:tcBorders>
            <w:shd w:val="clear" w:color="auto" w:fill="auto"/>
          </w:tcPr>
          <w:p w14:paraId="04FC22DC" w14:textId="77777777" w:rsidR="005F6438" w:rsidRPr="00472B47" w:rsidRDefault="005F6438" w:rsidP="009409D9">
            <w:pPr>
              <w:tabs>
                <w:tab w:val="left" w:pos="1118"/>
              </w:tabs>
              <w:rPr>
                <w:rFonts w:cs="Arial"/>
                <w:color w:val="000000"/>
                <w:sz w:val="28"/>
              </w:rPr>
            </w:pPr>
          </w:p>
        </w:tc>
        <w:tc>
          <w:tcPr>
            <w:tcW w:w="1267" w:type="dxa"/>
            <w:tcBorders>
              <w:bottom w:val="single" w:sz="4" w:space="0" w:color="auto"/>
            </w:tcBorders>
            <w:shd w:val="clear" w:color="auto" w:fill="auto"/>
          </w:tcPr>
          <w:p w14:paraId="57D1FDD4" w14:textId="77777777" w:rsidR="005F6438" w:rsidRPr="00472B47" w:rsidRDefault="005F6438" w:rsidP="009409D9">
            <w:pPr>
              <w:tabs>
                <w:tab w:val="left" w:pos="1118"/>
              </w:tabs>
              <w:rPr>
                <w:rFonts w:cs="Arial"/>
                <w:color w:val="000000"/>
                <w:sz w:val="28"/>
              </w:rPr>
            </w:pPr>
          </w:p>
        </w:tc>
      </w:tr>
      <w:tr w:rsidR="005F6438" w:rsidRPr="00472B47" w14:paraId="49A5DF8A" w14:textId="77777777" w:rsidTr="009409D9">
        <w:trPr>
          <w:trHeight w:val="522"/>
        </w:trPr>
        <w:tc>
          <w:tcPr>
            <w:tcW w:w="7023" w:type="dxa"/>
            <w:gridSpan w:val="2"/>
            <w:shd w:val="clear" w:color="auto" w:fill="E0E0E0"/>
          </w:tcPr>
          <w:p w14:paraId="5B095100" w14:textId="77777777" w:rsidR="005F6438" w:rsidRPr="00472B47" w:rsidRDefault="005F6438" w:rsidP="009409D9">
            <w:pPr>
              <w:tabs>
                <w:tab w:val="left" w:pos="1118"/>
              </w:tabs>
              <w:rPr>
                <w:rFonts w:cs="Arial"/>
                <w:b/>
                <w:color w:val="000000"/>
                <w:sz w:val="22"/>
                <w:szCs w:val="22"/>
              </w:rPr>
            </w:pPr>
            <w:r w:rsidRPr="00472B47">
              <w:rPr>
                <w:rFonts w:cs="Arial"/>
                <w:b/>
                <w:color w:val="000000"/>
                <w:sz w:val="22"/>
                <w:szCs w:val="22"/>
              </w:rPr>
              <w:t>Questions (continued)</w:t>
            </w:r>
          </w:p>
        </w:tc>
        <w:tc>
          <w:tcPr>
            <w:tcW w:w="710" w:type="dxa"/>
            <w:shd w:val="clear" w:color="auto" w:fill="E0E0E0"/>
          </w:tcPr>
          <w:p w14:paraId="0F75621E" w14:textId="77777777" w:rsidR="005F6438" w:rsidRPr="00472B47" w:rsidRDefault="005F6438" w:rsidP="009409D9">
            <w:pPr>
              <w:tabs>
                <w:tab w:val="left" w:pos="1118"/>
              </w:tabs>
              <w:jc w:val="center"/>
              <w:rPr>
                <w:rFonts w:cs="Arial"/>
                <w:b/>
                <w:color w:val="000000"/>
              </w:rPr>
            </w:pPr>
            <w:r w:rsidRPr="00472B47">
              <w:rPr>
                <w:rFonts w:cs="Arial"/>
                <w:b/>
                <w:color w:val="000000"/>
              </w:rPr>
              <w:t>Yes</w:t>
            </w:r>
          </w:p>
        </w:tc>
        <w:tc>
          <w:tcPr>
            <w:tcW w:w="710" w:type="dxa"/>
            <w:shd w:val="clear" w:color="auto" w:fill="E0E0E0"/>
          </w:tcPr>
          <w:p w14:paraId="2541C8B4" w14:textId="77777777" w:rsidR="005F6438" w:rsidRPr="00472B47" w:rsidRDefault="005F6438" w:rsidP="009409D9">
            <w:pPr>
              <w:tabs>
                <w:tab w:val="left" w:pos="1118"/>
              </w:tabs>
              <w:jc w:val="center"/>
              <w:rPr>
                <w:rFonts w:cs="Arial"/>
                <w:b/>
                <w:color w:val="000000"/>
              </w:rPr>
            </w:pPr>
            <w:r w:rsidRPr="00472B47">
              <w:rPr>
                <w:rFonts w:cs="Arial"/>
                <w:b/>
                <w:color w:val="000000"/>
              </w:rPr>
              <w:t>No</w:t>
            </w:r>
          </w:p>
        </w:tc>
        <w:tc>
          <w:tcPr>
            <w:tcW w:w="710" w:type="dxa"/>
            <w:shd w:val="clear" w:color="auto" w:fill="E0E0E0"/>
          </w:tcPr>
          <w:p w14:paraId="67BD76E2" w14:textId="77777777" w:rsidR="005F6438" w:rsidRPr="00472B47" w:rsidRDefault="005F6438" w:rsidP="009409D9">
            <w:pPr>
              <w:tabs>
                <w:tab w:val="left" w:pos="1118"/>
              </w:tabs>
              <w:jc w:val="center"/>
              <w:rPr>
                <w:rFonts w:cs="Arial"/>
                <w:b/>
                <w:color w:val="000000"/>
                <w:spacing w:val="-16"/>
              </w:rPr>
            </w:pPr>
            <w:r w:rsidRPr="00472B47">
              <w:rPr>
                <w:rFonts w:cs="Arial"/>
                <w:b/>
                <w:color w:val="000000"/>
                <w:spacing w:val="-16"/>
              </w:rPr>
              <w:t>Don’t Know</w:t>
            </w:r>
          </w:p>
        </w:tc>
        <w:tc>
          <w:tcPr>
            <w:tcW w:w="1267" w:type="dxa"/>
            <w:shd w:val="clear" w:color="auto" w:fill="E0E0E0"/>
          </w:tcPr>
          <w:p w14:paraId="6A869F9B" w14:textId="77777777" w:rsidR="005F6438" w:rsidRPr="00472B47" w:rsidRDefault="005F6438" w:rsidP="009409D9">
            <w:pPr>
              <w:tabs>
                <w:tab w:val="left" w:pos="1118"/>
              </w:tabs>
              <w:spacing w:line="200" w:lineRule="exact"/>
              <w:jc w:val="center"/>
              <w:rPr>
                <w:rFonts w:cs="Arial"/>
                <w:b/>
                <w:color w:val="000000"/>
                <w:spacing w:val="-16"/>
              </w:rPr>
            </w:pPr>
            <w:r w:rsidRPr="00472B47">
              <w:rPr>
                <w:rFonts w:cs="Arial"/>
                <w:b/>
                <w:color w:val="000000"/>
                <w:spacing w:val="-16"/>
              </w:rPr>
              <w:t>Source of info if not from victim</w:t>
            </w:r>
          </w:p>
        </w:tc>
      </w:tr>
      <w:tr w:rsidR="005F6438" w:rsidRPr="00472B47" w14:paraId="1A3BA913" w14:textId="77777777" w:rsidTr="009409D9">
        <w:trPr>
          <w:trHeight w:val="1531"/>
        </w:trPr>
        <w:tc>
          <w:tcPr>
            <w:tcW w:w="499" w:type="dxa"/>
            <w:tcBorders>
              <w:right w:val="nil"/>
            </w:tcBorders>
            <w:shd w:val="clear" w:color="auto" w:fill="auto"/>
          </w:tcPr>
          <w:p w14:paraId="7B7D8FFD" w14:textId="77777777" w:rsidR="005F6438" w:rsidRPr="00472B47" w:rsidRDefault="005F6438" w:rsidP="009409D9">
            <w:pPr>
              <w:tabs>
                <w:tab w:val="left" w:pos="1118"/>
              </w:tabs>
              <w:jc w:val="right"/>
              <w:rPr>
                <w:rFonts w:cs="Arial"/>
                <w:color w:val="000000"/>
                <w:spacing w:val="-20"/>
                <w:sz w:val="22"/>
                <w:szCs w:val="22"/>
              </w:rPr>
            </w:pPr>
            <w:r w:rsidRPr="00472B47">
              <w:rPr>
                <w:rFonts w:cs="Arial"/>
                <w:color w:val="000000"/>
                <w:spacing w:val="-20"/>
                <w:sz w:val="22"/>
                <w:szCs w:val="22"/>
              </w:rPr>
              <w:t>21.</w:t>
            </w:r>
          </w:p>
        </w:tc>
        <w:tc>
          <w:tcPr>
            <w:tcW w:w="6524" w:type="dxa"/>
            <w:tcBorders>
              <w:left w:val="nil"/>
            </w:tcBorders>
            <w:shd w:val="clear" w:color="auto" w:fill="auto"/>
          </w:tcPr>
          <w:p w14:paraId="1B09DB77" w14:textId="77777777" w:rsidR="005F6438" w:rsidRPr="00472B47" w:rsidRDefault="005F6438" w:rsidP="009409D9">
            <w:pPr>
              <w:tabs>
                <w:tab w:val="left" w:pos="1118"/>
              </w:tabs>
              <w:rPr>
                <w:rFonts w:cs="Arial"/>
                <w:i/>
                <w:color w:val="000000"/>
                <w:sz w:val="22"/>
                <w:szCs w:val="22"/>
              </w:rPr>
            </w:pPr>
            <w:r w:rsidRPr="00472B47">
              <w:rPr>
                <w:rFonts w:cs="Arial"/>
                <w:color w:val="000000"/>
                <w:sz w:val="22"/>
                <w:szCs w:val="22"/>
              </w:rPr>
              <w:t xml:space="preserve">Has  …….…………….. had problems in the past year with drugs (prescription or other), alcohol or mental health leading to problems in leading a normal life.  </w:t>
            </w:r>
            <w:r w:rsidRPr="00472B47">
              <w:rPr>
                <w:rFonts w:cs="Arial"/>
                <w:i/>
                <w:color w:val="000000"/>
                <w:sz w:val="22"/>
                <w:szCs w:val="22"/>
              </w:rPr>
              <w:t>(If yes please specify which and give relevant detail if known)</w:t>
            </w:r>
          </w:p>
          <w:p w14:paraId="64353620" w14:textId="77777777" w:rsidR="005F6438" w:rsidRPr="00472B47" w:rsidRDefault="005F6438" w:rsidP="009409D9">
            <w:pPr>
              <w:tabs>
                <w:tab w:val="left" w:pos="1118"/>
              </w:tabs>
              <w:rPr>
                <w:rFonts w:cs="Arial"/>
                <w:i/>
                <w:color w:val="000000"/>
                <w:sz w:val="12"/>
                <w:szCs w:val="12"/>
              </w:rPr>
            </w:pPr>
          </w:p>
          <w:p w14:paraId="686A57EB" w14:textId="77777777" w:rsidR="005F6438" w:rsidRDefault="005F6438" w:rsidP="009409D9">
            <w:pPr>
              <w:tabs>
                <w:tab w:val="left" w:pos="1118"/>
              </w:tabs>
              <w:rPr>
                <w:rFonts w:cs="Arial"/>
                <w:b/>
                <w:color w:val="000000"/>
                <w:sz w:val="32"/>
                <w:szCs w:val="32"/>
              </w:rPr>
            </w:pPr>
            <w:r w:rsidRPr="00472B47">
              <w:rPr>
                <w:rFonts w:cs="Arial"/>
                <w:b/>
                <w:color w:val="000000"/>
                <w:sz w:val="22"/>
                <w:szCs w:val="22"/>
              </w:rPr>
              <w:t xml:space="preserve">        Drugs  </w:t>
            </w:r>
            <w:r w:rsidRPr="00472B47">
              <w:rPr>
                <w:rFonts w:cs="Arial"/>
                <w:b/>
                <w:color w:val="000000"/>
                <w:sz w:val="32"/>
                <w:szCs w:val="32"/>
              </w:rPr>
              <w:t xml:space="preserve">□        </w:t>
            </w:r>
            <w:r w:rsidRPr="00472B47">
              <w:rPr>
                <w:rFonts w:cs="Arial"/>
                <w:b/>
                <w:color w:val="000000"/>
                <w:sz w:val="22"/>
                <w:szCs w:val="22"/>
              </w:rPr>
              <w:t xml:space="preserve">Alcohol  </w:t>
            </w:r>
            <w:r w:rsidRPr="00472B47">
              <w:rPr>
                <w:rFonts w:cs="Arial"/>
                <w:b/>
                <w:color w:val="000000"/>
                <w:sz w:val="32"/>
                <w:szCs w:val="32"/>
              </w:rPr>
              <w:t xml:space="preserve">□       </w:t>
            </w:r>
            <w:r w:rsidRPr="00472B47">
              <w:rPr>
                <w:rFonts w:cs="Arial"/>
                <w:b/>
                <w:color w:val="000000"/>
                <w:sz w:val="22"/>
                <w:szCs w:val="22"/>
              </w:rPr>
              <w:t xml:space="preserve">Mental Health  </w:t>
            </w:r>
            <w:r w:rsidRPr="00472B47">
              <w:rPr>
                <w:rFonts w:cs="Arial"/>
                <w:b/>
                <w:color w:val="000000"/>
                <w:sz w:val="32"/>
                <w:szCs w:val="32"/>
              </w:rPr>
              <w:t>□</w:t>
            </w:r>
          </w:p>
          <w:p w14:paraId="52BBBA98" w14:textId="77777777" w:rsidR="005F6438" w:rsidRPr="003F4486" w:rsidRDefault="005F6438" w:rsidP="009409D9">
            <w:pPr>
              <w:tabs>
                <w:tab w:val="left" w:pos="1118"/>
              </w:tabs>
              <w:rPr>
                <w:rFonts w:cs="Arial"/>
                <w:b/>
                <w:color w:val="000000"/>
                <w:sz w:val="22"/>
                <w:szCs w:val="22"/>
              </w:rPr>
            </w:pPr>
            <w:r>
              <w:rPr>
                <w:rFonts w:cs="Arial"/>
                <w:b/>
                <w:color w:val="000000"/>
                <w:sz w:val="22"/>
                <w:szCs w:val="22"/>
              </w:rPr>
              <w:t>Comment:</w:t>
            </w:r>
          </w:p>
          <w:p w14:paraId="06F24C76" w14:textId="77777777" w:rsidR="005F6438" w:rsidRPr="00F048E6" w:rsidRDefault="005F6438" w:rsidP="009409D9">
            <w:pPr>
              <w:tabs>
                <w:tab w:val="left" w:pos="1118"/>
              </w:tabs>
              <w:rPr>
                <w:rFonts w:cs="Arial"/>
                <w:b/>
                <w:color w:val="000000"/>
                <w:sz w:val="22"/>
                <w:szCs w:val="22"/>
              </w:rPr>
            </w:pPr>
          </w:p>
          <w:p w14:paraId="186C0C48" w14:textId="77777777" w:rsidR="005F6438" w:rsidRPr="00472B47" w:rsidRDefault="005F6438" w:rsidP="009409D9">
            <w:pPr>
              <w:tabs>
                <w:tab w:val="left" w:pos="1118"/>
              </w:tabs>
              <w:rPr>
                <w:rFonts w:cs="Arial"/>
                <w:color w:val="000000"/>
                <w:sz w:val="12"/>
                <w:szCs w:val="12"/>
              </w:rPr>
            </w:pPr>
          </w:p>
        </w:tc>
        <w:tc>
          <w:tcPr>
            <w:tcW w:w="710" w:type="dxa"/>
            <w:shd w:val="clear" w:color="auto" w:fill="auto"/>
          </w:tcPr>
          <w:p w14:paraId="041FEF97" w14:textId="77777777" w:rsidR="005F6438" w:rsidRPr="00472B47" w:rsidRDefault="005F6438" w:rsidP="009409D9">
            <w:pPr>
              <w:tabs>
                <w:tab w:val="left" w:pos="1118"/>
              </w:tabs>
              <w:rPr>
                <w:rFonts w:cs="Arial"/>
                <w:color w:val="000000"/>
                <w:sz w:val="28"/>
              </w:rPr>
            </w:pPr>
          </w:p>
        </w:tc>
        <w:tc>
          <w:tcPr>
            <w:tcW w:w="710" w:type="dxa"/>
            <w:shd w:val="clear" w:color="auto" w:fill="auto"/>
          </w:tcPr>
          <w:p w14:paraId="583727A1" w14:textId="77777777" w:rsidR="005F6438" w:rsidRPr="00472B47" w:rsidRDefault="005F6438" w:rsidP="009409D9">
            <w:pPr>
              <w:tabs>
                <w:tab w:val="left" w:pos="1118"/>
              </w:tabs>
              <w:rPr>
                <w:rFonts w:cs="Arial"/>
                <w:color w:val="000000"/>
                <w:sz w:val="28"/>
              </w:rPr>
            </w:pPr>
          </w:p>
        </w:tc>
        <w:tc>
          <w:tcPr>
            <w:tcW w:w="710" w:type="dxa"/>
            <w:shd w:val="clear" w:color="auto" w:fill="auto"/>
          </w:tcPr>
          <w:p w14:paraId="56F83908" w14:textId="77777777" w:rsidR="005F6438" w:rsidRPr="00472B47" w:rsidRDefault="005F6438" w:rsidP="009409D9">
            <w:pPr>
              <w:tabs>
                <w:tab w:val="left" w:pos="1118"/>
              </w:tabs>
              <w:rPr>
                <w:rFonts w:cs="Arial"/>
                <w:color w:val="000000"/>
                <w:sz w:val="28"/>
              </w:rPr>
            </w:pPr>
          </w:p>
        </w:tc>
        <w:tc>
          <w:tcPr>
            <w:tcW w:w="1267" w:type="dxa"/>
            <w:shd w:val="clear" w:color="auto" w:fill="auto"/>
          </w:tcPr>
          <w:p w14:paraId="0BB0D72E" w14:textId="77777777" w:rsidR="005F6438" w:rsidRPr="00472B47" w:rsidRDefault="005F6438" w:rsidP="009409D9">
            <w:pPr>
              <w:tabs>
                <w:tab w:val="left" w:pos="1118"/>
              </w:tabs>
              <w:rPr>
                <w:rFonts w:cs="Arial"/>
                <w:color w:val="000000"/>
                <w:sz w:val="28"/>
              </w:rPr>
            </w:pPr>
          </w:p>
        </w:tc>
      </w:tr>
      <w:tr w:rsidR="005F6438" w:rsidRPr="00472B47" w14:paraId="0C604227" w14:textId="77777777" w:rsidTr="009409D9">
        <w:trPr>
          <w:trHeight w:val="1035"/>
        </w:trPr>
        <w:tc>
          <w:tcPr>
            <w:tcW w:w="499" w:type="dxa"/>
            <w:tcBorders>
              <w:right w:val="nil"/>
            </w:tcBorders>
            <w:shd w:val="clear" w:color="auto" w:fill="auto"/>
          </w:tcPr>
          <w:p w14:paraId="7DD1FB91" w14:textId="77777777" w:rsidR="005F6438" w:rsidRPr="00472B47" w:rsidRDefault="005F6438" w:rsidP="009409D9">
            <w:pPr>
              <w:tabs>
                <w:tab w:val="left" w:pos="1118"/>
              </w:tabs>
              <w:jc w:val="right"/>
              <w:rPr>
                <w:rFonts w:cs="Arial"/>
                <w:color w:val="000000"/>
                <w:spacing w:val="-20"/>
                <w:sz w:val="22"/>
                <w:szCs w:val="22"/>
              </w:rPr>
            </w:pPr>
            <w:r w:rsidRPr="00472B47">
              <w:rPr>
                <w:rFonts w:cs="Arial"/>
                <w:color w:val="000000"/>
                <w:spacing w:val="-20"/>
                <w:sz w:val="22"/>
                <w:szCs w:val="22"/>
              </w:rPr>
              <w:t>22.</w:t>
            </w:r>
          </w:p>
        </w:tc>
        <w:tc>
          <w:tcPr>
            <w:tcW w:w="6524" w:type="dxa"/>
            <w:tcBorders>
              <w:left w:val="nil"/>
            </w:tcBorders>
            <w:shd w:val="clear" w:color="auto" w:fill="auto"/>
          </w:tcPr>
          <w:p w14:paraId="7BACD652" w14:textId="77777777" w:rsidR="005F6438" w:rsidRDefault="005F6438" w:rsidP="009409D9">
            <w:pPr>
              <w:tabs>
                <w:tab w:val="left" w:pos="1118"/>
              </w:tabs>
              <w:rPr>
                <w:rFonts w:cs="Arial"/>
                <w:color w:val="000000"/>
                <w:sz w:val="22"/>
                <w:szCs w:val="22"/>
              </w:rPr>
            </w:pPr>
            <w:r w:rsidRPr="00472B47">
              <w:rPr>
                <w:rFonts w:cs="Arial"/>
                <w:color w:val="000000"/>
                <w:sz w:val="22"/>
                <w:szCs w:val="22"/>
              </w:rPr>
              <w:t>Has  ………….………..  ever threatened or attempted suicide?</w:t>
            </w:r>
          </w:p>
          <w:p w14:paraId="30A6F051" w14:textId="77777777" w:rsidR="005F6438" w:rsidRPr="003F4486" w:rsidRDefault="005F6438" w:rsidP="009409D9">
            <w:pPr>
              <w:tabs>
                <w:tab w:val="left" w:pos="1118"/>
              </w:tabs>
              <w:rPr>
                <w:rFonts w:cs="Arial"/>
                <w:b/>
                <w:color w:val="000000"/>
                <w:sz w:val="22"/>
                <w:szCs w:val="22"/>
              </w:rPr>
            </w:pPr>
            <w:r>
              <w:rPr>
                <w:rFonts w:cs="Arial"/>
                <w:b/>
                <w:color w:val="000000"/>
                <w:sz w:val="22"/>
                <w:szCs w:val="22"/>
              </w:rPr>
              <w:t>Comment:</w:t>
            </w:r>
          </w:p>
          <w:p w14:paraId="0F5E15E4" w14:textId="77777777" w:rsidR="005F6438" w:rsidRPr="00472B47" w:rsidRDefault="005F6438" w:rsidP="009409D9">
            <w:pPr>
              <w:tabs>
                <w:tab w:val="left" w:pos="1118"/>
              </w:tabs>
              <w:rPr>
                <w:rFonts w:cs="Arial"/>
                <w:color w:val="000000"/>
                <w:sz w:val="22"/>
                <w:szCs w:val="22"/>
              </w:rPr>
            </w:pPr>
          </w:p>
        </w:tc>
        <w:tc>
          <w:tcPr>
            <w:tcW w:w="710" w:type="dxa"/>
            <w:shd w:val="clear" w:color="auto" w:fill="auto"/>
          </w:tcPr>
          <w:p w14:paraId="277A83BA" w14:textId="77777777" w:rsidR="005F6438" w:rsidRPr="00472B47" w:rsidRDefault="005F6438" w:rsidP="009409D9">
            <w:pPr>
              <w:tabs>
                <w:tab w:val="left" w:pos="1118"/>
              </w:tabs>
              <w:rPr>
                <w:rFonts w:cs="Arial"/>
                <w:color w:val="000000"/>
                <w:sz w:val="28"/>
              </w:rPr>
            </w:pPr>
          </w:p>
        </w:tc>
        <w:tc>
          <w:tcPr>
            <w:tcW w:w="710" w:type="dxa"/>
            <w:shd w:val="clear" w:color="auto" w:fill="auto"/>
          </w:tcPr>
          <w:p w14:paraId="221C3D61" w14:textId="77777777" w:rsidR="005F6438" w:rsidRPr="00472B47" w:rsidRDefault="005F6438" w:rsidP="009409D9">
            <w:pPr>
              <w:tabs>
                <w:tab w:val="left" w:pos="1118"/>
              </w:tabs>
              <w:rPr>
                <w:rFonts w:cs="Arial"/>
                <w:color w:val="000000"/>
                <w:sz w:val="28"/>
              </w:rPr>
            </w:pPr>
          </w:p>
        </w:tc>
        <w:tc>
          <w:tcPr>
            <w:tcW w:w="710" w:type="dxa"/>
            <w:shd w:val="clear" w:color="auto" w:fill="auto"/>
          </w:tcPr>
          <w:p w14:paraId="306B7EAB" w14:textId="77777777" w:rsidR="005F6438" w:rsidRPr="00472B47" w:rsidRDefault="005F6438" w:rsidP="009409D9">
            <w:pPr>
              <w:tabs>
                <w:tab w:val="left" w:pos="1118"/>
              </w:tabs>
              <w:rPr>
                <w:rFonts w:cs="Arial"/>
                <w:color w:val="000000"/>
                <w:sz w:val="28"/>
              </w:rPr>
            </w:pPr>
          </w:p>
        </w:tc>
        <w:tc>
          <w:tcPr>
            <w:tcW w:w="1267" w:type="dxa"/>
            <w:shd w:val="clear" w:color="auto" w:fill="auto"/>
          </w:tcPr>
          <w:p w14:paraId="26E72417" w14:textId="77777777" w:rsidR="005F6438" w:rsidRPr="00472B47" w:rsidRDefault="005F6438" w:rsidP="009409D9">
            <w:pPr>
              <w:tabs>
                <w:tab w:val="left" w:pos="1118"/>
              </w:tabs>
              <w:rPr>
                <w:rFonts w:cs="Arial"/>
                <w:color w:val="000000"/>
                <w:sz w:val="28"/>
              </w:rPr>
            </w:pPr>
          </w:p>
        </w:tc>
      </w:tr>
      <w:tr w:rsidR="005F6438" w:rsidRPr="00472B47" w14:paraId="0B3D4CD8" w14:textId="77777777" w:rsidTr="009409D9">
        <w:trPr>
          <w:trHeight w:val="1531"/>
        </w:trPr>
        <w:tc>
          <w:tcPr>
            <w:tcW w:w="499" w:type="dxa"/>
            <w:tcBorders>
              <w:right w:val="nil"/>
            </w:tcBorders>
            <w:shd w:val="clear" w:color="auto" w:fill="auto"/>
          </w:tcPr>
          <w:p w14:paraId="63D683B2" w14:textId="77777777" w:rsidR="005F6438" w:rsidRPr="00472B47" w:rsidRDefault="005F6438" w:rsidP="009409D9">
            <w:pPr>
              <w:tabs>
                <w:tab w:val="left" w:pos="1118"/>
              </w:tabs>
              <w:jc w:val="right"/>
              <w:rPr>
                <w:rFonts w:cs="Arial"/>
                <w:color w:val="000000"/>
                <w:spacing w:val="-20"/>
                <w:sz w:val="22"/>
                <w:szCs w:val="22"/>
              </w:rPr>
            </w:pPr>
            <w:r w:rsidRPr="00472B47">
              <w:rPr>
                <w:rFonts w:cs="Arial"/>
                <w:color w:val="000000"/>
                <w:spacing w:val="-20"/>
                <w:sz w:val="22"/>
                <w:szCs w:val="22"/>
              </w:rPr>
              <w:t>23.</w:t>
            </w:r>
          </w:p>
        </w:tc>
        <w:tc>
          <w:tcPr>
            <w:tcW w:w="6524" w:type="dxa"/>
            <w:tcBorders>
              <w:left w:val="nil"/>
            </w:tcBorders>
            <w:shd w:val="clear" w:color="auto" w:fill="auto"/>
          </w:tcPr>
          <w:p w14:paraId="37871FFA" w14:textId="77777777" w:rsidR="005F6438" w:rsidRPr="00472B47" w:rsidRDefault="005F6438" w:rsidP="009409D9">
            <w:pPr>
              <w:tabs>
                <w:tab w:val="left" w:pos="1118"/>
              </w:tabs>
              <w:rPr>
                <w:rFonts w:cs="Arial"/>
                <w:i/>
                <w:color w:val="000000"/>
                <w:sz w:val="22"/>
                <w:szCs w:val="22"/>
              </w:rPr>
            </w:pPr>
            <w:r w:rsidRPr="00472B47">
              <w:rPr>
                <w:rFonts w:cs="Arial"/>
                <w:color w:val="000000"/>
                <w:sz w:val="22"/>
                <w:szCs w:val="22"/>
              </w:rPr>
              <w:t>Has  ……….…………..  ever broken bail/an injunction and/or formal agreement for when they can see you and/or the children</w:t>
            </w:r>
            <w:r>
              <w:rPr>
                <w:rFonts w:cs="Arial"/>
                <w:color w:val="000000"/>
                <w:sz w:val="22"/>
                <w:szCs w:val="22"/>
              </w:rPr>
              <w:t xml:space="preserve"> or other family members</w:t>
            </w:r>
            <w:r w:rsidRPr="00472B47">
              <w:rPr>
                <w:rFonts w:cs="Arial"/>
                <w:color w:val="000000"/>
                <w:sz w:val="22"/>
                <w:szCs w:val="22"/>
              </w:rPr>
              <w:t xml:space="preserve">?  </w:t>
            </w:r>
            <w:r w:rsidRPr="00472B47">
              <w:rPr>
                <w:rFonts w:cs="Arial"/>
                <w:i/>
                <w:color w:val="000000"/>
                <w:sz w:val="22"/>
                <w:szCs w:val="22"/>
              </w:rPr>
              <w:t>(You may wish to consider this in relation to an</w:t>
            </w:r>
            <w:r>
              <w:rPr>
                <w:rFonts w:cs="Arial"/>
                <w:i/>
                <w:color w:val="000000"/>
                <w:sz w:val="22"/>
                <w:szCs w:val="22"/>
              </w:rPr>
              <w:t>other person with whom the</w:t>
            </w:r>
            <w:r w:rsidRPr="00472B47">
              <w:rPr>
                <w:rFonts w:cs="Arial"/>
                <w:i/>
                <w:color w:val="000000"/>
                <w:sz w:val="22"/>
                <w:szCs w:val="22"/>
              </w:rPr>
              <w:t xml:space="preserve"> perpetrator</w:t>
            </w:r>
            <w:r>
              <w:rPr>
                <w:rFonts w:cs="Arial"/>
                <w:i/>
                <w:color w:val="000000"/>
                <w:sz w:val="22"/>
                <w:szCs w:val="22"/>
              </w:rPr>
              <w:t xml:space="preserve"> is personally connected</w:t>
            </w:r>
            <w:r w:rsidRPr="00472B47">
              <w:rPr>
                <w:rFonts w:cs="Arial"/>
                <w:i/>
                <w:color w:val="000000"/>
                <w:sz w:val="22"/>
                <w:szCs w:val="22"/>
              </w:rPr>
              <w:t xml:space="preserve"> if relevant.)</w:t>
            </w:r>
          </w:p>
          <w:p w14:paraId="55E28B44" w14:textId="77777777" w:rsidR="005F6438" w:rsidRPr="00472B47" w:rsidRDefault="005F6438" w:rsidP="009409D9">
            <w:pPr>
              <w:tabs>
                <w:tab w:val="left" w:pos="1118"/>
              </w:tabs>
              <w:rPr>
                <w:rFonts w:cs="Arial"/>
                <w:color w:val="000000"/>
                <w:sz w:val="12"/>
                <w:szCs w:val="12"/>
              </w:rPr>
            </w:pPr>
          </w:p>
          <w:p w14:paraId="6F059A8C" w14:textId="77777777" w:rsidR="005F6438" w:rsidRPr="00472B47" w:rsidRDefault="005F6438" w:rsidP="009409D9">
            <w:pPr>
              <w:tabs>
                <w:tab w:val="left" w:pos="1118"/>
              </w:tabs>
              <w:rPr>
                <w:rFonts w:cs="Arial"/>
                <w:b/>
                <w:color w:val="000000"/>
                <w:sz w:val="32"/>
                <w:szCs w:val="32"/>
              </w:rPr>
            </w:pPr>
            <w:r w:rsidRPr="00472B47">
              <w:rPr>
                <w:rFonts w:cs="Arial"/>
                <w:b/>
                <w:color w:val="000000"/>
                <w:sz w:val="22"/>
                <w:szCs w:val="22"/>
              </w:rPr>
              <w:t xml:space="preserve">     Bail Conditions  </w:t>
            </w:r>
            <w:r w:rsidRPr="00472B47">
              <w:rPr>
                <w:rFonts w:cs="Arial"/>
                <w:b/>
                <w:color w:val="000000"/>
                <w:sz w:val="32"/>
                <w:szCs w:val="32"/>
              </w:rPr>
              <w:t xml:space="preserve">□    </w:t>
            </w:r>
          </w:p>
          <w:p w14:paraId="4506EDD0" w14:textId="77777777" w:rsidR="005F6438" w:rsidRPr="00472B47" w:rsidRDefault="005F6438" w:rsidP="009409D9">
            <w:pPr>
              <w:tabs>
                <w:tab w:val="left" w:pos="1118"/>
              </w:tabs>
              <w:rPr>
                <w:rFonts w:cs="Arial"/>
                <w:b/>
                <w:color w:val="000000"/>
                <w:sz w:val="32"/>
                <w:szCs w:val="32"/>
              </w:rPr>
            </w:pPr>
            <w:r w:rsidRPr="00472B47">
              <w:rPr>
                <w:rFonts w:cs="Arial"/>
                <w:b/>
                <w:color w:val="000000"/>
                <w:sz w:val="22"/>
                <w:szCs w:val="22"/>
              </w:rPr>
              <w:t xml:space="preserve">     Non Molestation/Occupation Order  </w:t>
            </w:r>
            <w:r w:rsidRPr="00472B47">
              <w:rPr>
                <w:rFonts w:cs="Arial"/>
                <w:b/>
                <w:color w:val="000000"/>
                <w:sz w:val="32"/>
                <w:szCs w:val="32"/>
              </w:rPr>
              <w:t>□</w:t>
            </w:r>
          </w:p>
          <w:p w14:paraId="35DE0F44" w14:textId="77777777" w:rsidR="005F6438" w:rsidRPr="00472B47" w:rsidRDefault="005F6438" w:rsidP="009409D9">
            <w:pPr>
              <w:tabs>
                <w:tab w:val="left" w:pos="1118"/>
              </w:tabs>
              <w:rPr>
                <w:rFonts w:cs="Arial"/>
                <w:b/>
                <w:color w:val="000000"/>
                <w:sz w:val="32"/>
                <w:szCs w:val="32"/>
              </w:rPr>
            </w:pPr>
            <w:r w:rsidRPr="00472B47">
              <w:rPr>
                <w:rFonts w:cs="Arial"/>
                <w:b/>
                <w:color w:val="000000"/>
                <w:sz w:val="22"/>
                <w:szCs w:val="22"/>
              </w:rPr>
              <w:t xml:space="preserve">     Child Contact Arrangements  </w:t>
            </w:r>
            <w:r w:rsidRPr="00472B47">
              <w:rPr>
                <w:rFonts w:cs="Arial"/>
                <w:b/>
                <w:color w:val="000000"/>
                <w:sz w:val="32"/>
                <w:szCs w:val="32"/>
              </w:rPr>
              <w:t>□</w:t>
            </w:r>
          </w:p>
          <w:p w14:paraId="22FC8137" w14:textId="77777777" w:rsidR="005F6438" w:rsidRPr="00472B47" w:rsidRDefault="005F6438" w:rsidP="009409D9">
            <w:pPr>
              <w:tabs>
                <w:tab w:val="left" w:pos="1118"/>
              </w:tabs>
              <w:rPr>
                <w:rFonts w:cs="Arial"/>
                <w:b/>
                <w:color w:val="000000"/>
                <w:sz w:val="32"/>
                <w:szCs w:val="32"/>
              </w:rPr>
            </w:pPr>
            <w:r w:rsidRPr="00472B47">
              <w:rPr>
                <w:rFonts w:cs="Arial"/>
                <w:b/>
                <w:color w:val="000000"/>
                <w:sz w:val="22"/>
                <w:szCs w:val="22"/>
              </w:rPr>
              <w:t xml:space="preserve">     Forced Marriage Protection Order  </w:t>
            </w:r>
            <w:r w:rsidRPr="00472B47">
              <w:rPr>
                <w:rFonts w:cs="Arial"/>
                <w:b/>
                <w:color w:val="000000"/>
                <w:sz w:val="32"/>
                <w:szCs w:val="32"/>
              </w:rPr>
              <w:t>□</w:t>
            </w:r>
          </w:p>
          <w:p w14:paraId="4BF5E8D5" w14:textId="77777777" w:rsidR="005F6438" w:rsidRDefault="005F6438" w:rsidP="009409D9">
            <w:pPr>
              <w:tabs>
                <w:tab w:val="left" w:pos="1118"/>
              </w:tabs>
              <w:rPr>
                <w:rFonts w:cs="Arial"/>
                <w:b/>
                <w:color w:val="000000"/>
                <w:sz w:val="32"/>
                <w:szCs w:val="32"/>
              </w:rPr>
            </w:pPr>
            <w:r w:rsidRPr="00472B47">
              <w:rPr>
                <w:rFonts w:cs="Arial"/>
                <w:b/>
                <w:color w:val="000000"/>
                <w:sz w:val="22"/>
                <w:szCs w:val="22"/>
              </w:rPr>
              <w:t xml:space="preserve">     Other  </w:t>
            </w:r>
            <w:r w:rsidRPr="00472B47">
              <w:rPr>
                <w:rFonts w:cs="Arial"/>
                <w:b/>
                <w:color w:val="000000"/>
                <w:sz w:val="32"/>
                <w:szCs w:val="32"/>
              </w:rPr>
              <w:t>□</w:t>
            </w:r>
          </w:p>
          <w:p w14:paraId="33F202A7" w14:textId="77777777" w:rsidR="005F6438" w:rsidRPr="003F4486" w:rsidRDefault="005F6438" w:rsidP="009409D9">
            <w:pPr>
              <w:tabs>
                <w:tab w:val="left" w:pos="1118"/>
              </w:tabs>
              <w:rPr>
                <w:rFonts w:cs="Arial"/>
                <w:b/>
                <w:color w:val="000000"/>
                <w:sz w:val="22"/>
                <w:szCs w:val="22"/>
              </w:rPr>
            </w:pPr>
            <w:r>
              <w:rPr>
                <w:rFonts w:cs="Arial"/>
                <w:b/>
                <w:color w:val="000000"/>
                <w:sz w:val="22"/>
                <w:szCs w:val="22"/>
              </w:rPr>
              <w:t>Comment:</w:t>
            </w:r>
          </w:p>
          <w:p w14:paraId="665CA140" w14:textId="77777777" w:rsidR="005F6438" w:rsidRPr="00143BA6" w:rsidRDefault="005F6438" w:rsidP="009409D9">
            <w:pPr>
              <w:tabs>
                <w:tab w:val="left" w:pos="1118"/>
              </w:tabs>
              <w:rPr>
                <w:rFonts w:cs="Arial"/>
                <w:b/>
                <w:color w:val="000000"/>
                <w:sz w:val="22"/>
                <w:szCs w:val="22"/>
              </w:rPr>
            </w:pPr>
          </w:p>
          <w:p w14:paraId="0AA2F343" w14:textId="77777777" w:rsidR="005F6438" w:rsidRPr="00472B47" w:rsidRDefault="005F6438" w:rsidP="009409D9">
            <w:pPr>
              <w:tabs>
                <w:tab w:val="left" w:pos="1118"/>
              </w:tabs>
              <w:rPr>
                <w:rFonts w:cs="Arial"/>
                <w:color w:val="000000"/>
                <w:sz w:val="12"/>
                <w:szCs w:val="12"/>
              </w:rPr>
            </w:pPr>
          </w:p>
        </w:tc>
        <w:tc>
          <w:tcPr>
            <w:tcW w:w="710" w:type="dxa"/>
            <w:shd w:val="clear" w:color="auto" w:fill="auto"/>
          </w:tcPr>
          <w:p w14:paraId="285B111B" w14:textId="77777777" w:rsidR="005F6438" w:rsidRPr="00472B47" w:rsidRDefault="005F6438" w:rsidP="009409D9">
            <w:pPr>
              <w:tabs>
                <w:tab w:val="left" w:pos="1118"/>
              </w:tabs>
              <w:rPr>
                <w:rFonts w:cs="Arial"/>
                <w:color w:val="000000"/>
                <w:sz w:val="28"/>
              </w:rPr>
            </w:pPr>
          </w:p>
        </w:tc>
        <w:tc>
          <w:tcPr>
            <w:tcW w:w="710" w:type="dxa"/>
            <w:tcBorders>
              <w:bottom w:val="single" w:sz="4" w:space="0" w:color="auto"/>
            </w:tcBorders>
            <w:shd w:val="clear" w:color="auto" w:fill="auto"/>
          </w:tcPr>
          <w:p w14:paraId="48AC0263" w14:textId="77777777" w:rsidR="005F6438" w:rsidRPr="00472B47" w:rsidRDefault="005F6438" w:rsidP="009409D9">
            <w:pPr>
              <w:tabs>
                <w:tab w:val="left" w:pos="1118"/>
              </w:tabs>
              <w:rPr>
                <w:rFonts w:cs="Arial"/>
                <w:color w:val="000000"/>
                <w:sz w:val="28"/>
              </w:rPr>
            </w:pPr>
          </w:p>
        </w:tc>
        <w:tc>
          <w:tcPr>
            <w:tcW w:w="710" w:type="dxa"/>
            <w:tcBorders>
              <w:bottom w:val="single" w:sz="4" w:space="0" w:color="auto"/>
            </w:tcBorders>
            <w:shd w:val="clear" w:color="auto" w:fill="auto"/>
          </w:tcPr>
          <w:p w14:paraId="09E4780B" w14:textId="77777777" w:rsidR="005F6438" w:rsidRPr="00472B47" w:rsidRDefault="005F6438" w:rsidP="009409D9">
            <w:pPr>
              <w:tabs>
                <w:tab w:val="left" w:pos="1118"/>
              </w:tabs>
              <w:rPr>
                <w:rFonts w:cs="Arial"/>
                <w:color w:val="000000"/>
                <w:sz w:val="28"/>
              </w:rPr>
            </w:pPr>
          </w:p>
        </w:tc>
        <w:tc>
          <w:tcPr>
            <w:tcW w:w="1267" w:type="dxa"/>
            <w:tcBorders>
              <w:bottom w:val="single" w:sz="4" w:space="0" w:color="auto"/>
            </w:tcBorders>
            <w:shd w:val="clear" w:color="auto" w:fill="auto"/>
          </w:tcPr>
          <w:p w14:paraId="1CDDFCF0" w14:textId="77777777" w:rsidR="005F6438" w:rsidRPr="00472B47" w:rsidRDefault="005F6438" w:rsidP="009409D9">
            <w:pPr>
              <w:tabs>
                <w:tab w:val="left" w:pos="1118"/>
              </w:tabs>
              <w:rPr>
                <w:rFonts w:cs="Arial"/>
                <w:color w:val="000000"/>
                <w:sz w:val="28"/>
              </w:rPr>
            </w:pPr>
          </w:p>
        </w:tc>
      </w:tr>
      <w:tr w:rsidR="005F6438" w:rsidRPr="00472B47" w14:paraId="78CE3620" w14:textId="77777777" w:rsidTr="009409D9">
        <w:trPr>
          <w:trHeight w:val="1206"/>
        </w:trPr>
        <w:tc>
          <w:tcPr>
            <w:tcW w:w="499" w:type="dxa"/>
            <w:tcBorders>
              <w:right w:val="nil"/>
            </w:tcBorders>
            <w:shd w:val="clear" w:color="auto" w:fill="auto"/>
          </w:tcPr>
          <w:p w14:paraId="49B9C326" w14:textId="77777777" w:rsidR="005F6438" w:rsidRPr="00472B47" w:rsidRDefault="005F6438" w:rsidP="009409D9">
            <w:pPr>
              <w:tabs>
                <w:tab w:val="left" w:pos="1118"/>
              </w:tabs>
              <w:jc w:val="right"/>
              <w:rPr>
                <w:rFonts w:cs="Arial"/>
                <w:color w:val="000000"/>
                <w:spacing w:val="-20"/>
                <w:sz w:val="22"/>
                <w:szCs w:val="22"/>
              </w:rPr>
            </w:pPr>
            <w:r w:rsidRPr="00472B47">
              <w:rPr>
                <w:rFonts w:cs="Arial"/>
                <w:color w:val="000000"/>
                <w:spacing w:val="-20"/>
                <w:sz w:val="22"/>
                <w:szCs w:val="22"/>
              </w:rPr>
              <w:t>24.</w:t>
            </w:r>
          </w:p>
        </w:tc>
        <w:tc>
          <w:tcPr>
            <w:tcW w:w="6524" w:type="dxa"/>
            <w:tcBorders>
              <w:left w:val="nil"/>
            </w:tcBorders>
            <w:shd w:val="clear" w:color="auto" w:fill="auto"/>
          </w:tcPr>
          <w:p w14:paraId="768069FC" w14:textId="77777777" w:rsidR="005F6438" w:rsidRPr="00472B47" w:rsidRDefault="005F6438" w:rsidP="009409D9">
            <w:pPr>
              <w:tabs>
                <w:tab w:val="left" w:pos="1118"/>
              </w:tabs>
              <w:rPr>
                <w:rFonts w:cs="Arial"/>
                <w:i/>
                <w:color w:val="000000"/>
                <w:sz w:val="22"/>
                <w:szCs w:val="22"/>
              </w:rPr>
            </w:pPr>
            <w:r w:rsidRPr="00472B47">
              <w:rPr>
                <w:rFonts w:cs="Arial"/>
                <w:color w:val="000000"/>
                <w:sz w:val="22"/>
                <w:szCs w:val="22"/>
              </w:rPr>
              <w:t xml:space="preserve">Do you know if  …….…………….  Has ever been in trouble with the police or has a criminal history?  </w:t>
            </w:r>
            <w:r w:rsidRPr="00472B47">
              <w:rPr>
                <w:rFonts w:cs="Arial"/>
                <w:i/>
                <w:color w:val="000000"/>
                <w:sz w:val="22"/>
                <w:szCs w:val="22"/>
              </w:rPr>
              <w:t>(If yes, please specify.)</w:t>
            </w:r>
          </w:p>
          <w:p w14:paraId="376ED8F1" w14:textId="77777777" w:rsidR="005F6438" w:rsidRPr="00472B47" w:rsidRDefault="005F6438" w:rsidP="009409D9">
            <w:pPr>
              <w:tabs>
                <w:tab w:val="left" w:pos="1118"/>
              </w:tabs>
              <w:rPr>
                <w:rFonts w:cs="Arial"/>
                <w:color w:val="000000"/>
                <w:sz w:val="12"/>
                <w:szCs w:val="12"/>
              </w:rPr>
            </w:pPr>
          </w:p>
          <w:p w14:paraId="32855AB6" w14:textId="77777777" w:rsidR="005F6438" w:rsidRDefault="005F6438" w:rsidP="009409D9">
            <w:pPr>
              <w:tabs>
                <w:tab w:val="left" w:pos="1118"/>
              </w:tabs>
              <w:rPr>
                <w:rFonts w:cs="Arial"/>
                <w:b/>
                <w:color w:val="000000"/>
                <w:sz w:val="32"/>
                <w:szCs w:val="32"/>
              </w:rPr>
            </w:pPr>
            <w:r w:rsidRPr="00472B47">
              <w:rPr>
                <w:rFonts w:cs="Arial"/>
                <w:b/>
                <w:color w:val="000000"/>
                <w:sz w:val="22"/>
                <w:szCs w:val="22"/>
              </w:rPr>
              <w:t xml:space="preserve">DV  </w:t>
            </w:r>
            <w:r w:rsidRPr="00472B47">
              <w:rPr>
                <w:rFonts w:cs="Arial"/>
                <w:b/>
                <w:color w:val="000000"/>
                <w:sz w:val="32"/>
                <w:szCs w:val="32"/>
              </w:rPr>
              <w:t xml:space="preserve">□    </w:t>
            </w:r>
            <w:r w:rsidRPr="00472B47">
              <w:rPr>
                <w:rFonts w:cs="Arial"/>
                <w:b/>
                <w:color w:val="000000"/>
                <w:sz w:val="22"/>
                <w:szCs w:val="22"/>
              </w:rPr>
              <w:t xml:space="preserve">Sexual Violence  </w:t>
            </w:r>
            <w:r w:rsidRPr="00472B47">
              <w:rPr>
                <w:rFonts w:cs="Arial"/>
                <w:b/>
                <w:color w:val="000000"/>
                <w:sz w:val="32"/>
                <w:szCs w:val="32"/>
              </w:rPr>
              <w:t xml:space="preserve">□    </w:t>
            </w:r>
            <w:r w:rsidRPr="00472B47">
              <w:rPr>
                <w:rFonts w:cs="Arial"/>
                <w:b/>
                <w:color w:val="000000"/>
              </w:rPr>
              <w:t>Other Violence</w:t>
            </w:r>
            <w:r w:rsidRPr="00472B47">
              <w:rPr>
                <w:rFonts w:cs="Arial"/>
                <w:b/>
                <w:color w:val="000000"/>
                <w:sz w:val="22"/>
                <w:szCs w:val="22"/>
              </w:rPr>
              <w:t xml:space="preserve">  </w:t>
            </w:r>
            <w:r w:rsidRPr="00472B47">
              <w:rPr>
                <w:rFonts w:cs="Arial"/>
                <w:b/>
                <w:color w:val="000000"/>
                <w:sz w:val="32"/>
                <w:szCs w:val="32"/>
              </w:rPr>
              <w:t xml:space="preserve">□  </w:t>
            </w:r>
            <w:r w:rsidRPr="00472B47">
              <w:rPr>
                <w:rFonts w:cs="Arial"/>
                <w:b/>
                <w:color w:val="000000"/>
                <w:sz w:val="22"/>
                <w:szCs w:val="22"/>
              </w:rPr>
              <w:t xml:space="preserve">Other  </w:t>
            </w:r>
            <w:r w:rsidRPr="00472B47">
              <w:rPr>
                <w:rFonts w:cs="Arial"/>
                <w:b/>
                <w:color w:val="000000"/>
                <w:sz w:val="32"/>
                <w:szCs w:val="32"/>
              </w:rPr>
              <w:t>□</w:t>
            </w:r>
          </w:p>
          <w:p w14:paraId="40F5C4B2" w14:textId="77777777" w:rsidR="005F6438" w:rsidRPr="003F4486" w:rsidRDefault="005F6438" w:rsidP="009409D9">
            <w:pPr>
              <w:tabs>
                <w:tab w:val="left" w:pos="1118"/>
              </w:tabs>
              <w:rPr>
                <w:rFonts w:cs="Arial"/>
                <w:b/>
                <w:color w:val="000000"/>
                <w:sz w:val="22"/>
                <w:szCs w:val="22"/>
              </w:rPr>
            </w:pPr>
            <w:r>
              <w:rPr>
                <w:rFonts w:cs="Arial"/>
                <w:b/>
                <w:color w:val="000000"/>
                <w:sz w:val="22"/>
                <w:szCs w:val="22"/>
              </w:rPr>
              <w:t>Comment:</w:t>
            </w:r>
          </w:p>
          <w:p w14:paraId="2F87AC91" w14:textId="77777777" w:rsidR="005F6438" w:rsidRPr="00472B47" w:rsidRDefault="005F6438" w:rsidP="009409D9">
            <w:pPr>
              <w:tabs>
                <w:tab w:val="left" w:pos="1118"/>
              </w:tabs>
              <w:rPr>
                <w:rFonts w:cs="Arial"/>
                <w:color w:val="000000"/>
                <w:sz w:val="22"/>
                <w:szCs w:val="22"/>
              </w:rPr>
            </w:pPr>
          </w:p>
        </w:tc>
        <w:tc>
          <w:tcPr>
            <w:tcW w:w="710" w:type="dxa"/>
            <w:tcBorders>
              <w:bottom w:val="single" w:sz="8" w:space="0" w:color="auto"/>
            </w:tcBorders>
            <w:shd w:val="clear" w:color="auto" w:fill="auto"/>
          </w:tcPr>
          <w:p w14:paraId="02F41098" w14:textId="77777777" w:rsidR="005F6438" w:rsidRPr="00472B47" w:rsidRDefault="005F6438" w:rsidP="009409D9">
            <w:pPr>
              <w:tabs>
                <w:tab w:val="left" w:pos="1118"/>
              </w:tabs>
              <w:rPr>
                <w:rFonts w:cs="Arial"/>
                <w:color w:val="000000"/>
                <w:sz w:val="28"/>
              </w:rPr>
            </w:pPr>
          </w:p>
        </w:tc>
        <w:tc>
          <w:tcPr>
            <w:tcW w:w="710" w:type="dxa"/>
            <w:tcBorders>
              <w:bottom w:val="single" w:sz="4" w:space="0" w:color="auto"/>
            </w:tcBorders>
            <w:shd w:val="clear" w:color="auto" w:fill="auto"/>
          </w:tcPr>
          <w:p w14:paraId="682D497E" w14:textId="77777777" w:rsidR="005F6438" w:rsidRPr="00472B47" w:rsidRDefault="005F6438" w:rsidP="009409D9">
            <w:pPr>
              <w:tabs>
                <w:tab w:val="left" w:pos="1118"/>
              </w:tabs>
              <w:rPr>
                <w:rFonts w:cs="Arial"/>
                <w:color w:val="000000"/>
                <w:sz w:val="28"/>
              </w:rPr>
            </w:pPr>
          </w:p>
        </w:tc>
        <w:tc>
          <w:tcPr>
            <w:tcW w:w="710" w:type="dxa"/>
            <w:tcBorders>
              <w:bottom w:val="single" w:sz="4" w:space="0" w:color="auto"/>
            </w:tcBorders>
            <w:shd w:val="clear" w:color="auto" w:fill="auto"/>
          </w:tcPr>
          <w:p w14:paraId="2C696269" w14:textId="77777777" w:rsidR="005F6438" w:rsidRPr="00472B47" w:rsidRDefault="005F6438" w:rsidP="009409D9">
            <w:pPr>
              <w:tabs>
                <w:tab w:val="left" w:pos="1118"/>
              </w:tabs>
              <w:rPr>
                <w:rFonts w:cs="Arial"/>
                <w:color w:val="000000"/>
                <w:sz w:val="28"/>
              </w:rPr>
            </w:pPr>
          </w:p>
        </w:tc>
        <w:tc>
          <w:tcPr>
            <w:tcW w:w="1267" w:type="dxa"/>
            <w:tcBorders>
              <w:bottom w:val="single" w:sz="4" w:space="0" w:color="auto"/>
            </w:tcBorders>
            <w:shd w:val="clear" w:color="auto" w:fill="auto"/>
          </w:tcPr>
          <w:p w14:paraId="61F11562" w14:textId="77777777" w:rsidR="005F6438" w:rsidRPr="00472B47" w:rsidRDefault="005F6438" w:rsidP="009409D9">
            <w:pPr>
              <w:tabs>
                <w:tab w:val="left" w:pos="1118"/>
              </w:tabs>
              <w:rPr>
                <w:rFonts w:cs="Arial"/>
                <w:color w:val="000000"/>
                <w:sz w:val="28"/>
              </w:rPr>
            </w:pPr>
          </w:p>
        </w:tc>
      </w:tr>
      <w:tr w:rsidR="005F6438" w:rsidRPr="00472B47" w14:paraId="08650DE7" w14:textId="77777777" w:rsidTr="009409D9">
        <w:trPr>
          <w:trHeight w:val="519"/>
        </w:trPr>
        <w:tc>
          <w:tcPr>
            <w:tcW w:w="499" w:type="dxa"/>
            <w:tcBorders>
              <w:right w:val="nil"/>
            </w:tcBorders>
            <w:shd w:val="clear" w:color="auto" w:fill="auto"/>
          </w:tcPr>
          <w:p w14:paraId="19FF6E8D" w14:textId="77777777" w:rsidR="005F6438" w:rsidRPr="00472B47" w:rsidRDefault="005F6438" w:rsidP="009409D9">
            <w:pPr>
              <w:tabs>
                <w:tab w:val="left" w:pos="1118"/>
              </w:tabs>
              <w:jc w:val="right"/>
              <w:rPr>
                <w:rFonts w:cs="Arial"/>
                <w:color w:val="000000"/>
                <w:spacing w:val="-20"/>
                <w:sz w:val="22"/>
                <w:szCs w:val="22"/>
              </w:rPr>
            </w:pPr>
          </w:p>
        </w:tc>
        <w:tc>
          <w:tcPr>
            <w:tcW w:w="6524" w:type="dxa"/>
            <w:tcBorders>
              <w:left w:val="nil"/>
              <w:right w:val="single" w:sz="8" w:space="0" w:color="auto"/>
            </w:tcBorders>
            <w:shd w:val="clear" w:color="auto" w:fill="auto"/>
            <w:vAlign w:val="center"/>
          </w:tcPr>
          <w:p w14:paraId="7740D3B0" w14:textId="77777777" w:rsidR="005F6438" w:rsidRPr="00472B47" w:rsidRDefault="005F6438" w:rsidP="009409D9">
            <w:pPr>
              <w:tabs>
                <w:tab w:val="left" w:pos="1118"/>
              </w:tabs>
              <w:jc w:val="right"/>
              <w:rPr>
                <w:rFonts w:cs="Arial"/>
                <w:b/>
                <w:color w:val="000000"/>
              </w:rPr>
            </w:pPr>
            <w:r w:rsidRPr="00472B47">
              <w:rPr>
                <w:rFonts w:cs="Arial"/>
                <w:b/>
                <w:color w:val="000000"/>
              </w:rPr>
              <w:t>Total ‘</w:t>
            </w:r>
            <w:r w:rsidRPr="00A6071B">
              <w:rPr>
                <w:rFonts w:cs="Arial"/>
                <w:b/>
                <w:color w:val="000000"/>
                <w:sz w:val="22"/>
                <w:szCs w:val="22"/>
              </w:rPr>
              <w:t>YES</w:t>
            </w:r>
            <w:r w:rsidRPr="00472B47">
              <w:rPr>
                <w:rFonts w:cs="Arial"/>
                <w:b/>
                <w:color w:val="000000"/>
              </w:rPr>
              <w:t>’ responses</w:t>
            </w:r>
          </w:p>
        </w:tc>
        <w:tc>
          <w:tcPr>
            <w:tcW w:w="710" w:type="dxa"/>
            <w:tcBorders>
              <w:top w:val="single" w:sz="8" w:space="0" w:color="auto"/>
              <w:left w:val="single" w:sz="8" w:space="0" w:color="auto"/>
              <w:bottom w:val="single" w:sz="8" w:space="0" w:color="auto"/>
              <w:right w:val="single" w:sz="8" w:space="0" w:color="auto"/>
            </w:tcBorders>
            <w:shd w:val="clear" w:color="auto" w:fill="auto"/>
          </w:tcPr>
          <w:p w14:paraId="0D05F72F" w14:textId="77777777" w:rsidR="005F6438" w:rsidRPr="00472B47" w:rsidRDefault="005F6438" w:rsidP="009409D9">
            <w:pPr>
              <w:tabs>
                <w:tab w:val="left" w:pos="1118"/>
              </w:tabs>
              <w:rPr>
                <w:rFonts w:cs="Arial"/>
                <w:color w:val="000000"/>
                <w:sz w:val="28"/>
              </w:rPr>
            </w:pPr>
          </w:p>
        </w:tc>
        <w:tc>
          <w:tcPr>
            <w:tcW w:w="710" w:type="dxa"/>
            <w:tcBorders>
              <w:top w:val="single" w:sz="4" w:space="0" w:color="auto"/>
              <w:left w:val="single" w:sz="8" w:space="0" w:color="auto"/>
              <w:bottom w:val="nil"/>
              <w:right w:val="nil"/>
            </w:tcBorders>
            <w:shd w:val="clear" w:color="auto" w:fill="auto"/>
          </w:tcPr>
          <w:p w14:paraId="38E87D72" w14:textId="77777777" w:rsidR="005F6438" w:rsidRPr="00472B47" w:rsidRDefault="005F6438" w:rsidP="009409D9">
            <w:pPr>
              <w:tabs>
                <w:tab w:val="left" w:pos="1118"/>
              </w:tabs>
              <w:rPr>
                <w:rFonts w:cs="Arial"/>
                <w:color w:val="000000"/>
                <w:sz w:val="28"/>
              </w:rPr>
            </w:pPr>
          </w:p>
        </w:tc>
        <w:tc>
          <w:tcPr>
            <w:tcW w:w="710" w:type="dxa"/>
            <w:tcBorders>
              <w:top w:val="single" w:sz="4" w:space="0" w:color="auto"/>
              <w:left w:val="nil"/>
              <w:bottom w:val="nil"/>
              <w:right w:val="nil"/>
            </w:tcBorders>
            <w:shd w:val="clear" w:color="auto" w:fill="auto"/>
          </w:tcPr>
          <w:p w14:paraId="4A21612B" w14:textId="77777777" w:rsidR="005F6438" w:rsidRPr="00472B47" w:rsidRDefault="005F6438" w:rsidP="009409D9">
            <w:pPr>
              <w:tabs>
                <w:tab w:val="left" w:pos="1118"/>
              </w:tabs>
              <w:rPr>
                <w:rFonts w:cs="Arial"/>
                <w:color w:val="000000"/>
                <w:sz w:val="28"/>
              </w:rPr>
            </w:pPr>
          </w:p>
        </w:tc>
        <w:tc>
          <w:tcPr>
            <w:tcW w:w="1267" w:type="dxa"/>
            <w:tcBorders>
              <w:top w:val="single" w:sz="4" w:space="0" w:color="auto"/>
              <w:left w:val="nil"/>
              <w:bottom w:val="nil"/>
              <w:right w:val="nil"/>
            </w:tcBorders>
            <w:shd w:val="clear" w:color="auto" w:fill="auto"/>
          </w:tcPr>
          <w:p w14:paraId="7D9997E4" w14:textId="77777777" w:rsidR="005F6438" w:rsidRPr="00472B47" w:rsidRDefault="005F6438" w:rsidP="009409D9">
            <w:pPr>
              <w:tabs>
                <w:tab w:val="left" w:pos="1118"/>
              </w:tabs>
              <w:rPr>
                <w:rFonts w:cs="Arial"/>
                <w:color w:val="000000"/>
                <w:sz w:val="28"/>
              </w:rPr>
            </w:pPr>
          </w:p>
        </w:tc>
      </w:tr>
    </w:tbl>
    <w:p w14:paraId="27D30500" w14:textId="77777777" w:rsidR="005F6438" w:rsidRPr="006F1011" w:rsidRDefault="005F6438" w:rsidP="005F6438">
      <w:pPr>
        <w:tabs>
          <w:tab w:val="left" w:pos="1118"/>
        </w:tabs>
        <w:rPr>
          <w:rFonts w:cs="Arial"/>
          <w:color w:val="000000"/>
          <w:sz w:val="12"/>
          <w:szCs w:val="12"/>
        </w:rPr>
      </w:pPr>
    </w:p>
    <w:p w14:paraId="65739FAC" w14:textId="77777777" w:rsidR="005F6438" w:rsidRDefault="005F6438" w:rsidP="005F6438">
      <w:pPr>
        <w:ind w:left="2160" w:firstLine="720"/>
        <w:outlineLvl w:val="0"/>
        <w:rPr>
          <w:rFonts w:cs="Arial"/>
          <w:b/>
          <w:bCs/>
          <w:color w:val="000000"/>
        </w:rPr>
      </w:pPr>
      <w:r w:rsidRPr="006F1011">
        <w:rPr>
          <w:rFonts w:cs="Arial"/>
          <w:b/>
          <w:bCs/>
          <w:color w:val="000000"/>
        </w:rPr>
        <w:t>PLEASE E-MAIL VI</w:t>
      </w:r>
      <w:r>
        <w:rPr>
          <w:rFonts w:cs="Arial"/>
          <w:b/>
          <w:bCs/>
          <w:color w:val="000000"/>
        </w:rPr>
        <w:t xml:space="preserve">A SECURE E-MAIL TO: </w:t>
      </w:r>
    </w:p>
    <w:p w14:paraId="1FC17F0D" w14:textId="77777777" w:rsidR="005F6438" w:rsidRDefault="005F6438" w:rsidP="005F6438">
      <w:pPr>
        <w:jc w:val="center"/>
        <w:outlineLvl w:val="0"/>
        <w:rPr>
          <w:rFonts w:cs="Arial"/>
          <w:b/>
          <w:bCs/>
          <w:color w:val="000000"/>
        </w:rPr>
      </w:pPr>
    </w:p>
    <w:p w14:paraId="5D33C8F9" w14:textId="77777777" w:rsidR="005F6438" w:rsidRPr="00E35470" w:rsidRDefault="008A7BDA" w:rsidP="005F6438">
      <w:pPr>
        <w:jc w:val="center"/>
        <w:outlineLvl w:val="0"/>
      </w:pPr>
      <w:hyperlink r:id="rId41" w:history="1">
        <w:r w:rsidR="005F6438" w:rsidRPr="00A345D0">
          <w:rPr>
            <w:rStyle w:val="Hyperlink"/>
            <w:rFonts w:cs="Arial"/>
            <w:b/>
            <w:bCs/>
          </w:rPr>
          <w:t>marac.shrop@westmercia.pnn.police.uk</w:t>
        </w:r>
      </w:hyperlink>
    </w:p>
    <w:p w14:paraId="2B580BC6" w14:textId="1E1C023F" w:rsidR="00BD36B4" w:rsidRDefault="00BD36B4" w:rsidP="009556D6">
      <w:pPr>
        <w:pStyle w:val="Heading2"/>
        <w:rPr>
          <w:sz w:val="28"/>
          <w:szCs w:val="28"/>
        </w:rPr>
      </w:pPr>
      <w:bookmarkStart w:id="46" w:name="_Appendix_2:_MARAC"/>
      <w:bookmarkEnd w:id="46"/>
    </w:p>
    <w:p w14:paraId="338EDFA3" w14:textId="0B264543" w:rsidR="00BD36B4" w:rsidRDefault="00BD36B4" w:rsidP="00BD36B4"/>
    <w:p w14:paraId="563BD509" w14:textId="77777777" w:rsidR="00BD36B4" w:rsidRPr="00BD36B4" w:rsidRDefault="00BD36B4" w:rsidP="00BD36B4"/>
    <w:p w14:paraId="01A0F009" w14:textId="3C4E9062" w:rsidR="00BD36B4" w:rsidRDefault="00BD36B4">
      <w:pPr>
        <w:rPr>
          <w:b/>
          <w:sz w:val="28"/>
          <w:szCs w:val="28"/>
        </w:rPr>
      </w:pPr>
      <w:r>
        <w:rPr>
          <w:sz w:val="28"/>
          <w:szCs w:val="28"/>
        </w:rPr>
        <w:br w:type="page"/>
      </w:r>
    </w:p>
    <w:p w14:paraId="37B7CFD3" w14:textId="6AAEC488" w:rsidR="00C02B0C" w:rsidRDefault="00C02B0C" w:rsidP="00C02B0C">
      <w:pPr>
        <w:jc w:val="right"/>
      </w:pPr>
      <w:r>
        <w:rPr>
          <w:noProof/>
        </w:rPr>
        <w:drawing>
          <wp:inline distT="0" distB="0" distL="0" distR="0" wp14:anchorId="3B2FE6D8" wp14:editId="271EFBCE">
            <wp:extent cx="1101725" cy="1101725"/>
            <wp:effectExtent l="0" t="0" r="3175"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inline>
        </w:drawing>
      </w:r>
    </w:p>
    <w:p w14:paraId="21ACA5F3" w14:textId="1545E6CF" w:rsidR="00C02B0C" w:rsidRPr="004E66BF" w:rsidRDefault="00C02B0C" w:rsidP="00C02B0C">
      <w:pPr>
        <w:jc w:val="center"/>
        <w:rPr>
          <w:rFonts w:cs="Arial"/>
          <w:b/>
          <w:color w:val="0070C0"/>
          <w:sz w:val="48"/>
          <w:szCs w:val="48"/>
        </w:rPr>
      </w:pPr>
      <w:r w:rsidRPr="004E66BF">
        <w:rPr>
          <w:rFonts w:cs="Arial"/>
          <w:b/>
          <w:noProof/>
          <w:color w:val="0070C0"/>
          <w:sz w:val="48"/>
          <w:szCs w:val="48"/>
        </w:rPr>
        <w:drawing>
          <wp:anchor distT="0" distB="0" distL="114300" distR="114300" simplePos="0" relativeHeight="251658241" behindDoc="0" locked="1" layoutInCell="1" allowOverlap="1" wp14:anchorId="67F7FA76" wp14:editId="5679C6FD">
            <wp:simplePos x="0" y="0"/>
            <wp:positionH relativeFrom="column">
              <wp:posOffset>-226060</wp:posOffset>
            </wp:positionH>
            <wp:positionV relativeFrom="page">
              <wp:posOffset>446405</wp:posOffset>
            </wp:positionV>
            <wp:extent cx="1296035" cy="856615"/>
            <wp:effectExtent l="0" t="0" r="0" b="635"/>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96035" cy="856615"/>
                    </a:xfrm>
                    <a:prstGeom prst="rect">
                      <a:avLst/>
                    </a:prstGeom>
                    <a:noFill/>
                  </pic:spPr>
                </pic:pic>
              </a:graphicData>
            </a:graphic>
            <wp14:sizeRelH relativeFrom="margin">
              <wp14:pctWidth>0</wp14:pctWidth>
            </wp14:sizeRelH>
            <wp14:sizeRelV relativeFrom="margin">
              <wp14:pctHeight>0</wp14:pctHeight>
            </wp14:sizeRelV>
          </wp:anchor>
        </w:drawing>
      </w:r>
      <w:r w:rsidRPr="004E66BF">
        <w:rPr>
          <w:rFonts w:cs="Arial"/>
          <w:b/>
          <w:noProof/>
          <w:color w:val="0070C0"/>
          <w:sz w:val="48"/>
          <w:szCs w:val="48"/>
        </w:rPr>
        <w:drawing>
          <wp:anchor distT="0" distB="0" distL="114300" distR="114300" simplePos="0" relativeHeight="251658242" behindDoc="0" locked="1" layoutInCell="1" allowOverlap="1" wp14:anchorId="2F506B44" wp14:editId="77CB7DF3">
            <wp:simplePos x="0" y="0"/>
            <wp:positionH relativeFrom="margin">
              <wp:posOffset>60325</wp:posOffset>
            </wp:positionH>
            <wp:positionV relativeFrom="page">
              <wp:posOffset>1377315</wp:posOffset>
            </wp:positionV>
            <wp:extent cx="1927225" cy="17526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27225" cy="175260"/>
                    </a:xfrm>
                    <a:prstGeom prst="rect">
                      <a:avLst/>
                    </a:prstGeom>
                    <a:noFill/>
                  </pic:spPr>
                </pic:pic>
              </a:graphicData>
            </a:graphic>
            <wp14:sizeRelH relativeFrom="margin">
              <wp14:pctWidth>0</wp14:pctWidth>
            </wp14:sizeRelH>
            <wp14:sizeRelV relativeFrom="margin">
              <wp14:pctHeight>0</wp14:pctHeight>
            </wp14:sizeRelV>
          </wp:anchor>
        </w:drawing>
      </w:r>
      <w:r w:rsidRPr="004E66BF">
        <w:rPr>
          <w:rFonts w:cs="Arial"/>
          <w:b/>
          <w:color w:val="0070C0"/>
          <w:sz w:val="48"/>
          <w:szCs w:val="48"/>
        </w:rPr>
        <w:t>Shropshire</w:t>
      </w:r>
    </w:p>
    <w:p w14:paraId="77671C03" w14:textId="77777777" w:rsidR="00C02B0C" w:rsidRPr="004E66BF" w:rsidRDefault="00C02B0C" w:rsidP="00C02B0C">
      <w:pPr>
        <w:jc w:val="center"/>
        <w:rPr>
          <w:rFonts w:cs="Arial"/>
          <w:b/>
          <w:color w:val="0070C0"/>
          <w:sz w:val="48"/>
          <w:szCs w:val="48"/>
        </w:rPr>
      </w:pPr>
      <w:r w:rsidRPr="004E66BF">
        <w:rPr>
          <w:rFonts w:cs="Arial"/>
          <w:b/>
          <w:color w:val="0070C0"/>
          <w:sz w:val="48"/>
          <w:szCs w:val="48"/>
        </w:rPr>
        <w:t>MARAC</w:t>
      </w:r>
    </w:p>
    <w:p w14:paraId="194D4742" w14:textId="77777777" w:rsidR="00B72C83" w:rsidRPr="004E66BF" w:rsidRDefault="00B72C83" w:rsidP="00B72C83">
      <w:pPr>
        <w:pStyle w:val="Heading1"/>
        <w:jc w:val="center"/>
        <w:rPr>
          <w:rStyle w:val="SubtleReference"/>
          <w:rFonts w:cs="Arial"/>
          <w:b w:val="0"/>
          <w:color w:val="002D72"/>
        </w:rPr>
      </w:pPr>
      <w:bookmarkStart w:id="47" w:name="_Hlk515461998"/>
      <w:bookmarkStart w:id="48" w:name="_Hlk515461829"/>
    </w:p>
    <w:p w14:paraId="6030FD84" w14:textId="6663AF69" w:rsidR="00B72C83" w:rsidRPr="004E66BF" w:rsidRDefault="00B72C83" w:rsidP="00B72C83">
      <w:pPr>
        <w:pStyle w:val="Heading2"/>
        <w:jc w:val="center"/>
        <w:rPr>
          <w:rStyle w:val="SubtleReference"/>
          <w:rFonts w:cs="Arial"/>
          <w:b/>
          <w:bCs w:val="0"/>
          <w:color w:val="002D72"/>
          <w:sz w:val="32"/>
          <w:szCs w:val="32"/>
        </w:rPr>
      </w:pPr>
      <w:bookmarkStart w:id="49" w:name="_Information_sharing_without"/>
      <w:bookmarkEnd w:id="49"/>
      <w:r w:rsidRPr="004E66BF">
        <w:rPr>
          <w:rStyle w:val="SubtleReference"/>
          <w:rFonts w:cs="Arial"/>
          <w:b/>
          <w:bCs w:val="0"/>
          <w:color w:val="002D72"/>
          <w:sz w:val="32"/>
          <w:szCs w:val="32"/>
        </w:rPr>
        <w:t>Information sharing without notifying the victim</w:t>
      </w:r>
    </w:p>
    <w:p w14:paraId="527AA790" w14:textId="77777777" w:rsidR="00B72C83" w:rsidRPr="004E66BF" w:rsidRDefault="00B72C83" w:rsidP="00B72C83">
      <w:pPr>
        <w:pStyle w:val="Heading1"/>
        <w:rPr>
          <w:rStyle w:val="SubtleReference"/>
          <w:rFonts w:cs="Arial"/>
          <w:b w:val="0"/>
          <w:bCs w:val="0"/>
          <w:color w:val="002D72"/>
        </w:rPr>
      </w:pPr>
      <w:r w:rsidRPr="004E66BF">
        <w:rPr>
          <w:rStyle w:val="SubtleReference"/>
          <w:rFonts w:cs="Arial"/>
          <w:b w:val="0"/>
          <w:color w:val="002D72"/>
        </w:rPr>
        <w:t xml:space="preserve"> </w:t>
      </w:r>
    </w:p>
    <w:p w14:paraId="467B2DC2" w14:textId="77777777" w:rsidR="00B72C83" w:rsidRPr="004E66BF" w:rsidRDefault="00B72C83" w:rsidP="00B72C83">
      <w:pPr>
        <w:rPr>
          <w:rStyle w:val="SubtleReference"/>
          <w:rFonts w:cs="Arial"/>
          <w:b w:val="0"/>
          <w:color w:val="262626"/>
        </w:rPr>
      </w:pPr>
      <w:r w:rsidRPr="004E66BF">
        <w:rPr>
          <w:rStyle w:val="SubtleReference"/>
          <w:rFonts w:cs="Arial"/>
          <w:color w:val="262626"/>
        </w:rPr>
        <w:t xml:space="preserve">SafeLives recommend that all practitioners have a good working knowledge of the provisions in </w:t>
      </w:r>
      <w:hyperlink r:id="rId45" w:history="1">
        <w:r w:rsidRPr="004E66BF">
          <w:rPr>
            <w:rStyle w:val="Hyperlink"/>
            <w:rFonts w:cs="Arial"/>
            <w:color w:val="262626"/>
          </w:rPr>
          <w:t>The GDPR 2018 and the Data Protection Act 2018)</w:t>
        </w:r>
      </w:hyperlink>
      <w:r w:rsidRPr="004E66BF">
        <w:rPr>
          <w:rStyle w:val="SubtleReference"/>
          <w:rFonts w:cs="Arial"/>
          <w:color w:val="262626"/>
          <w:u w:val="single"/>
        </w:rPr>
        <w:t xml:space="preserve"> </w:t>
      </w:r>
      <w:r w:rsidRPr="004E66BF">
        <w:rPr>
          <w:rStyle w:val="SubtleReference"/>
          <w:rFonts w:cs="Arial"/>
          <w:color w:val="262626"/>
        </w:rPr>
        <w:t>and refer to the Information Commissioner’s Office (ICO) for advice and guidance on information sharing. You should also refer to internal policies and your Shropshire Safeguarding Community Partnership MARAC’s Operating Protocol and Information Sharing Protocol.</w:t>
      </w:r>
    </w:p>
    <w:p w14:paraId="7E973B46" w14:textId="77777777" w:rsidR="00B72C83" w:rsidRPr="004E66BF" w:rsidRDefault="00B72C83" w:rsidP="00B72C83">
      <w:pPr>
        <w:rPr>
          <w:rStyle w:val="SubtleReference"/>
          <w:rFonts w:cs="Arial"/>
          <w:b w:val="0"/>
          <w:color w:val="262626"/>
        </w:rPr>
      </w:pPr>
    </w:p>
    <w:p w14:paraId="0AC9D76E" w14:textId="77777777" w:rsidR="00B72C83" w:rsidRPr="004E66BF" w:rsidRDefault="00B72C83" w:rsidP="00B72C83">
      <w:pPr>
        <w:rPr>
          <w:rStyle w:val="SubtleReference"/>
          <w:rFonts w:cs="Arial"/>
          <w:b w:val="0"/>
          <w:color w:val="262626"/>
        </w:rPr>
      </w:pPr>
    </w:p>
    <w:tbl>
      <w:tblPr>
        <w:tblW w:w="550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1820"/>
        <w:gridCol w:w="2587"/>
        <w:gridCol w:w="3016"/>
      </w:tblGrid>
      <w:tr w:rsidR="00B72C83" w:rsidRPr="004E66BF" w14:paraId="4926C188" w14:textId="77777777" w:rsidTr="009409D9">
        <w:trPr>
          <w:trHeight w:val="469"/>
        </w:trPr>
        <w:tc>
          <w:tcPr>
            <w:tcW w:w="1370" w:type="pct"/>
            <w:shd w:val="clear" w:color="auto" w:fill="BDD6EE"/>
            <w:vAlign w:val="center"/>
          </w:tcPr>
          <w:p w14:paraId="7C5A591F" w14:textId="77777777" w:rsidR="00B72C83" w:rsidRPr="004E66BF" w:rsidRDefault="00B72C83" w:rsidP="009409D9">
            <w:pPr>
              <w:spacing w:after="60"/>
              <w:rPr>
                <w:rFonts w:cs="Arial"/>
                <w:b/>
                <w:szCs w:val="21"/>
              </w:rPr>
            </w:pPr>
            <w:r w:rsidRPr="004E66BF">
              <w:rPr>
                <w:rFonts w:cs="Arial"/>
                <w:b/>
                <w:szCs w:val="21"/>
              </w:rPr>
              <w:t xml:space="preserve">Name of client </w:t>
            </w:r>
          </w:p>
        </w:tc>
        <w:tc>
          <w:tcPr>
            <w:tcW w:w="3630" w:type="pct"/>
            <w:gridSpan w:val="3"/>
            <w:vAlign w:val="center"/>
          </w:tcPr>
          <w:p w14:paraId="3119E303" w14:textId="77777777" w:rsidR="00B72C83" w:rsidRPr="004E66BF" w:rsidRDefault="00B72C83" w:rsidP="009409D9">
            <w:pPr>
              <w:spacing w:before="60" w:after="60"/>
              <w:rPr>
                <w:rFonts w:cs="Arial"/>
                <w:szCs w:val="21"/>
              </w:rPr>
            </w:pPr>
            <w:r w:rsidRPr="004E66BF">
              <w:rPr>
                <w:rFonts w:cs="Arial"/>
              </w:rPr>
              <w:fldChar w:fldCharType="begin">
                <w:ffData>
                  <w:name w:val="Text1"/>
                  <w:enabled/>
                  <w:calcOnExit w:val="0"/>
                  <w:textInput/>
                </w:ffData>
              </w:fldChar>
            </w:r>
            <w:r w:rsidRPr="004E66BF">
              <w:rPr>
                <w:rFonts w:cs="Arial"/>
              </w:rPr>
              <w:instrText xml:space="preserve"> FORMTEXT </w:instrText>
            </w:r>
            <w:r w:rsidRPr="004E66BF">
              <w:rPr>
                <w:rFonts w:cs="Arial"/>
              </w:rPr>
            </w:r>
            <w:r w:rsidRPr="004E66BF">
              <w:rPr>
                <w:rFonts w:cs="Arial"/>
              </w:rPr>
              <w:fldChar w:fldCharType="separate"/>
            </w:r>
            <w:r w:rsidRPr="004E66BF">
              <w:rPr>
                <w:rFonts w:cs="Arial"/>
                <w:noProof/>
              </w:rPr>
              <w:t> </w:t>
            </w:r>
            <w:r w:rsidRPr="004E66BF">
              <w:rPr>
                <w:rFonts w:cs="Arial"/>
                <w:noProof/>
              </w:rPr>
              <w:t> </w:t>
            </w:r>
            <w:r w:rsidRPr="004E66BF">
              <w:rPr>
                <w:rFonts w:cs="Arial"/>
                <w:noProof/>
              </w:rPr>
              <w:t> </w:t>
            </w:r>
            <w:r w:rsidRPr="004E66BF">
              <w:rPr>
                <w:rFonts w:cs="Arial"/>
                <w:noProof/>
              </w:rPr>
              <w:t> </w:t>
            </w:r>
            <w:r w:rsidRPr="004E66BF">
              <w:rPr>
                <w:rFonts w:cs="Arial"/>
                <w:noProof/>
              </w:rPr>
              <w:t> </w:t>
            </w:r>
            <w:r w:rsidRPr="004E66BF">
              <w:rPr>
                <w:rFonts w:cs="Arial"/>
              </w:rPr>
              <w:fldChar w:fldCharType="end"/>
            </w:r>
            <w:r w:rsidRPr="004E66BF">
              <w:rPr>
                <w:rFonts w:cs="Arial"/>
              </w:rPr>
              <w:t> </w:t>
            </w:r>
          </w:p>
        </w:tc>
      </w:tr>
      <w:tr w:rsidR="00B72C83" w:rsidRPr="004E66BF" w14:paraId="48A0F8D6" w14:textId="77777777" w:rsidTr="009409D9">
        <w:tc>
          <w:tcPr>
            <w:tcW w:w="1370" w:type="pct"/>
            <w:shd w:val="clear" w:color="auto" w:fill="BDD6EE"/>
          </w:tcPr>
          <w:p w14:paraId="6EDB5745" w14:textId="77777777" w:rsidR="00B72C83" w:rsidRPr="004E66BF" w:rsidRDefault="00B72C83" w:rsidP="009409D9">
            <w:pPr>
              <w:spacing w:before="60" w:after="60"/>
              <w:rPr>
                <w:rFonts w:cs="Arial"/>
                <w:b/>
                <w:szCs w:val="21"/>
              </w:rPr>
            </w:pPr>
            <w:r w:rsidRPr="004E66BF">
              <w:rPr>
                <w:rFonts w:cs="Arial"/>
                <w:b/>
                <w:szCs w:val="21"/>
              </w:rPr>
              <w:t xml:space="preserve">Date of Birth </w:t>
            </w:r>
          </w:p>
        </w:tc>
        <w:tc>
          <w:tcPr>
            <w:tcW w:w="3630" w:type="pct"/>
            <w:gridSpan w:val="3"/>
          </w:tcPr>
          <w:p w14:paraId="6FAFDC3D" w14:textId="77777777" w:rsidR="00B72C83" w:rsidRPr="004E66BF" w:rsidRDefault="00B72C83" w:rsidP="009409D9">
            <w:pPr>
              <w:spacing w:before="60" w:after="60"/>
              <w:rPr>
                <w:rFonts w:cs="Arial"/>
                <w:szCs w:val="21"/>
              </w:rPr>
            </w:pPr>
            <w:r w:rsidRPr="004E66BF">
              <w:rPr>
                <w:rFonts w:cs="Arial"/>
                <w:szCs w:val="21"/>
              </w:rPr>
              <w:fldChar w:fldCharType="begin">
                <w:ffData>
                  <w:name w:val="Text2"/>
                  <w:enabled/>
                  <w:calcOnExit w:val="0"/>
                  <w:textInput/>
                </w:ffData>
              </w:fldChar>
            </w:r>
            <w:r w:rsidRPr="004E66BF">
              <w:rPr>
                <w:rFonts w:cs="Arial"/>
                <w:szCs w:val="21"/>
              </w:rPr>
              <w:instrText xml:space="preserve"> FORMTEXT </w:instrText>
            </w:r>
            <w:r w:rsidRPr="004E66BF">
              <w:rPr>
                <w:rFonts w:cs="Arial"/>
                <w:szCs w:val="21"/>
              </w:rPr>
            </w:r>
            <w:r w:rsidRPr="004E66BF">
              <w:rPr>
                <w:rFonts w:cs="Arial"/>
                <w:szCs w:val="21"/>
              </w:rPr>
              <w:fldChar w:fldCharType="separate"/>
            </w:r>
            <w:r w:rsidRPr="004E66BF">
              <w:rPr>
                <w:rFonts w:cs="Arial"/>
                <w:noProof/>
                <w:szCs w:val="21"/>
              </w:rPr>
              <w:t> </w:t>
            </w:r>
            <w:r w:rsidRPr="004E66BF">
              <w:rPr>
                <w:rFonts w:cs="Arial"/>
                <w:noProof/>
                <w:szCs w:val="21"/>
              </w:rPr>
              <w:t> </w:t>
            </w:r>
            <w:r w:rsidRPr="004E66BF">
              <w:rPr>
                <w:rFonts w:cs="Arial"/>
                <w:noProof/>
                <w:szCs w:val="21"/>
              </w:rPr>
              <w:t> </w:t>
            </w:r>
            <w:r w:rsidRPr="004E66BF">
              <w:rPr>
                <w:rFonts w:cs="Arial"/>
                <w:noProof/>
                <w:szCs w:val="21"/>
              </w:rPr>
              <w:t> </w:t>
            </w:r>
            <w:r w:rsidRPr="004E66BF">
              <w:rPr>
                <w:rFonts w:cs="Arial"/>
                <w:noProof/>
                <w:szCs w:val="21"/>
              </w:rPr>
              <w:t> </w:t>
            </w:r>
            <w:r w:rsidRPr="004E66BF">
              <w:rPr>
                <w:rFonts w:cs="Arial"/>
                <w:szCs w:val="21"/>
              </w:rPr>
              <w:fldChar w:fldCharType="end"/>
            </w:r>
          </w:p>
        </w:tc>
      </w:tr>
      <w:tr w:rsidR="00B72C83" w:rsidRPr="004E66BF" w14:paraId="516E3FA3" w14:textId="77777777" w:rsidTr="009409D9">
        <w:tc>
          <w:tcPr>
            <w:tcW w:w="1370" w:type="pct"/>
            <w:shd w:val="clear" w:color="auto" w:fill="BDD6EE"/>
          </w:tcPr>
          <w:p w14:paraId="6276FA23" w14:textId="77777777" w:rsidR="00B72C83" w:rsidRPr="004E66BF" w:rsidRDefault="00B72C83" w:rsidP="009409D9">
            <w:pPr>
              <w:spacing w:before="60" w:after="60"/>
              <w:rPr>
                <w:rFonts w:cs="Arial"/>
                <w:b/>
                <w:szCs w:val="21"/>
              </w:rPr>
            </w:pPr>
            <w:r w:rsidRPr="004E66BF">
              <w:rPr>
                <w:rFonts w:cs="Arial"/>
                <w:b/>
                <w:szCs w:val="21"/>
              </w:rPr>
              <w:t>Address</w:t>
            </w:r>
          </w:p>
        </w:tc>
        <w:tc>
          <w:tcPr>
            <w:tcW w:w="3630" w:type="pct"/>
            <w:gridSpan w:val="3"/>
          </w:tcPr>
          <w:p w14:paraId="09670D19" w14:textId="77777777" w:rsidR="00B72C83" w:rsidRPr="004E66BF" w:rsidRDefault="00B72C83" w:rsidP="009409D9">
            <w:pPr>
              <w:spacing w:before="60" w:after="60"/>
              <w:rPr>
                <w:rFonts w:cs="Arial"/>
                <w:szCs w:val="21"/>
              </w:rPr>
            </w:pPr>
            <w:r w:rsidRPr="004E66BF">
              <w:rPr>
                <w:rFonts w:cs="Arial"/>
                <w:szCs w:val="21"/>
              </w:rPr>
              <w:fldChar w:fldCharType="begin">
                <w:ffData>
                  <w:name w:val="Text3"/>
                  <w:enabled/>
                  <w:calcOnExit w:val="0"/>
                  <w:textInput/>
                </w:ffData>
              </w:fldChar>
            </w:r>
            <w:r w:rsidRPr="004E66BF">
              <w:rPr>
                <w:rFonts w:cs="Arial"/>
                <w:szCs w:val="21"/>
              </w:rPr>
              <w:instrText xml:space="preserve"> FORMTEXT </w:instrText>
            </w:r>
            <w:r w:rsidRPr="004E66BF">
              <w:rPr>
                <w:rFonts w:cs="Arial"/>
                <w:szCs w:val="21"/>
              </w:rPr>
            </w:r>
            <w:r w:rsidRPr="004E66BF">
              <w:rPr>
                <w:rFonts w:cs="Arial"/>
                <w:szCs w:val="21"/>
              </w:rPr>
              <w:fldChar w:fldCharType="separate"/>
            </w:r>
            <w:r w:rsidRPr="004E66BF">
              <w:rPr>
                <w:rFonts w:cs="Arial"/>
                <w:noProof/>
                <w:szCs w:val="21"/>
              </w:rPr>
              <w:t> </w:t>
            </w:r>
            <w:r w:rsidRPr="004E66BF">
              <w:rPr>
                <w:rFonts w:cs="Arial"/>
                <w:noProof/>
                <w:szCs w:val="21"/>
              </w:rPr>
              <w:t> </w:t>
            </w:r>
            <w:r w:rsidRPr="004E66BF">
              <w:rPr>
                <w:rFonts w:cs="Arial"/>
                <w:noProof/>
                <w:szCs w:val="21"/>
              </w:rPr>
              <w:t> </w:t>
            </w:r>
            <w:r w:rsidRPr="004E66BF">
              <w:rPr>
                <w:rFonts w:cs="Arial"/>
                <w:noProof/>
                <w:szCs w:val="21"/>
              </w:rPr>
              <w:t> </w:t>
            </w:r>
            <w:r w:rsidRPr="004E66BF">
              <w:rPr>
                <w:rFonts w:cs="Arial"/>
                <w:noProof/>
                <w:szCs w:val="21"/>
              </w:rPr>
              <w:t> </w:t>
            </w:r>
            <w:r w:rsidRPr="004E66BF">
              <w:rPr>
                <w:rFonts w:cs="Arial"/>
                <w:szCs w:val="21"/>
              </w:rPr>
              <w:fldChar w:fldCharType="end"/>
            </w:r>
          </w:p>
        </w:tc>
      </w:tr>
      <w:tr w:rsidR="00B72C83" w:rsidRPr="004E66BF" w14:paraId="5D975751" w14:textId="77777777" w:rsidTr="009409D9">
        <w:trPr>
          <w:trHeight w:val="356"/>
        </w:trPr>
        <w:tc>
          <w:tcPr>
            <w:tcW w:w="1370" w:type="pct"/>
            <w:shd w:val="clear" w:color="auto" w:fill="BDD6EE"/>
          </w:tcPr>
          <w:p w14:paraId="0D8C3BF7" w14:textId="77777777" w:rsidR="00B72C83" w:rsidRPr="004E66BF" w:rsidRDefault="00B72C83" w:rsidP="009409D9">
            <w:pPr>
              <w:spacing w:before="120" w:after="120"/>
              <w:jc w:val="center"/>
              <w:rPr>
                <w:rFonts w:cs="Arial"/>
                <w:b/>
                <w:szCs w:val="21"/>
              </w:rPr>
            </w:pPr>
            <w:r w:rsidRPr="004E66BF">
              <w:rPr>
                <w:rFonts w:cs="Arial"/>
                <w:b/>
                <w:szCs w:val="21"/>
              </w:rPr>
              <w:t>Children</w:t>
            </w:r>
          </w:p>
        </w:tc>
        <w:tc>
          <w:tcPr>
            <w:tcW w:w="890" w:type="pct"/>
            <w:shd w:val="clear" w:color="auto" w:fill="BDD6EE"/>
          </w:tcPr>
          <w:p w14:paraId="57E52DD9" w14:textId="77777777" w:rsidR="00B72C83" w:rsidRPr="004E66BF" w:rsidRDefault="00B72C83" w:rsidP="009409D9">
            <w:pPr>
              <w:spacing w:before="120" w:after="120"/>
              <w:jc w:val="center"/>
              <w:rPr>
                <w:rFonts w:cs="Arial"/>
                <w:b/>
                <w:szCs w:val="21"/>
              </w:rPr>
            </w:pPr>
            <w:r w:rsidRPr="004E66BF">
              <w:rPr>
                <w:rFonts w:cs="Arial"/>
                <w:b/>
                <w:szCs w:val="21"/>
              </w:rPr>
              <w:t>DOB</w:t>
            </w:r>
          </w:p>
        </w:tc>
        <w:tc>
          <w:tcPr>
            <w:tcW w:w="1265" w:type="pct"/>
            <w:shd w:val="clear" w:color="auto" w:fill="BDD6EE"/>
          </w:tcPr>
          <w:p w14:paraId="0E1CC3BD" w14:textId="77777777" w:rsidR="00B72C83" w:rsidRPr="004E66BF" w:rsidRDefault="00B72C83" w:rsidP="009409D9">
            <w:pPr>
              <w:spacing w:before="120" w:after="120"/>
              <w:jc w:val="center"/>
              <w:rPr>
                <w:rFonts w:cs="Arial"/>
                <w:b/>
                <w:i/>
                <w:iCs/>
                <w:szCs w:val="21"/>
              </w:rPr>
            </w:pPr>
            <w:r w:rsidRPr="004E66BF">
              <w:rPr>
                <w:rFonts w:cs="Arial"/>
                <w:b/>
                <w:szCs w:val="21"/>
              </w:rPr>
              <w:t xml:space="preserve">Address </w:t>
            </w:r>
          </w:p>
        </w:tc>
        <w:tc>
          <w:tcPr>
            <w:tcW w:w="1475" w:type="pct"/>
            <w:shd w:val="clear" w:color="auto" w:fill="BDD6EE"/>
          </w:tcPr>
          <w:p w14:paraId="008DDE57" w14:textId="77777777" w:rsidR="00B72C83" w:rsidRPr="004E66BF" w:rsidRDefault="00B72C83" w:rsidP="009409D9">
            <w:pPr>
              <w:spacing w:before="120" w:after="120"/>
              <w:jc w:val="center"/>
              <w:rPr>
                <w:rFonts w:cs="Arial"/>
                <w:b/>
                <w:szCs w:val="21"/>
              </w:rPr>
            </w:pPr>
            <w:r w:rsidRPr="004E66BF">
              <w:rPr>
                <w:rFonts w:cs="Arial"/>
                <w:b/>
                <w:szCs w:val="21"/>
              </w:rPr>
              <w:t>School (if known)</w:t>
            </w:r>
          </w:p>
        </w:tc>
      </w:tr>
      <w:tr w:rsidR="00B72C83" w:rsidRPr="004E66BF" w14:paraId="6E710228" w14:textId="77777777" w:rsidTr="009409D9">
        <w:trPr>
          <w:trHeight w:val="171"/>
        </w:trPr>
        <w:tc>
          <w:tcPr>
            <w:tcW w:w="1370" w:type="pct"/>
          </w:tcPr>
          <w:p w14:paraId="11FDA29C" w14:textId="77777777" w:rsidR="00B72C83" w:rsidRPr="004E66BF" w:rsidRDefault="00B72C83" w:rsidP="009409D9">
            <w:pPr>
              <w:spacing w:before="120" w:after="120"/>
              <w:rPr>
                <w:rFonts w:cs="Arial"/>
                <w:szCs w:val="21"/>
              </w:rPr>
            </w:pPr>
            <w:r w:rsidRPr="004E66BF">
              <w:rPr>
                <w:rFonts w:cs="Arial"/>
                <w:szCs w:val="21"/>
              </w:rPr>
              <w:fldChar w:fldCharType="begin">
                <w:ffData>
                  <w:name w:val="Text4"/>
                  <w:enabled/>
                  <w:calcOnExit w:val="0"/>
                  <w:textInput/>
                </w:ffData>
              </w:fldChar>
            </w:r>
            <w:r w:rsidRPr="004E66BF">
              <w:rPr>
                <w:rFonts w:cs="Arial"/>
                <w:szCs w:val="21"/>
              </w:rPr>
              <w:instrText xml:space="preserve"> FORMTEXT </w:instrText>
            </w:r>
            <w:r w:rsidRPr="004E66BF">
              <w:rPr>
                <w:rFonts w:cs="Arial"/>
                <w:szCs w:val="21"/>
              </w:rPr>
            </w:r>
            <w:r w:rsidRPr="004E66BF">
              <w:rPr>
                <w:rFonts w:cs="Arial"/>
                <w:szCs w:val="21"/>
              </w:rPr>
              <w:fldChar w:fldCharType="separate"/>
            </w:r>
            <w:r w:rsidRPr="004E66BF">
              <w:rPr>
                <w:rFonts w:cs="Arial"/>
                <w:noProof/>
                <w:szCs w:val="21"/>
              </w:rPr>
              <w:t> </w:t>
            </w:r>
            <w:r w:rsidRPr="004E66BF">
              <w:rPr>
                <w:rFonts w:cs="Arial"/>
                <w:noProof/>
                <w:szCs w:val="21"/>
              </w:rPr>
              <w:t> </w:t>
            </w:r>
            <w:r w:rsidRPr="004E66BF">
              <w:rPr>
                <w:rFonts w:cs="Arial"/>
                <w:noProof/>
                <w:szCs w:val="21"/>
              </w:rPr>
              <w:t> </w:t>
            </w:r>
            <w:r w:rsidRPr="004E66BF">
              <w:rPr>
                <w:rFonts w:cs="Arial"/>
                <w:noProof/>
                <w:szCs w:val="21"/>
              </w:rPr>
              <w:t> </w:t>
            </w:r>
            <w:r w:rsidRPr="004E66BF">
              <w:rPr>
                <w:rFonts w:cs="Arial"/>
                <w:noProof/>
                <w:szCs w:val="21"/>
              </w:rPr>
              <w:t> </w:t>
            </w:r>
            <w:r w:rsidRPr="004E66BF">
              <w:rPr>
                <w:rFonts w:cs="Arial"/>
                <w:szCs w:val="21"/>
              </w:rPr>
              <w:fldChar w:fldCharType="end"/>
            </w:r>
          </w:p>
        </w:tc>
        <w:tc>
          <w:tcPr>
            <w:tcW w:w="890" w:type="pct"/>
          </w:tcPr>
          <w:p w14:paraId="4A53F3FE" w14:textId="77777777" w:rsidR="00B72C83" w:rsidRPr="004E66BF" w:rsidRDefault="00B72C83" w:rsidP="009409D9">
            <w:pPr>
              <w:spacing w:before="120" w:after="120"/>
              <w:rPr>
                <w:rFonts w:cs="Arial"/>
                <w:szCs w:val="21"/>
              </w:rPr>
            </w:pPr>
            <w:r w:rsidRPr="004E66BF">
              <w:rPr>
                <w:rFonts w:cs="Arial"/>
                <w:szCs w:val="21"/>
              </w:rPr>
              <w:fldChar w:fldCharType="begin">
                <w:ffData>
                  <w:name w:val="Text5"/>
                  <w:enabled/>
                  <w:calcOnExit w:val="0"/>
                  <w:textInput/>
                </w:ffData>
              </w:fldChar>
            </w:r>
            <w:r w:rsidRPr="004E66BF">
              <w:rPr>
                <w:rFonts w:cs="Arial"/>
                <w:szCs w:val="21"/>
              </w:rPr>
              <w:instrText xml:space="preserve"> FORMTEXT </w:instrText>
            </w:r>
            <w:r w:rsidRPr="004E66BF">
              <w:rPr>
                <w:rFonts w:cs="Arial"/>
                <w:szCs w:val="21"/>
              </w:rPr>
            </w:r>
            <w:r w:rsidRPr="004E66BF">
              <w:rPr>
                <w:rFonts w:cs="Arial"/>
                <w:szCs w:val="21"/>
              </w:rPr>
              <w:fldChar w:fldCharType="separate"/>
            </w:r>
            <w:r w:rsidRPr="004E66BF">
              <w:rPr>
                <w:rFonts w:cs="Arial"/>
                <w:noProof/>
                <w:szCs w:val="21"/>
              </w:rPr>
              <w:t> </w:t>
            </w:r>
            <w:r w:rsidRPr="004E66BF">
              <w:rPr>
                <w:rFonts w:cs="Arial"/>
                <w:noProof/>
                <w:szCs w:val="21"/>
              </w:rPr>
              <w:t> </w:t>
            </w:r>
            <w:r w:rsidRPr="004E66BF">
              <w:rPr>
                <w:rFonts w:cs="Arial"/>
                <w:noProof/>
                <w:szCs w:val="21"/>
              </w:rPr>
              <w:t> </w:t>
            </w:r>
            <w:r w:rsidRPr="004E66BF">
              <w:rPr>
                <w:rFonts w:cs="Arial"/>
                <w:noProof/>
                <w:szCs w:val="21"/>
              </w:rPr>
              <w:t> </w:t>
            </w:r>
            <w:r w:rsidRPr="004E66BF">
              <w:rPr>
                <w:rFonts w:cs="Arial"/>
                <w:noProof/>
                <w:szCs w:val="21"/>
              </w:rPr>
              <w:t> </w:t>
            </w:r>
            <w:r w:rsidRPr="004E66BF">
              <w:rPr>
                <w:rFonts w:cs="Arial"/>
                <w:szCs w:val="21"/>
              </w:rPr>
              <w:fldChar w:fldCharType="end"/>
            </w:r>
          </w:p>
        </w:tc>
        <w:tc>
          <w:tcPr>
            <w:tcW w:w="1265" w:type="pct"/>
          </w:tcPr>
          <w:p w14:paraId="11C42F64" w14:textId="77777777" w:rsidR="00B72C83" w:rsidRPr="004E66BF" w:rsidRDefault="00B72C83" w:rsidP="009409D9">
            <w:pPr>
              <w:spacing w:before="120" w:after="120"/>
              <w:rPr>
                <w:rFonts w:cs="Arial"/>
                <w:szCs w:val="21"/>
              </w:rPr>
            </w:pPr>
            <w:r w:rsidRPr="004E66BF">
              <w:rPr>
                <w:rFonts w:cs="Arial"/>
                <w:szCs w:val="21"/>
              </w:rPr>
              <w:fldChar w:fldCharType="begin">
                <w:ffData>
                  <w:name w:val="Text6"/>
                  <w:enabled/>
                  <w:calcOnExit w:val="0"/>
                  <w:textInput/>
                </w:ffData>
              </w:fldChar>
            </w:r>
            <w:r w:rsidRPr="004E66BF">
              <w:rPr>
                <w:rFonts w:cs="Arial"/>
                <w:szCs w:val="21"/>
              </w:rPr>
              <w:instrText xml:space="preserve"> FORMTEXT </w:instrText>
            </w:r>
            <w:r w:rsidRPr="004E66BF">
              <w:rPr>
                <w:rFonts w:cs="Arial"/>
                <w:szCs w:val="21"/>
              </w:rPr>
            </w:r>
            <w:r w:rsidRPr="004E66BF">
              <w:rPr>
                <w:rFonts w:cs="Arial"/>
                <w:szCs w:val="21"/>
              </w:rPr>
              <w:fldChar w:fldCharType="separate"/>
            </w:r>
            <w:r w:rsidRPr="004E66BF">
              <w:rPr>
                <w:rFonts w:cs="Arial"/>
                <w:noProof/>
                <w:szCs w:val="21"/>
              </w:rPr>
              <w:t> </w:t>
            </w:r>
            <w:r w:rsidRPr="004E66BF">
              <w:rPr>
                <w:rFonts w:cs="Arial"/>
                <w:noProof/>
                <w:szCs w:val="21"/>
              </w:rPr>
              <w:t> </w:t>
            </w:r>
            <w:r w:rsidRPr="004E66BF">
              <w:rPr>
                <w:rFonts w:cs="Arial"/>
                <w:noProof/>
                <w:szCs w:val="21"/>
              </w:rPr>
              <w:t> </w:t>
            </w:r>
            <w:r w:rsidRPr="004E66BF">
              <w:rPr>
                <w:rFonts w:cs="Arial"/>
                <w:noProof/>
                <w:szCs w:val="21"/>
              </w:rPr>
              <w:t> </w:t>
            </w:r>
            <w:r w:rsidRPr="004E66BF">
              <w:rPr>
                <w:rFonts w:cs="Arial"/>
                <w:noProof/>
                <w:szCs w:val="21"/>
              </w:rPr>
              <w:t> </w:t>
            </w:r>
            <w:r w:rsidRPr="004E66BF">
              <w:rPr>
                <w:rFonts w:cs="Arial"/>
                <w:szCs w:val="21"/>
              </w:rPr>
              <w:fldChar w:fldCharType="end"/>
            </w:r>
          </w:p>
        </w:tc>
        <w:tc>
          <w:tcPr>
            <w:tcW w:w="1475" w:type="pct"/>
          </w:tcPr>
          <w:p w14:paraId="2E5ADA2F" w14:textId="77777777" w:rsidR="00B72C83" w:rsidRPr="004E66BF" w:rsidRDefault="00B72C83" w:rsidP="009409D9">
            <w:pPr>
              <w:spacing w:before="120" w:after="120"/>
              <w:rPr>
                <w:rFonts w:cs="Arial"/>
                <w:szCs w:val="21"/>
              </w:rPr>
            </w:pPr>
            <w:r w:rsidRPr="004E66BF">
              <w:rPr>
                <w:rFonts w:cs="Arial"/>
                <w:szCs w:val="21"/>
              </w:rPr>
              <w:fldChar w:fldCharType="begin">
                <w:ffData>
                  <w:name w:val="Text7"/>
                  <w:enabled/>
                  <w:calcOnExit w:val="0"/>
                  <w:textInput/>
                </w:ffData>
              </w:fldChar>
            </w:r>
            <w:r w:rsidRPr="004E66BF">
              <w:rPr>
                <w:rFonts w:cs="Arial"/>
                <w:szCs w:val="21"/>
              </w:rPr>
              <w:instrText xml:space="preserve"> FORMTEXT </w:instrText>
            </w:r>
            <w:r w:rsidRPr="004E66BF">
              <w:rPr>
                <w:rFonts w:cs="Arial"/>
                <w:szCs w:val="21"/>
              </w:rPr>
            </w:r>
            <w:r w:rsidRPr="004E66BF">
              <w:rPr>
                <w:rFonts w:cs="Arial"/>
                <w:szCs w:val="21"/>
              </w:rPr>
              <w:fldChar w:fldCharType="separate"/>
            </w:r>
            <w:r w:rsidRPr="004E66BF">
              <w:rPr>
                <w:rFonts w:cs="Arial"/>
                <w:noProof/>
                <w:szCs w:val="21"/>
              </w:rPr>
              <w:t> </w:t>
            </w:r>
            <w:r w:rsidRPr="004E66BF">
              <w:rPr>
                <w:rFonts w:cs="Arial"/>
                <w:noProof/>
                <w:szCs w:val="21"/>
              </w:rPr>
              <w:t> </w:t>
            </w:r>
            <w:r w:rsidRPr="004E66BF">
              <w:rPr>
                <w:rFonts w:cs="Arial"/>
                <w:noProof/>
                <w:szCs w:val="21"/>
              </w:rPr>
              <w:t> </w:t>
            </w:r>
            <w:r w:rsidRPr="004E66BF">
              <w:rPr>
                <w:rFonts w:cs="Arial"/>
                <w:noProof/>
                <w:szCs w:val="21"/>
              </w:rPr>
              <w:t> </w:t>
            </w:r>
            <w:r w:rsidRPr="004E66BF">
              <w:rPr>
                <w:rFonts w:cs="Arial"/>
                <w:noProof/>
                <w:szCs w:val="21"/>
              </w:rPr>
              <w:t> </w:t>
            </w:r>
            <w:r w:rsidRPr="004E66BF">
              <w:rPr>
                <w:rFonts w:cs="Arial"/>
                <w:szCs w:val="21"/>
              </w:rPr>
              <w:fldChar w:fldCharType="end"/>
            </w:r>
          </w:p>
        </w:tc>
      </w:tr>
      <w:tr w:rsidR="00B72C83" w:rsidRPr="004E66BF" w14:paraId="544BBAF8" w14:textId="77777777" w:rsidTr="009409D9">
        <w:trPr>
          <w:trHeight w:val="171"/>
        </w:trPr>
        <w:tc>
          <w:tcPr>
            <w:tcW w:w="1370" w:type="pct"/>
          </w:tcPr>
          <w:p w14:paraId="006CA482" w14:textId="77777777" w:rsidR="00B72C83" w:rsidRPr="004E66BF" w:rsidRDefault="00B72C83" w:rsidP="009409D9">
            <w:pPr>
              <w:spacing w:before="120" w:after="120"/>
              <w:rPr>
                <w:rFonts w:cs="Arial"/>
                <w:szCs w:val="21"/>
              </w:rPr>
            </w:pPr>
          </w:p>
        </w:tc>
        <w:tc>
          <w:tcPr>
            <w:tcW w:w="890" w:type="pct"/>
          </w:tcPr>
          <w:p w14:paraId="62EFB8F6" w14:textId="77777777" w:rsidR="00B72C83" w:rsidRPr="004E66BF" w:rsidRDefault="00B72C83" w:rsidP="009409D9">
            <w:pPr>
              <w:spacing w:before="120" w:after="120"/>
              <w:rPr>
                <w:rFonts w:cs="Arial"/>
                <w:szCs w:val="21"/>
              </w:rPr>
            </w:pPr>
          </w:p>
        </w:tc>
        <w:tc>
          <w:tcPr>
            <w:tcW w:w="1265" w:type="pct"/>
          </w:tcPr>
          <w:p w14:paraId="219795E1" w14:textId="77777777" w:rsidR="00B72C83" w:rsidRPr="004E66BF" w:rsidRDefault="00B72C83" w:rsidP="009409D9">
            <w:pPr>
              <w:spacing w:before="120" w:after="120"/>
              <w:rPr>
                <w:rFonts w:cs="Arial"/>
                <w:szCs w:val="21"/>
              </w:rPr>
            </w:pPr>
          </w:p>
        </w:tc>
        <w:tc>
          <w:tcPr>
            <w:tcW w:w="1475" w:type="pct"/>
          </w:tcPr>
          <w:p w14:paraId="4F5D95E1" w14:textId="77777777" w:rsidR="00B72C83" w:rsidRPr="004E66BF" w:rsidRDefault="00B72C83" w:rsidP="009409D9">
            <w:pPr>
              <w:spacing w:before="120" w:after="120"/>
              <w:rPr>
                <w:rFonts w:cs="Arial"/>
                <w:szCs w:val="21"/>
              </w:rPr>
            </w:pPr>
          </w:p>
        </w:tc>
      </w:tr>
    </w:tbl>
    <w:p w14:paraId="78509AF3" w14:textId="77777777" w:rsidR="00B72C83" w:rsidRPr="004E66BF" w:rsidRDefault="00B72C83" w:rsidP="00B72C83">
      <w:pPr>
        <w:rPr>
          <w:rStyle w:val="SubtleReference"/>
          <w:rFonts w:cs="Arial"/>
          <w:b w:val="0"/>
          <w:color w:val="262626"/>
        </w:rPr>
      </w:pPr>
    </w:p>
    <w:p w14:paraId="47555AD5" w14:textId="77777777" w:rsidR="00B72C83" w:rsidRPr="004E66BF" w:rsidRDefault="00B72C83" w:rsidP="00B72C83">
      <w:pPr>
        <w:rPr>
          <w:rStyle w:val="SubtleReference"/>
          <w:rFonts w:cs="Arial"/>
          <w:b w:val="0"/>
          <w:color w:val="262626"/>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4124"/>
        <w:gridCol w:w="1011"/>
        <w:gridCol w:w="2963"/>
      </w:tblGrid>
      <w:tr w:rsidR="00B72C83" w:rsidRPr="004E66BF" w14:paraId="7BBDFE4D" w14:textId="77777777" w:rsidTr="009409D9">
        <w:trPr>
          <w:trHeight w:val="460"/>
        </w:trPr>
        <w:tc>
          <w:tcPr>
            <w:tcW w:w="2250" w:type="dxa"/>
            <w:tcBorders>
              <w:top w:val="single" w:sz="4" w:space="0" w:color="auto"/>
              <w:left w:val="single" w:sz="4" w:space="0" w:color="auto"/>
              <w:bottom w:val="single" w:sz="4" w:space="0" w:color="auto"/>
              <w:right w:val="single" w:sz="4" w:space="0" w:color="auto"/>
            </w:tcBorders>
            <w:shd w:val="clear" w:color="auto" w:fill="E6F5FC"/>
            <w:vAlign w:val="center"/>
            <w:hideMark/>
          </w:tcPr>
          <w:p w14:paraId="308A6F47" w14:textId="77777777" w:rsidR="00B72C83" w:rsidRPr="004E66BF" w:rsidRDefault="00B72C83" w:rsidP="009409D9">
            <w:pPr>
              <w:rPr>
                <w:rFonts w:cs="Arial"/>
                <w:b/>
                <w:sz w:val="18"/>
              </w:rPr>
            </w:pPr>
            <w:r w:rsidRPr="004E66BF">
              <w:rPr>
                <w:rFonts w:cs="Arial"/>
                <w:b/>
                <w:sz w:val="18"/>
              </w:rPr>
              <w:t>Perpetrator name</w:t>
            </w:r>
          </w:p>
        </w:tc>
        <w:tc>
          <w:tcPr>
            <w:tcW w:w="4124" w:type="dxa"/>
            <w:tcBorders>
              <w:top w:val="single" w:sz="4" w:space="0" w:color="auto"/>
              <w:left w:val="single" w:sz="4" w:space="0" w:color="auto"/>
              <w:bottom w:val="single" w:sz="4" w:space="0" w:color="auto"/>
              <w:right w:val="single" w:sz="4" w:space="0" w:color="auto"/>
            </w:tcBorders>
            <w:vAlign w:val="center"/>
          </w:tcPr>
          <w:p w14:paraId="49DBBEB9" w14:textId="77777777" w:rsidR="00B72C83" w:rsidRPr="004E66BF" w:rsidRDefault="00B72C83" w:rsidP="009409D9">
            <w:pPr>
              <w:rPr>
                <w:rFonts w:cs="Arial"/>
              </w:rPr>
            </w:pPr>
          </w:p>
        </w:tc>
        <w:tc>
          <w:tcPr>
            <w:tcW w:w="1011" w:type="dxa"/>
            <w:tcBorders>
              <w:top w:val="single" w:sz="4" w:space="0" w:color="auto"/>
              <w:left w:val="single" w:sz="4" w:space="0" w:color="auto"/>
              <w:bottom w:val="single" w:sz="4" w:space="0" w:color="auto"/>
              <w:right w:val="single" w:sz="4" w:space="0" w:color="auto"/>
            </w:tcBorders>
            <w:vAlign w:val="center"/>
            <w:hideMark/>
          </w:tcPr>
          <w:p w14:paraId="0E30A770" w14:textId="77777777" w:rsidR="00B72C83" w:rsidRPr="004E66BF" w:rsidRDefault="00B72C83" w:rsidP="009409D9">
            <w:pPr>
              <w:rPr>
                <w:rFonts w:cs="Arial"/>
                <w:b/>
              </w:rPr>
            </w:pPr>
            <w:r w:rsidRPr="004E66BF">
              <w:rPr>
                <w:rFonts w:cs="Arial"/>
                <w:b/>
              </w:rPr>
              <w:t>DOB</w:t>
            </w:r>
          </w:p>
        </w:tc>
        <w:tc>
          <w:tcPr>
            <w:tcW w:w="2963" w:type="dxa"/>
            <w:tcBorders>
              <w:top w:val="single" w:sz="4" w:space="0" w:color="auto"/>
              <w:left w:val="single" w:sz="4" w:space="0" w:color="auto"/>
              <w:bottom w:val="single" w:sz="4" w:space="0" w:color="auto"/>
              <w:right w:val="single" w:sz="4" w:space="0" w:color="auto"/>
            </w:tcBorders>
            <w:vAlign w:val="center"/>
          </w:tcPr>
          <w:p w14:paraId="7B941A33" w14:textId="77777777" w:rsidR="00B72C83" w:rsidRPr="004E66BF" w:rsidRDefault="00B72C83" w:rsidP="009409D9">
            <w:pPr>
              <w:rPr>
                <w:rFonts w:cs="Arial"/>
              </w:rPr>
            </w:pPr>
          </w:p>
        </w:tc>
      </w:tr>
      <w:tr w:rsidR="00B72C83" w:rsidRPr="004E66BF" w14:paraId="7DE1ECE9" w14:textId="77777777" w:rsidTr="009409D9">
        <w:trPr>
          <w:trHeight w:val="366"/>
        </w:trPr>
        <w:tc>
          <w:tcPr>
            <w:tcW w:w="2250" w:type="dxa"/>
            <w:tcBorders>
              <w:top w:val="single" w:sz="4" w:space="0" w:color="auto"/>
              <w:left w:val="single" w:sz="4" w:space="0" w:color="auto"/>
              <w:bottom w:val="single" w:sz="4" w:space="0" w:color="auto"/>
              <w:right w:val="single" w:sz="4" w:space="0" w:color="auto"/>
            </w:tcBorders>
            <w:shd w:val="clear" w:color="auto" w:fill="E6F5FC"/>
            <w:vAlign w:val="center"/>
            <w:hideMark/>
          </w:tcPr>
          <w:p w14:paraId="42D1BFD7" w14:textId="77777777" w:rsidR="00B72C83" w:rsidRPr="004E66BF" w:rsidRDefault="00B72C83" w:rsidP="009409D9">
            <w:pPr>
              <w:rPr>
                <w:rFonts w:cs="Arial"/>
                <w:b/>
                <w:sz w:val="18"/>
              </w:rPr>
            </w:pPr>
            <w:r w:rsidRPr="004E66BF">
              <w:rPr>
                <w:rFonts w:cs="Arial"/>
                <w:b/>
                <w:sz w:val="18"/>
              </w:rPr>
              <w:t>Address  (if different to above)</w:t>
            </w:r>
          </w:p>
        </w:tc>
        <w:tc>
          <w:tcPr>
            <w:tcW w:w="8098" w:type="dxa"/>
            <w:gridSpan w:val="3"/>
            <w:tcBorders>
              <w:top w:val="single" w:sz="4" w:space="0" w:color="auto"/>
              <w:left w:val="single" w:sz="4" w:space="0" w:color="auto"/>
              <w:bottom w:val="single" w:sz="4" w:space="0" w:color="auto"/>
              <w:right w:val="single" w:sz="4" w:space="0" w:color="auto"/>
            </w:tcBorders>
            <w:vAlign w:val="center"/>
          </w:tcPr>
          <w:p w14:paraId="03B97C4B" w14:textId="77777777" w:rsidR="00B72C83" w:rsidRPr="004E66BF" w:rsidRDefault="00B72C83" w:rsidP="009409D9">
            <w:pPr>
              <w:rPr>
                <w:rFonts w:cs="Arial"/>
              </w:rPr>
            </w:pPr>
          </w:p>
        </w:tc>
      </w:tr>
    </w:tbl>
    <w:p w14:paraId="5F4A922A" w14:textId="77777777" w:rsidR="00B72C83" w:rsidRPr="004E66BF" w:rsidRDefault="00B72C83" w:rsidP="00B72C83">
      <w:pPr>
        <w:jc w:val="both"/>
        <w:rPr>
          <w:rFonts w:cs="Arial"/>
          <w:b/>
          <w:color w:val="009FDF"/>
          <w:szCs w:val="24"/>
        </w:rPr>
      </w:pPr>
    </w:p>
    <w:p w14:paraId="4AD64846" w14:textId="77777777" w:rsidR="00B72C83" w:rsidRPr="004E66BF" w:rsidRDefault="00B72C83" w:rsidP="00B72C83">
      <w:pPr>
        <w:jc w:val="both"/>
        <w:rPr>
          <w:rFonts w:cs="Arial"/>
          <w:b/>
          <w:color w:val="009FDF"/>
          <w:szCs w:val="24"/>
        </w:rPr>
      </w:pPr>
      <w:r w:rsidRPr="004E66BF">
        <w:rPr>
          <w:rFonts w:cs="Arial"/>
          <w:b/>
          <w:color w:val="009FDF"/>
          <w:szCs w:val="24"/>
        </w:rPr>
        <w:t>Concerns and risk information</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3051"/>
        <w:gridCol w:w="3772"/>
      </w:tblGrid>
      <w:tr w:rsidR="00B72C83" w:rsidRPr="004E66BF" w14:paraId="60DE7D17" w14:textId="77777777" w:rsidTr="009409D9">
        <w:tc>
          <w:tcPr>
            <w:tcW w:w="3525" w:type="dxa"/>
            <w:tcBorders>
              <w:top w:val="single" w:sz="4" w:space="0" w:color="auto"/>
              <w:left w:val="single" w:sz="4" w:space="0" w:color="auto"/>
              <w:bottom w:val="single" w:sz="4" w:space="0" w:color="auto"/>
              <w:right w:val="single" w:sz="4" w:space="0" w:color="auto"/>
            </w:tcBorders>
            <w:shd w:val="clear" w:color="auto" w:fill="BDD6EE"/>
            <w:hideMark/>
          </w:tcPr>
          <w:p w14:paraId="199F784E" w14:textId="77777777" w:rsidR="00B72C83" w:rsidRPr="004E66BF" w:rsidRDefault="00B72C83" w:rsidP="009409D9">
            <w:pPr>
              <w:rPr>
                <w:rFonts w:cs="Arial"/>
              </w:rPr>
            </w:pPr>
            <w:r w:rsidRPr="004E66BF">
              <w:rPr>
                <w:rFonts w:cs="Arial"/>
              </w:rPr>
              <w:t>Who are you concerned about</w:t>
            </w:r>
          </w:p>
        </w:tc>
        <w:tc>
          <w:tcPr>
            <w:tcW w:w="3051" w:type="dxa"/>
            <w:tcBorders>
              <w:top w:val="single" w:sz="4" w:space="0" w:color="auto"/>
              <w:left w:val="single" w:sz="4" w:space="0" w:color="auto"/>
              <w:bottom w:val="single" w:sz="4" w:space="0" w:color="auto"/>
              <w:right w:val="single" w:sz="4" w:space="0" w:color="auto"/>
            </w:tcBorders>
            <w:shd w:val="clear" w:color="auto" w:fill="BDD6EE"/>
            <w:hideMark/>
          </w:tcPr>
          <w:p w14:paraId="15D6F7C5" w14:textId="77777777" w:rsidR="00B72C83" w:rsidRPr="004E66BF" w:rsidRDefault="00B72C83" w:rsidP="009409D9">
            <w:pPr>
              <w:pStyle w:val="NoSpacing"/>
              <w:spacing w:before="0"/>
              <w:rPr>
                <w:rFonts w:cs="Arial"/>
                <w:color w:val="009FDF"/>
              </w:rPr>
            </w:pPr>
            <w:r w:rsidRPr="004E66BF">
              <w:rPr>
                <w:rFonts w:cs="Arial"/>
              </w:rPr>
              <w:t>What are your concerns or worries? Include who they may be at risk from (may be self-harm)</w:t>
            </w:r>
          </w:p>
        </w:tc>
        <w:tc>
          <w:tcPr>
            <w:tcW w:w="3772" w:type="dxa"/>
            <w:tcBorders>
              <w:top w:val="single" w:sz="4" w:space="0" w:color="auto"/>
              <w:left w:val="single" w:sz="4" w:space="0" w:color="auto"/>
              <w:bottom w:val="single" w:sz="4" w:space="0" w:color="auto"/>
              <w:right w:val="single" w:sz="4" w:space="0" w:color="auto"/>
            </w:tcBorders>
            <w:shd w:val="clear" w:color="auto" w:fill="BDD6EE"/>
            <w:hideMark/>
          </w:tcPr>
          <w:p w14:paraId="72EBF337" w14:textId="77777777" w:rsidR="00B72C83" w:rsidRPr="004E66BF" w:rsidRDefault="00B72C83" w:rsidP="009409D9">
            <w:pPr>
              <w:pStyle w:val="NoSpacing"/>
              <w:spacing w:before="0"/>
              <w:rPr>
                <w:rFonts w:cs="Arial"/>
                <w:color w:val="009FDF"/>
              </w:rPr>
            </w:pPr>
            <w:r w:rsidRPr="004E66BF">
              <w:rPr>
                <w:rFonts w:cs="Arial"/>
              </w:rPr>
              <w:t>Are there any immediate concerns requiring immediate action?</w:t>
            </w:r>
          </w:p>
        </w:tc>
      </w:tr>
      <w:tr w:rsidR="00B72C83" w:rsidRPr="004E66BF" w14:paraId="659D42DC" w14:textId="77777777" w:rsidTr="009409D9">
        <w:tc>
          <w:tcPr>
            <w:tcW w:w="3525" w:type="dxa"/>
            <w:tcBorders>
              <w:top w:val="single" w:sz="4" w:space="0" w:color="auto"/>
              <w:left w:val="single" w:sz="4" w:space="0" w:color="auto"/>
              <w:bottom w:val="single" w:sz="4" w:space="0" w:color="auto"/>
              <w:right w:val="single" w:sz="4" w:space="0" w:color="auto"/>
            </w:tcBorders>
          </w:tcPr>
          <w:p w14:paraId="5271BBCA" w14:textId="77777777" w:rsidR="00B72C83" w:rsidRPr="004E66BF" w:rsidRDefault="00B72C83" w:rsidP="009409D9">
            <w:pPr>
              <w:jc w:val="both"/>
              <w:rPr>
                <w:rFonts w:cs="Arial"/>
              </w:rPr>
            </w:pPr>
            <w:r w:rsidRPr="004E66BF">
              <w:rPr>
                <w:rFonts w:cs="Arial"/>
              </w:rPr>
              <w:t>Child[ren]</w:t>
            </w:r>
          </w:p>
          <w:p w14:paraId="703E0574" w14:textId="77777777" w:rsidR="00B72C83" w:rsidRPr="004E66BF" w:rsidRDefault="00B72C83" w:rsidP="009409D9">
            <w:pPr>
              <w:jc w:val="both"/>
              <w:rPr>
                <w:rFonts w:cs="Arial"/>
              </w:rPr>
            </w:pPr>
          </w:p>
        </w:tc>
        <w:tc>
          <w:tcPr>
            <w:tcW w:w="3051" w:type="dxa"/>
            <w:tcBorders>
              <w:top w:val="single" w:sz="4" w:space="0" w:color="auto"/>
              <w:left w:val="single" w:sz="4" w:space="0" w:color="auto"/>
              <w:bottom w:val="single" w:sz="4" w:space="0" w:color="auto"/>
              <w:right w:val="single" w:sz="4" w:space="0" w:color="auto"/>
            </w:tcBorders>
          </w:tcPr>
          <w:p w14:paraId="16642183" w14:textId="77777777" w:rsidR="00B72C83" w:rsidRPr="004E66BF" w:rsidRDefault="00B72C83" w:rsidP="009409D9">
            <w:pPr>
              <w:jc w:val="both"/>
              <w:rPr>
                <w:rFonts w:cs="Arial"/>
                <w:b/>
                <w:color w:val="009FDF"/>
                <w:szCs w:val="24"/>
              </w:rPr>
            </w:pPr>
          </w:p>
        </w:tc>
        <w:tc>
          <w:tcPr>
            <w:tcW w:w="3772" w:type="dxa"/>
            <w:tcBorders>
              <w:top w:val="single" w:sz="4" w:space="0" w:color="auto"/>
              <w:left w:val="single" w:sz="4" w:space="0" w:color="auto"/>
              <w:bottom w:val="single" w:sz="4" w:space="0" w:color="auto"/>
              <w:right w:val="single" w:sz="4" w:space="0" w:color="auto"/>
            </w:tcBorders>
          </w:tcPr>
          <w:p w14:paraId="1A66677F" w14:textId="77777777" w:rsidR="00B72C83" w:rsidRPr="004E66BF" w:rsidRDefault="00B72C83" w:rsidP="009409D9">
            <w:pPr>
              <w:jc w:val="both"/>
              <w:rPr>
                <w:rFonts w:cs="Arial"/>
                <w:b/>
                <w:color w:val="009FDF"/>
                <w:szCs w:val="24"/>
              </w:rPr>
            </w:pPr>
          </w:p>
        </w:tc>
      </w:tr>
      <w:tr w:rsidR="00B72C83" w:rsidRPr="004E66BF" w14:paraId="12828815" w14:textId="77777777" w:rsidTr="009409D9">
        <w:tc>
          <w:tcPr>
            <w:tcW w:w="3525" w:type="dxa"/>
            <w:tcBorders>
              <w:top w:val="single" w:sz="4" w:space="0" w:color="auto"/>
              <w:left w:val="single" w:sz="4" w:space="0" w:color="auto"/>
              <w:bottom w:val="single" w:sz="4" w:space="0" w:color="auto"/>
              <w:right w:val="single" w:sz="4" w:space="0" w:color="auto"/>
            </w:tcBorders>
          </w:tcPr>
          <w:p w14:paraId="5D1AD5F3" w14:textId="77777777" w:rsidR="00B72C83" w:rsidRPr="004E66BF" w:rsidRDefault="00B72C83" w:rsidP="009409D9">
            <w:pPr>
              <w:jc w:val="both"/>
              <w:rPr>
                <w:rFonts w:cs="Arial"/>
              </w:rPr>
            </w:pPr>
            <w:r w:rsidRPr="004E66BF">
              <w:rPr>
                <w:rFonts w:cs="Arial"/>
              </w:rPr>
              <w:t>Client/victim</w:t>
            </w:r>
          </w:p>
          <w:p w14:paraId="698EB7EC" w14:textId="77777777" w:rsidR="00B72C83" w:rsidRPr="004E66BF" w:rsidRDefault="00B72C83" w:rsidP="009409D9">
            <w:pPr>
              <w:jc w:val="both"/>
              <w:rPr>
                <w:rFonts w:cs="Arial"/>
              </w:rPr>
            </w:pPr>
          </w:p>
        </w:tc>
        <w:tc>
          <w:tcPr>
            <w:tcW w:w="3051" w:type="dxa"/>
            <w:tcBorders>
              <w:top w:val="single" w:sz="4" w:space="0" w:color="auto"/>
              <w:left w:val="single" w:sz="4" w:space="0" w:color="auto"/>
              <w:bottom w:val="single" w:sz="4" w:space="0" w:color="auto"/>
              <w:right w:val="single" w:sz="4" w:space="0" w:color="auto"/>
            </w:tcBorders>
          </w:tcPr>
          <w:p w14:paraId="2332C11D" w14:textId="77777777" w:rsidR="00B72C83" w:rsidRPr="004E66BF" w:rsidRDefault="00B72C83" w:rsidP="009409D9">
            <w:pPr>
              <w:jc w:val="both"/>
              <w:rPr>
                <w:rFonts w:cs="Arial"/>
                <w:b/>
                <w:color w:val="009FDF"/>
                <w:szCs w:val="24"/>
              </w:rPr>
            </w:pPr>
          </w:p>
        </w:tc>
        <w:tc>
          <w:tcPr>
            <w:tcW w:w="3772" w:type="dxa"/>
            <w:tcBorders>
              <w:top w:val="single" w:sz="4" w:space="0" w:color="auto"/>
              <w:left w:val="single" w:sz="4" w:space="0" w:color="auto"/>
              <w:bottom w:val="single" w:sz="4" w:space="0" w:color="auto"/>
              <w:right w:val="single" w:sz="4" w:space="0" w:color="auto"/>
            </w:tcBorders>
          </w:tcPr>
          <w:p w14:paraId="6D2729FC" w14:textId="77777777" w:rsidR="00B72C83" w:rsidRPr="004E66BF" w:rsidRDefault="00B72C83" w:rsidP="009409D9">
            <w:pPr>
              <w:jc w:val="both"/>
              <w:rPr>
                <w:rFonts w:cs="Arial"/>
                <w:b/>
                <w:color w:val="009FDF"/>
                <w:szCs w:val="24"/>
              </w:rPr>
            </w:pPr>
          </w:p>
        </w:tc>
      </w:tr>
      <w:tr w:rsidR="00B72C83" w:rsidRPr="004E66BF" w14:paraId="1F3612EB" w14:textId="77777777" w:rsidTr="009409D9">
        <w:tc>
          <w:tcPr>
            <w:tcW w:w="3525" w:type="dxa"/>
            <w:tcBorders>
              <w:top w:val="single" w:sz="4" w:space="0" w:color="auto"/>
              <w:left w:val="single" w:sz="4" w:space="0" w:color="auto"/>
              <w:bottom w:val="single" w:sz="4" w:space="0" w:color="auto"/>
              <w:right w:val="single" w:sz="4" w:space="0" w:color="auto"/>
            </w:tcBorders>
          </w:tcPr>
          <w:p w14:paraId="34AB57E2" w14:textId="77777777" w:rsidR="00B72C83" w:rsidRPr="004E66BF" w:rsidRDefault="00B72C83" w:rsidP="009409D9">
            <w:pPr>
              <w:jc w:val="both"/>
              <w:rPr>
                <w:rFonts w:cs="Arial"/>
              </w:rPr>
            </w:pPr>
            <w:r w:rsidRPr="004E66BF">
              <w:rPr>
                <w:rFonts w:cs="Arial"/>
              </w:rPr>
              <w:t>Perpetrator</w:t>
            </w:r>
          </w:p>
          <w:p w14:paraId="2C57532B" w14:textId="77777777" w:rsidR="00B72C83" w:rsidRPr="004E66BF" w:rsidRDefault="00B72C83" w:rsidP="009409D9">
            <w:pPr>
              <w:jc w:val="both"/>
              <w:rPr>
                <w:rFonts w:cs="Arial"/>
              </w:rPr>
            </w:pPr>
          </w:p>
        </w:tc>
        <w:tc>
          <w:tcPr>
            <w:tcW w:w="3051" w:type="dxa"/>
            <w:tcBorders>
              <w:top w:val="single" w:sz="4" w:space="0" w:color="auto"/>
              <w:left w:val="single" w:sz="4" w:space="0" w:color="auto"/>
              <w:bottom w:val="single" w:sz="4" w:space="0" w:color="auto"/>
              <w:right w:val="single" w:sz="4" w:space="0" w:color="auto"/>
            </w:tcBorders>
          </w:tcPr>
          <w:p w14:paraId="2D1E58D6" w14:textId="77777777" w:rsidR="00B72C83" w:rsidRPr="004E66BF" w:rsidRDefault="00B72C83" w:rsidP="009409D9">
            <w:pPr>
              <w:jc w:val="both"/>
              <w:rPr>
                <w:rFonts w:cs="Arial"/>
                <w:b/>
                <w:color w:val="009FDF"/>
                <w:szCs w:val="24"/>
              </w:rPr>
            </w:pPr>
          </w:p>
        </w:tc>
        <w:tc>
          <w:tcPr>
            <w:tcW w:w="3772" w:type="dxa"/>
            <w:tcBorders>
              <w:top w:val="single" w:sz="4" w:space="0" w:color="auto"/>
              <w:left w:val="single" w:sz="4" w:space="0" w:color="auto"/>
              <w:bottom w:val="single" w:sz="4" w:space="0" w:color="auto"/>
              <w:right w:val="single" w:sz="4" w:space="0" w:color="auto"/>
            </w:tcBorders>
          </w:tcPr>
          <w:p w14:paraId="0042D6C6" w14:textId="77777777" w:rsidR="00B72C83" w:rsidRPr="004E66BF" w:rsidRDefault="00B72C83" w:rsidP="009409D9">
            <w:pPr>
              <w:jc w:val="both"/>
              <w:rPr>
                <w:rFonts w:cs="Arial"/>
                <w:b/>
                <w:color w:val="009FDF"/>
                <w:szCs w:val="24"/>
              </w:rPr>
            </w:pPr>
          </w:p>
        </w:tc>
      </w:tr>
      <w:tr w:rsidR="00B72C83" w:rsidRPr="004E66BF" w14:paraId="34566814" w14:textId="77777777" w:rsidTr="009409D9">
        <w:tc>
          <w:tcPr>
            <w:tcW w:w="3525" w:type="dxa"/>
            <w:tcBorders>
              <w:top w:val="single" w:sz="4" w:space="0" w:color="auto"/>
              <w:left w:val="single" w:sz="4" w:space="0" w:color="auto"/>
              <w:bottom w:val="single" w:sz="4" w:space="0" w:color="auto"/>
              <w:right w:val="single" w:sz="4" w:space="0" w:color="auto"/>
            </w:tcBorders>
          </w:tcPr>
          <w:p w14:paraId="7880828F" w14:textId="77777777" w:rsidR="00B72C83" w:rsidRPr="004E66BF" w:rsidRDefault="00B72C83" w:rsidP="009409D9">
            <w:pPr>
              <w:jc w:val="both"/>
              <w:rPr>
                <w:rFonts w:cs="Arial"/>
              </w:rPr>
            </w:pPr>
            <w:r w:rsidRPr="004E66BF">
              <w:rPr>
                <w:rFonts w:cs="Arial"/>
              </w:rPr>
              <w:t>Family member</w:t>
            </w:r>
          </w:p>
          <w:p w14:paraId="751D9138" w14:textId="77777777" w:rsidR="00B72C83" w:rsidRPr="004E66BF" w:rsidRDefault="00B72C83" w:rsidP="009409D9">
            <w:pPr>
              <w:jc w:val="both"/>
              <w:rPr>
                <w:rFonts w:cs="Arial"/>
              </w:rPr>
            </w:pPr>
          </w:p>
        </w:tc>
        <w:tc>
          <w:tcPr>
            <w:tcW w:w="3051" w:type="dxa"/>
            <w:tcBorders>
              <w:top w:val="single" w:sz="4" w:space="0" w:color="auto"/>
              <w:left w:val="single" w:sz="4" w:space="0" w:color="auto"/>
              <w:bottom w:val="single" w:sz="4" w:space="0" w:color="auto"/>
              <w:right w:val="single" w:sz="4" w:space="0" w:color="auto"/>
            </w:tcBorders>
          </w:tcPr>
          <w:p w14:paraId="0A59197E" w14:textId="77777777" w:rsidR="00B72C83" w:rsidRPr="004E66BF" w:rsidRDefault="00B72C83" w:rsidP="009409D9">
            <w:pPr>
              <w:jc w:val="both"/>
              <w:rPr>
                <w:rFonts w:cs="Arial"/>
                <w:b/>
                <w:color w:val="009FDF"/>
                <w:szCs w:val="24"/>
              </w:rPr>
            </w:pPr>
          </w:p>
        </w:tc>
        <w:tc>
          <w:tcPr>
            <w:tcW w:w="3772" w:type="dxa"/>
            <w:tcBorders>
              <w:top w:val="single" w:sz="4" w:space="0" w:color="auto"/>
              <w:left w:val="single" w:sz="4" w:space="0" w:color="auto"/>
              <w:bottom w:val="single" w:sz="4" w:space="0" w:color="auto"/>
              <w:right w:val="single" w:sz="4" w:space="0" w:color="auto"/>
            </w:tcBorders>
          </w:tcPr>
          <w:p w14:paraId="1733ABE7" w14:textId="77777777" w:rsidR="00B72C83" w:rsidRPr="004E66BF" w:rsidRDefault="00B72C83" w:rsidP="009409D9">
            <w:pPr>
              <w:jc w:val="both"/>
              <w:rPr>
                <w:rFonts w:cs="Arial"/>
                <w:b/>
                <w:color w:val="009FDF"/>
                <w:szCs w:val="24"/>
              </w:rPr>
            </w:pPr>
          </w:p>
        </w:tc>
      </w:tr>
      <w:tr w:rsidR="00B72C83" w:rsidRPr="004E66BF" w14:paraId="4DC7FFAD" w14:textId="77777777" w:rsidTr="009409D9">
        <w:tc>
          <w:tcPr>
            <w:tcW w:w="3525" w:type="dxa"/>
            <w:tcBorders>
              <w:top w:val="single" w:sz="4" w:space="0" w:color="auto"/>
              <w:left w:val="single" w:sz="4" w:space="0" w:color="auto"/>
              <w:bottom w:val="single" w:sz="4" w:space="0" w:color="auto"/>
              <w:right w:val="single" w:sz="4" w:space="0" w:color="auto"/>
            </w:tcBorders>
          </w:tcPr>
          <w:p w14:paraId="71E392B7" w14:textId="77777777" w:rsidR="00B72C83" w:rsidRPr="004E66BF" w:rsidRDefault="00B72C83" w:rsidP="009409D9">
            <w:pPr>
              <w:jc w:val="both"/>
              <w:rPr>
                <w:rFonts w:cs="Arial"/>
              </w:rPr>
            </w:pPr>
            <w:r w:rsidRPr="004E66BF">
              <w:rPr>
                <w:rFonts w:cs="Arial"/>
              </w:rPr>
              <w:t>Agency Staff</w:t>
            </w:r>
          </w:p>
          <w:p w14:paraId="42807350" w14:textId="77777777" w:rsidR="00B72C83" w:rsidRPr="004E66BF" w:rsidRDefault="00B72C83" w:rsidP="009409D9">
            <w:pPr>
              <w:jc w:val="both"/>
              <w:rPr>
                <w:rFonts w:cs="Arial"/>
              </w:rPr>
            </w:pPr>
          </w:p>
        </w:tc>
        <w:tc>
          <w:tcPr>
            <w:tcW w:w="3051" w:type="dxa"/>
            <w:tcBorders>
              <w:top w:val="single" w:sz="4" w:space="0" w:color="auto"/>
              <w:left w:val="single" w:sz="4" w:space="0" w:color="auto"/>
              <w:bottom w:val="single" w:sz="4" w:space="0" w:color="auto"/>
              <w:right w:val="single" w:sz="4" w:space="0" w:color="auto"/>
            </w:tcBorders>
          </w:tcPr>
          <w:p w14:paraId="54D48F37" w14:textId="77777777" w:rsidR="00B72C83" w:rsidRPr="004E66BF" w:rsidRDefault="00B72C83" w:rsidP="009409D9">
            <w:pPr>
              <w:jc w:val="both"/>
              <w:rPr>
                <w:rFonts w:cs="Arial"/>
                <w:b/>
                <w:color w:val="009FDF"/>
                <w:szCs w:val="24"/>
              </w:rPr>
            </w:pPr>
          </w:p>
        </w:tc>
        <w:tc>
          <w:tcPr>
            <w:tcW w:w="3772" w:type="dxa"/>
            <w:tcBorders>
              <w:top w:val="single" w:sz="4" w:space="0" w:color="auto"/>
              <w:left w:val="single" w:sz="4" w:space="0" w:color="auto"/>
              <w:bottom w:val="single" w:sz="4" w:space="0" w:color="auto"/>
              <w:right w:val="single" w:sz="4" w:space="0" w:color="auto"/>
            </w:tcBorders>
          </w:tcPr>
          <w:p w14:paraId="798711EF" w14:textId="77777777" w:rsidR="00B72C83" w:rsidRPr="004E66BF" w:rsidRDefault="00B72C83" w:rsidP="009409D9">
            <w:pPr>
              <w:jc w:val="both"/>
              <w:rPr>
                <w:rFonts w:cs="Arial"/>
                <w:b/>
                <w:color w:val="009FDF"/>
                <w:szCs w:val="24"/>
              </w:rPr>
            </w:pPr>
          </w:p>
        </w:tc>
      </w:tr>
    </w:tbl>
    <w:bookmarkEnd w:id="47"/>
    <w:p w14:paraId="32AF24D6" w14:textId="77777777" w:rsidR="00B72C83" w:rsidRPr="004E66BF" w:rsidRDefault="00B72C83" w:rsidP="00B72C83">
      <w:pPr>
        <w:pStyle w:val="Heading5"/>
        <w:rPr>
          <w:rFonts w:cs="Arial"/>
        </w:rPr>
      </w:pPr>
      <w:r w:rsidRPr="004E66BF">
        <w:rPr>
          <w:rFonts w:cs="Arial"/>
        </w:rPr>
        <w:t xml:space="preserve">Information sharing decision making process </w:t>
      </w:r>
    </w:p>
    <w:p w14:paraId="0424F818" w14:textId="77777777" w:rsidR="00B72C83" w:rsidRPr="004E66BF" w:rsidRDefault="00B72C83" w:rsidP="00B72C83">
      <w:pPr>
        <w:rPr>
          <w:rFonts w:cs="Arial"/>
        </w:rPr>
      </w:pPr>
      <w:r w:rsidRPr="004E66BF">
        <w:rPr>
          <w:rFonts w:cs="Arial"/>
        </w:rPr>
        <w:t>To be kept on file</w:t>
      </w:r>
    </w:p>
    <w:p w14:paraId="194E55BC" w14:textId="77777777" w:rsidR="00B72C83" w:rsidRPr="004E66BF" w:rsidRDefault="00B72C83" w:rsidP="00B72C83">
      <w:pPr>
        <w:rPr>
          <w:rFonts w:cs="Arial"/>
        </w:rPr>
      </w:pPr>
    </w:p>
    <w:tbl>
      <w:tblPr>
        <w:tblW w:w="9470" w:type="dxa"/>
        <w:tblInd w:w="-5" w:type="dxa"/>
        <w:tblBorders>
          <w:top w:val="single" w:sz="4" w:space="0" w:color="009FDF"/>
          <w:bottom w:val="single" w:sz="4" w:space="0" w:color="009FDF"/>
        </w:tblBorders>
        <w:tblLayout w:type="fixed"/>
        <w:tblLook w:val="04A0" w:firstRow="1" w:lastRow="0" w:firstColumn="1" w:lastColumn="0" w:noHBand="0" w:noVBand="1"/>
      </w:tblPr>
      <w:tblGrid>
        <w:gridCol w:w="2381"/>
        <w:gridCol w:w="567"/>
        <w:gridCol w:w="6522"/>
      </w:tblGrid>
      <w:tr w:rsidR="00B72C83" w:rsidRPr="004E66BF" w14:paraId="03A9C972" w14:textId="77777777" w:rsidTr="009409D9">
        <w:tc>
          <w:tcPr>
            <w:tcW w:w="2948" w:type="dxa"/>
            <w:gridSpan w:val="2"/>
            <w:tcBorders>
              <w:top w:val="single" w:sz="4" w:space="0" w:color="auto"/>
              <w:left w:val="single" w:sz="4" w:space="0" w:color="auto"/>
              <w:bottom w:val="single" w:sz="4" w:space="0" w:color="auto"/>
              <w:right w:val="single" w:sz="4" w:space="0" w:color="auto"/>
            </w:tcBorders>
            <w:hideMark/>
          </w:tcPr>
          <w:p w14:paraId="6D3BDCCB" w14:textId="77777777" w:rsidR="00B72C83" w:rsidRPr="004E66BF" w:rsidRDefault="00B72C83" w:rsidP="009409D9">
            <w:pPr>
              <w:rPr>
                <w:rFonts w:cs="Arial"/>
                <w:bCs/>
              </w:rPr>
            </w:pPr>
            <w:r w:rsidRPr="004E66BF">
              <w:rPr>
                <w:rFonts w:cs="Arial"/>
                <w:bCs/>
              </w:rPr>
              <w:t xml:space="preserve">What information am I sharing? </w:t>
            </w:r>
            <w:r w:rsidRPr="004E66BF">
              <w:rPr>
                <w:rFonts w:cs="Arial"/>
                <w:bCs/>
                <w:sz w:val="18"/>
              </w:rPr>
              <w:t>(be clear &amp; concise)</w:t>
            </w:r>
          </w:p>
        </w:tc>
        <w:tc>
          <w:tcPr>
            <w:tcW w:w="6522" w:type="dxa"/>
            <w:tcBorders>
              <w:top w:val="single" w:sz="4" w:space="0" w:color="auto"/>
              <w:left w:val="single" w:sz="4" w:space="0" w:color="auto"/>
              <w:bottom w:val="single" w:sz="4" w:space="0" w:color="auto"/>
              <w:right w:val="single" w:sz="4" w:space="0" w:color="auto"/>
            </w:tcBorders>
          </w:tcPr>
          <w:p w14:paraId="2C924D3C" w14:textId="77777777" w:rsidR="00B72C83" w:rsidRPr="004E66BF" w:rsidRDefault="00B72C83" w:rsidP="009409D9">
            <w:pPr>
              <w:rPr>
                <w:rFonts w:cs="Arial"/>
                <w:bCs/>
              </w:rPr>
            </w:pPr>
          </w:p>
        </w:tc>
      </w:tr>
      <w:tr w:rsidR="00B72C83" w:rsidRPr="004E66BF" w14:paraId="71389351" w14:textId="77777777" w:rsidTr="009409D9">
        <w:tc>
          <w:tcPr>
            <w:tcW w:w="2948" w:type="dxa"/>
            <w:gridSpan w:val="2"/>
            <w:tcBorders>
              <w:top w:val="single" w:sz="4" w:space="0" w:color="auto"/>
              <w:left w:val="single" w:sz="4" w:space="0" w:color="auto"/>
              <w:bottom w:val="single" w:sz="4" w:space="0" w:color="auto"/>
              <w:right w:val="single" w:sz="4" w:space="0" w:color="auto"/>
            </w:tcBorders>
            <w:shd w:val="clear" w:color="auto" w:fill="BDD6EE"/>
            <w:hideMark/>
          </w:tcPr>
          <w:p w14:paraId="23A1DB4E" w14:textId="77777777" w:rsidR="00B72C83" w:rsidRPr="004E66BF" w:rsidRDefault="00B72C83" w:rsidP="009409D9">
            <w:pPr>
              <w:rPr>
                <w:rFonts w:cs="Arial"/>
                <w:bCs/>
              </w:rPr>
            </w:pPr>
            <w:r w:rsidRPr="004E66BF">
              <w:rPr>
                <w:rFonts w:cs="Arial"/>
                <w:bCs/>
              </w:rPr>
              <w:t xml:space="preserve">For what </w:t>
            </w:r>
            <w:r w:rsidRPr="004E66BF">
              <w:rPr>
                <w:rFonts w:cs="Arial"/>
                <w:bCs/>
                <w:u w:val="single"/>
              </w:rPr>
              <w:t>purpose</w:t>
            </w:r>
            <w:r w:rsidRPr="004E66BF">
              <w:rPr>
                <w:rFonts w:cs="Arial"/>
                <w:bCs/>
              </w:rPr>
              <w:t xml:space="preserve"> am I sharing this information?</w:t>
            </w:r>
          </w:p>
        </w:tc>
        <w:tc>
          <w:tcPr>
            <w:tcW w:w="6522" w:type="dxa"/>
            <w:tcBorders>
              <w:top w:val="single" w:sz="4" w:space="0" w:color="auto"/>
              <w:left w:val="single" w:sz="4" w:space="0" w:color="auto"/>
              <w:bottom w:val="single" w:sz="4" w:space="0" w:color="auto"/>
              <w:right w:val="single" w:sz="4" w:space="0" w:color="auto"/>
            </w:tcBorders>
            <w:shd w:val="clear" w:color="auto" w:fill="BDD6EE"/>
          </w:tcPr>
          <w:p w14:paraId="1366FE5B" w14:textId="77777777" w:rsidR="00B72C83" w:rsidRPr="004E66BF" w:rsidRDefault="00B72C83" w:rsidP="009409D9">
            <w:pPr>
              <w:rPr>
                <w:rFonts w:cs="Arial"/>
              </w:rPr>
            </w:pPr>
          </w:p>
        </w:tc>
      </w:tr>
      <w:tr w:rsidR="00B72C83" w:rsidRPr="004E66BF" w14:paraId="21D6A935" w14:textId="77777777" w:rsidTr="009409D9">
        <w:tc>
          <w:tcPr>
            <w:tcW w:w="2948" w:type="dxa"/>
            <w:gridSpan w:val="2"/>
            <w:tcBorders>
              <w:top w:val="single" w:sz="4" w:space="0" w:color="auto"/>
              <w:left w:val="single" w:sz="4" w:space="0" w:color="auto"/>
              <w:bottom w:val="single" w:sz="4" w:space="0" w:color="auto"/>
              <w:right w:val="single" w:sz="4" w:space="0" w:color="auto"/>
            </w:tcBorders>
            <w:hideMark/>
          </w:tcPr>
          <w:p w14:paraId="2278755A" w14:textId="77777777" w:rsidR="00B72C83" w:rsidRPr="004E66BF" w:rsidRDefault="00B72C83" w:rsidP="009409D9">
            <w:pPr>
              <w:rPr>
                <w:rFonts w:cs="Arial"/>
                <w:bCs/>
              </w:rPr>
            </w:pPr>
            <w:r w:rsidRPr="004E66BF">
              <w:rPr>
                <w:rFonts w:cs="Arial"/>
                <w:bCs/>
              </w:rPr>
              <w:t xml:space="preserve">With whom am I sharing this information </w:t>
            </w:r>
            <w:r w:rsidRPr="004E66BF">
              <w:rPr>
                <w:rFonts w:cs="Arial"/>
                <w:bCs/>
                <w:sz w:val="18"/>
              </w:rPr>
              <w:t>(name agency/</w:t>
            </w:r>
            <w:proofErr w:type="spellStart"/>
            <w:r w:rsidRPr="004E66BF">
              <w:rPr>
                <w:rFonts w:cs="Arial"/>
                <w:bCs/>
                <w:sz w:val="18"/>
              </w:rPr>
              <w:t>ies</w:t>
            </w:r>
            <w:proofErr w:type="spellEnd"/>
            <w:r w:rsidRPr="004E66BF">
              <w:rPr>
                <w:rFonts w:cs="Arial"/>
                <w:bCs/>
                <w:sz w:val="18"/>
              </w:rPr>
              <w:t>)</w:t>
            </w:r>
          </w:p>
        </w:tc>
        <w:tc>
          <w:tcPr>
            <w:tcW w:w="6522" w:type="dxa"/>
            <w:tcBorders>
              <w:top w:val="single" w:sz="4" w:space="0" w:color="auto"/>
              <w:left w:val="single" w:sz="4" w:space="0" w:color="auto"/>
              <w:bottom w:val="single" w:sz="4" w:space="0" w:color="auto"/>
              <w:right w:val="single" w:sz="4" w:space="0" w:color="auto"/>
            </w:tcBorders>
          </w:tcPr>
          <w:p w14:paraId="023AB8F8" w14:textId="77777777" w:rsidR="00B72C83" w:rsidRPr="004E66BF" w:rsidRDefault="00B72C83" w:rsidP="009409D9">
            <w:pPr>
              <w:rPr>
                <w:rFonts w:cs="Arial"/>
              </w:rPr>
            </w:pPr>
          </w:p>
        </w:tc>
      </w:tr>
      <w:tr w:rsidR="00B72C83" w:rsidRPr="004E66BF" w14:paraId="38ADD04D" w14:textId="77777777" w:rsidTr="009409D9">
        <w:tc>
          <w:tcPr>
            <w:tcW w:w="2948" w:type="dxa"/>
            <w:gridSpan w:val="2"/>
            <w:tcBorders>
              <w:top w:val="single" w:sz="4" w:space="0" w:color="auto"/>
              <w:left w:val="single" w:sz="4" w:space="0" w:color="auto"/>
              <w:bottom w:val="single" w:sz="4" w:space="0" w:color="auto"/>
              <w:right w:val="single" w:sz="4" w:space="0" w:color="auto"/>
            </w:tcBorders>
            <w:shd w:val="clear" w:color="auto" w:fill="BDD6EE"/>
            <w:hideMark/>
          </w:tcPr>
          <w:p w14:paraId="4326290D" w14:textId="77777777" w:rsidR="00B72C83" w:rsidRPr="004E66BF" w:rsidRDefault="00B72C83" w:rsidP="009409D9">
            <w:pPr>
              <w:rPr>
                <w:rFonts w:cs="Arial"/>
                <w:bCs/>
              </w:rPr>
            </w:pPr>
            <w:r w:rsidRPr="004E66BF">
              <w:rPr>
                <w:rFonts w:cs="Arial"/>
                <w:bCs/>
              </w:rPr>
              <w:t xml:space="preserve">Has the client met the MARAC referral criteria </w:t>
            </w:r>
          </w:p>
        </w:tc>
        <w:tc>
          <w:tcPr>
            <w:tcW w:w="6522" w:type="dxa"/>
            <w:tcBorders>
              <w:top w:val="single" w:sz="4" w:space="0" w:color="auto"/>
              <w:left w:val="single" w:sz="4" w:space="0" w:color="auto"/>
              <w:bottom w:val="single" w:sz="4" w:space="0" w:color="auto"/>
              <w:right w:val="single" w:sz="4" w:space="0" w:color="auto"/>
            </w:tcBorders>
            <w:shd w:val="clear" w:color="auto" w:fill="BDD6EE"/>
            <w:hideMark/>
          </w:tcPr>
          <w:p w14:paraId="2A01BD8D" w14:textId="77777777" w:rsidR="00B72C83" w:rsidRPr="004E66BF" w:rsidRDefault="00B72C83" w:rsidP="009409D9">
            <w:pPr>
              <w:rPr>
                <w:rFonts w:cs="Arial"/>
              </w:rPr>
            </w:pPr>
            <w:r w:rsidRPr="004E66BF">
              <w:rPr>
                <w:rFonts w:cs="Arial"/>
              </w:rPr>
              <w:t xml:space="preserve">Visible high risk (DASH RIC) </w:t>
            </w:r>
            <w:r w:rsidRPr="004E66BF">
              <w:rPr>
                <w:rFonts w:cs="Arial"/>
              </w:rPr>
              <w:fldChar w:fldCharType="begin">
                <w:ffData>
                  <w:name w:val="Check13"/>
                  <w:enabled/>
                  <w:calcOnExit w:val="0"/>
                  <w:checkBox>
                    <w:sizeAuto/>
                    <w:default w:val="0"/>
                  </w:checkBox>
                </w:ffData>
              </w:fldChar>
            </w:r>
            <w:bookmarkStart w:id="50" w:name="Check13"/>
            <w:r w:rsidRPr="004E66BF">
              <w:rPr>
                <w:rFonts w:cs="Arial"/>
              </w:rPr>
              <w:instrText xml:space="preserve"> FORMCHECKBOX </w:instrText>
            </w:r>
            <w:r w:rsidR="008A7BDA">
              <w:rPr>
                <w:rFonts w:cs="Arial"/>
              </w:rPr>
            </w:r>
            <w:r w:rsidR="008A7BDA">
              <w:rPr>
                <w:rFonts w:cs="Arial"/>
              </w:rPr>
              <w:fldChar w:fldCharType="separate"/>
            </w:r>
            <w:r w:rsidRPr="004E66BF">
              <w:rPr>
                <w:rFonts w:cs="Arial"/>
              </w:rPr>
              <w:fldChar w:fldCharType="end"/>
            </w:r>
            <w:bookmarkEnd w:id="50"/>
          </w:p>
          <w:p w14:paraId="1FD19E4B" w14:textId="77777777" w:rsidR="00B72C83" w:rsidRPr="004E66BF" w:rsidRDefault="00B72C83" w:rsidP="009409D9">
            <w:pPr>
              <w:rPr>
                <w:rFonts w:cs="Arial"/>
              </w:rPr>
            </w:pPr>
            <w:r w:rsidRPr="004E66BF">
              <w:rPr>
                <w:rFonts w:cs="Arial"/>
              </w:rPr>
              <w:t xml:space="preserve">Professional Judgment </w:t>
            </w:r>
            <w:r w:rsidRPr="004E66BF">
              <w:rPr>
                <w:rFonts w:cs="Arial"/>
              </w:rPr>
              <w:fldChar w:fldCharType="begin">
                <w:ffData>
                  <w:name w:val="Check14"/>
                  <w:enabled/>
                  <w:calcOnExit w:val="0"/>
                  <w:checkBox>
                    <w:sizeAuto/>
                    <w:default w:val="0"/>
                  </w:checkBox>
                </w:ffData>
              </w:fldChar>
            </w:r>
            <w:bookmarkStart w:id="51" w:name="Check14"/>
            <w:r w:rsidRPr="004E66BF">
              <w:rPr>
                <w:rFonts w:cs="Arial"/>
              </w:rPr>
              <w:instrText xml:space="preserve"> FORMCHECKBOX </w:instrText>
            </w:r>
            <w:r w:rsidR="008A7BDA">
              <w:rPr>
                <w:rFonts w:cs="Arial"/>
              </w:rPr>
            </w:r>
            <w:r w:rsidR="008A7BDA">
              <w:rPr>
                <w:rFonts w:cs="Arial"/>
              </w:rPr>
              <w:fldChar w:fldCharType="separate"/>
            </w:r>
            <w:r w:rsidRPr="004E66BF">
              <w:rPr>
                <w:rFonts w:cs="Arial"/>
              </w:rPr>
              <w:fldChar w:fldCharType="end"/>
            </w:r>
            <w:bookmarkEnd w:id="51"/>
          </w:p>
          <w:p w14:paraId="47B27571" w14:textId="77777777" w:rsidR="00B72C83" w:rsidRPr="004E66BF" w:rsidRDefault="00B72C83" w:rsidP="009409D9">
            <w:pPr>
              <w:rPr>
                <w:rFonts w:cs="Arial"/>
              </w:rPr>
            </w:pPr>
            <w:r w:rsidRPr="004E66BF">
              <w:rPr>
                <w:rFonts w:cs="Arial"/>
              </w:rPr>
              <w:t>Escalation in severity &amp;/or frequency of abuse</w:t>
            </w:r>
          </w:p>
          <w:p w14:paraId="245053DB" w14:textId="77777777" w:rsidR="00B72C83" w:rsidRPr="004E66BF" w:rsidRDefault="00B72C83" w:rsidP="009409D9">
            <w:pPr>
              <w:rPr>
                <w:rFonts w:cs="Arial"/>
              </w:rPr>
            </w:pPr>
            <w:r w:rsidRPr="004E66BF">
              <w:rPr>
                <w:rFonts w:cs="Arial"/>
              </w:rPr>
              <w:t xml:space="preserve">Repeat referral  </w:t>
            </w:r>
          </w:p>
        </w:tc>
      </w:tr>
      <w:tr w:rsidR="00B72C83" w:rsidRPr="004E66BF" w14:paraId="6735BDF1" w14:textId="77777777" w:rsidTr="009409D9">
        <w:tc>
          <w:tcPr>
            <w:tcW w:w="2948" w:type="dxa"/>
            <w:gridSpan w:val="2"/>
            <w:tcBorders>
              <w:top w:val="single" w:sz="4" w:space="0" w:color="auto"/>
              <w:left w:val="single" w:sz="4" w:space="0" w:color="auto"/>
              <w:bottom w:val="single" w:sz="4" w:space="0" w:color="auto"/>
              <w:right w:val="single" w:sz="4" w:space="0" w:color="auto"/>
            </w:tcBorders>
            <w:hideMark/>
          </w:tcPr>
          <w:p w14:paraId="7F1CE858" w14:textId="77777777" w:rsidR="00B72C83" w:rsidRPr="004E66BF" w:rsidRDefault="00B72C83" w:rsidP="009409D9">
            <w:pPr>
              <w:rPr>
                <w:rFonts w:cs="Arial"/>
                <w:bCs/>
              </w:rPr>
            </w:pPr>
            <w:r w:rsidRPr="004E66BF">
              <w:rPr>
                <w:rFonts w:cs="Arial"/>
                <w:bCs/>
              </w:rPr>
              <w:t>Lawful Basis for Sharing Information  - c</w:t>
            </w:r>
            <w:r w:rsidRPr="004E66BF">
              <w:rPr>
                <w:rFonts w:cs="Arial"/>
                <w:bCs/>
                <w:sz w:val="16"/>
                <w:szCs w:val="16"/>
              </w:rPr>
              <w:t>onsider Vital Interest / Legitimate Interest / MARAC ISP</w:t>
            </w:r>
          </w:p>
        </w:tc>
        <w:tc>
          <w:tcPr>
            <w:tcW w:w="6522" w:type="dxa"/>
            <w:tcBorders>
              <w:top w:val="single" w:sz="4" w:space="0" w:color="auto"/>
              <w:left w:val="single" w:sz="4" w:space="0" w:color="auto"/>
              <w:bottom w:val="single" w:sz="4" w:space="0" w:color="auto"/>
              <w:right w:val="single" w:sz="4" w:space="0" w:color="auto"/>
            </w:tcBorders>
            <w:shd w:val="clear" w:color="auto" w:fill="FFFFFF"/>
          </w:tcPr>
          <w:p w14:paraId="130A7806" w14:textId="77777777" w:rsidR="00B72C83" w:rsidRPr="004E66BF" w:rsidRDefault="00B72C83" w:rsidP="009409D9">
            <w:pPr>
              <w:rPr>
                <w:rFonts w:cs="Arial"/>
                <w:color w:val="009FDF"/>
                <w:u w:val="single"/>
              </w:rPr>
            </w:pPr>
          </w:p>
          <w:p w14:paraId="13AB41FE" w14:textId="77777777" w:rsidR="00B72C83" w:rsidRPr="004E66BF" w:rsidRDefault="00B72C83" w:rsidP="009409D9">
            <w:pPr>
              <w:rPr>
                <w:rFonts w:cs="Arial"/>
                <w:color w:val="009FDF"/>
              </w:rPr>
            </w:pPr>
          </w:p>
          <w:p w14:paraId="2C0F6F83" w14:textId="77777777" w:rsidR="00B72C83" w:rsidRPr="004E66BF" w:rsidRDefault="00B72C83" w:rsidP="009409D9">
            <w:pPr>
              <w:rPr>
                <w:rFonts w:cs="Arial"/>
                <w:color w:val="009FDF"/>
                <w:u w:val="single"/>
              </w:rPr>
            </w:pPr>
          </w:p>
        </w:tc>
      </w:tr>
      <w:tr w:rsidR="00B72C83" w:rsidRPr="004E66BF" w14:paraId="5A954723" w14:textId="77777777" w:rsidTr="009409D9">
        <w:tc>
          <w:tcPr>
            <w:tcW w:w="2948" w:type="dxa"/>
            <w:gridSpan w:val="2"/>
            <w:tcBorders>
              <w:top w:val="single" w:sz="4" w:space="0" w:color="auto"/>
              <w:left w:val="single" w:sz="4" w:space="0" w:color="auto"/>
              <w:bottom w:val="single" w:sz="4" w:space="0" w:color="auto"/>
              <w:right w:val="single" w:sz="4" w:space="0" w:color="auto"/>
            </w:tcBorders>
            <w:shd w:val="clear" w:color="auto" w:fill="BDD6EE"/>
            <w:hideMark/>
          </w:tcPr>
          <w:p w14:paraId="13C4C016" w14:textId="77777777" w:rsidR="00B72C83" w:rsidRPr="004E66BF" w:rsidRDefault="00B72C83" w:rsidP="009409D9">
            <w:pPr>
              <w:rPr>
                <w:rFonts w:cs="Arial"/>
                <w:bCs/>
              </w:rPr>
            </w:pPr>
            <w:r w:rsidRPr="004E66BF">
              <w:rPr>
                <w:rFonts w:cs="Arial"/>
                <w:bCs/>
              </w:rPr>
              <w:t>I am sharing information based on the legal authority of (tick one or more):</w:t>
            </w:r>
          </w:p>
        </w:tc>
        <w:tc>
          <w:tcPr>
            <w:tcW w:w="6522" w:type="dxa"/>
            <w:tcBorders>
              <w:top w:val="single" w:sz="4" w:space="0" w:color="auto"/>
              <w:left w:val="single" w:sz="4" w:space="0" w:color="auto"/>
              <w:bottom w:val="single" w:sz="4" w:space="0" w:color="auto"/>
              <w:right w:val="single" w:sz="4" w:space="0" w:color="auto"/>
            </w:tcBorders>
            <w:shd w:val="clear" w:color="auto" w:fill="BDD6EE"/>
          </w:tcPr>
          <w:p w14:paraId="7E09D74B" w14:textId="77777777" w:rsidR="00B72C83" w:rsidRPr="004E66BF" w:rsidRDefault="00B72C83" w:rsidP="009409D9">
            <w:pPr>
              <w:rPr>
                <w:rFonts w:cs="Arial"/>
              </w:rPr>
            </w:pPr>
          </w:p>
        </w:tc>
      </w:tr>
      <w:tr w:rsidR="00B72C83" w:rsidRPr="004E66BF" w14:paraId="3F95736C" w14:textId="77777777" w:rsidTr="009409D9">
        <w:trPr>
          <w:trHeight w:val="413"/>
        </w:trPr>
        <w:tc>
          <w:tcPr>
            <w:tcW w:w="2381" w:type="dxa"/>
            <w:tcBorders>
              <w:top w:val="single" w:sz="4" w:space="0" w:color="auto"/>
              <w:left w:val="single" w:sz="4" w:space="0" w:color="auto"/>
              <w:bottom w:val="single" w:sz="4" w:space="0" w:color="auto"/>
              <w:right w:val="single" w:sz="4" w:space="0" w:color="auto"/>
            </w:tcBorders>
            <w:hideMark/>
          </w:tcPr>
          <w:p w14:paraId="2BD70353" w14:textId="77777777" w:rsidR="00B72C83" w:rsidRPr="004E66BF" w:rsidRDefault="00B72C83" w:rsidP="009409D9">
            <w:pPr>
              <w:rPr>
                <w:rFonts w:cs="Arial"/>
                <w:bCs/>
              </w:rPr>
            </w:pPr>
            <w:r w:rsidRPr="004E66BF">
              <w:rPr>
                <w:rFonts w:cs="Arial"/>
                <w:bCs/>
              </w:rPr>
              <w:t>Child Protection Act 2004</w:t>
            </w:r>
          </w:p>
        </w:tc>
        <w:tc>
          <w:tcPr>
            <w:tcW w:w="567" w:type="dxa"/>
            <w:tcBorders>
              <w:top w:val="single" w:sz="4" w:space="0" w:color="auto"/>
              <w:left w:val="single" w:sz="4" w:space="0" w:color="auto"/>
              <w:bottom w:val="single" w:sz="4" w:space="0" w:color="auto"/>
              <w:right w:val="single" w:sz="4" w:space="0" w:color="auto"/>
            </w:tcBorders>
            <w:hideMark/>
          </w:tcPr>
          <w:p w14:paraId="72A7596C" w14:textId="77777777" w:rsidR="00B72C83" w:rsidRPr="004E66BF" w:rsidRDefault="00B72C83" w:rsidP="009409D9">
            <w:pPr>
              <w:rPr>
                <w:rFonts w:cs="Arial"/>
              </w:rPr>
            </w:pPr>
            <w:r w:rsidRPr="004E66BF">
              <w:rPr>
                <w:rFonts w:cs="Arial"/>
              </w:rPr>
              <w:fldChar w:fldCharType="begin">
                <w:ffData>
                  <w:name w:val="Check1"/>
                  <w:enabled/>
                  <w:calcOnExit w:val="0"/>
                  <w:checkBox>
                    <w:sizeAuto/>
                    <w:default w:val="0"/>
                  </w:checkBox>
                </w:ffData>
              </w:fldChar>
            </w:r>
            <w:bookmarkStart w:id="52" w:name="Check1"/>
            <w:r w:rsidRPr="004E66BF">
              <w:rPr>
                <w:rFonts w:cs="Arial"/>
              </w:rPr>
              <w:instrText xml:space="preserve"> FORMCHECKBOX </w:instrText>
            </w:r>
            <w:r w:rsidR="008A7BDA">
              <w:rPr>
                <w:rFonts w:cs="Arial"/>
              </w:rPr>
            </w:r>
            <w:r w:rsidR="008A7BDA">
              <w:rPr>
                <w:rFonts w:cs="Arial"/>
              </w:rPr>
              <w:fldChar w:fldCharType="separate"/>
            </w:r>
            <w:r w:rsidRPr="004E66BF">
              <w:rPr>
                <w:rFonts w:cs="Arial"/>
              </w:rPr>
              <w:fldChar w:fldCharType="end"/>
            </w:r>
            <w:bookmarkEnd w:id="52"/>
          </w:p>
        </w:tc>
        <w:tc>
          <w:tcPr>
            <w:tcW w:w="6522" w:type="dxa"/>
            <w:vMerge w:val="restart"/>
            <w:tcBorders>
              <w:top w:val="single" w:sz="4" w:space="0" w:color="auto"/>
              <w:left w:val="single" w:sz="4" w:space="0" w:color="auto"/>
              <w:bottom w:val="single" w:sz="4" w:space="0" w:color="auto"/>
              <w:right w:val="single" w:sz="4" w:space="0" w:color="auto"/>
            </w:tcBorders>
          </w:tcPr>
          <w:p w14:paraId="191E6F03" w14:textId="77777777" w:rsidR="00B72C83" w:rsidRPr="004E66BF" w:rsidRDefault="00B72C83" w:rsidP="009409D9">
            <w:pPr>
              <w:tabs>
                <w:tab w:val="left" w:pos="5220"/>
              </w:tabs>
              <w:rPr>
                <w:rFonts w:cs="Arial"/>
              </w:rPr>
            </w:pPr>
          </w:p>
        </w:tc>
      </w:tr>
      <w:tr w:rsidR="00B72C83" w:rsidRPr="004E66BF" w14:paraId="2060E8D2" w14:textId="77777777" w:rsidTr="009409D9">
        <w:trPr>
          <w:trHeight w:val="413"/>
        </w:trPr>
        <w:tc>
          <w:tcPr>
            <w:tcW w:w="2381" w:type="dxa"/>
            <w:tcBorders>
              <w:top w:val="single" w:sz="4" w:space="0" w:color="auto"/>
              <w:left w:val="single" w:sz="4" w:space="0" w:color="auto"/>
              <w:bottom w:val="single" w:sz="4" w:space="0" w:color="auto"/>
              <w:right w:val="single" w:sz="4" w:space="0" w:color="auto"/>
            </w:tcBorders>
            <w:shd w:val="clear" w:color="auto" w:fill="BDD6EE"/>
            <w:hideMark/>
          </w:tcPr>
          <w:p w14:paraId="6379CBF3" w14:textId="77777777" w:rsidR="00B72C83" w:rsidRPr="004E66BF" w:rsidRDefault="00B72C83" w:rsidP="009409D9">
            <w:pPr>
              <w:rPr>
                <w:rFonts w:cs="Arial"/>
                <w:bCs/>
                <w:color w:val="0076A7"/>
              </w:rPr>
            </w:pPr>
            <w:r w:rsidRPr="004E66BF">
              <w:rPr>
                <w:rFonts w:cs="Arial"/>
                <w:bCs/>
              </w:rPr>
              <w:t>s.115 Crime &amp; Disorder Act 1998</w:t>
            </w:r>
          </w:p>
        </w:tc>
        <w:tc>
          <w:tcPr>
            <w:tcW w:w="567" w:type="dxa"/>
            <w:tcBorders>
              <w:top w:val="single" w:sz="4" w:space="0" w:color="auto"/>
              <w:left w:val="single" w:sz="4" w:space="0" w:color="auto"/>
              <w:bottom w:val="single" w:sz="4" w:space="0" w:color="auto"/>
              <w:right w:val="single" w:sz="4" w:space="0" w:color="auto"/>
            </w:tcBorders>
            <w:shd w:val="clear" w:color="auto" w:fill="BDD6EE"/>
            <w:hideMark/>
          </w:tcPr>
          <w:p w14:paraId="529221B0" w14:textId="77777777" w:rsidR="00B72C83" w:rsidRPr="004E66BF" w:rsidRDefault="00B72C83" w:rsidP="009409D9">
            <w:pPr>
              <w:rPr>
                <w:rFonts w:cs="Arial"/>
                <w:color w:val="0076A7"/>
              </w:rPr>
            </w:pPr>
            <w:r w:rsidRPr="004E66BF">
              <w:rPr>
                <w:rFonts w:cs="Arial"/>
                <w:color w:val="0076A7"/>
              </w:rPr>
              <w:fldChar w:fldCharType="begin">
                <w:ffData>
                  <w:name w:val="Check2"/>
                  <w:enabled/>
                  <w:calcOnExit w:val="0"/>
                  <w:checkBox>
                    <w:sizeAuto/>
                    <w:default w:val="0"/>
                  </w:checkBox>
                </w:ffData>
              </w:fldChar>
            </w:r>
            <w:bookmarkStart w:id="53" w:name="Check2"/>
            <w:r w:rsidRPr="004E66BF">
              <w:rPr>
                <w:rFonts w:cs="Arial"/>
                <w:color w:val="0076A7"/>
              </w:rPr>
              <w:instrText xml:space="preserve"> FORMCHECKBOX </w:instrText>
            </w:r>
            <w:r w:rsidR="008A7BDA">
              <w:rPr>
                <w:rFonts w:cs="Arial"/>
                <w:color w:val="0076A7"/>
              </w:rPr>
            </w:r>
            <w:r w:rsidR="008A7BDA">
              <w:rPr>
                <w:rFonts w:cs="Arial"/>
                <w:color w:val="0076A7"/>
              </w:rPr>
              <w:fldChar w:fldCharType="separate"/>
            </w:r>
            <w:r w:rsidRPr="004E66BF">
              <w:rPr>
                <w:rFonts w:cs="Arial"/>
                <w:color w:val="0076A7"/>
              </w:rPr>
              <w:fldChar w:fldCharType="end"/>
            </w:r>
            <w:bookmarkEnd w:id="53"/>
          </w:p>
        </w:tc>
        <w:tc>
          <w:tcPr>
            <w:tcW w:w="6522" w:type="dxa"/>
            <w:vMerge/>
            <w:tcBorders>
              <w:top w:val="single" w:sz="4" w:space="0" w:color="auto"/>
              <w:left w:val="single" w:sz="4" w:space="0" w:color="auto"/>
              <w:bottom w:val="single" w:sz="4" w:space="0" w:color="auto"/>
              <w:right w:val="single" w:sz="4" w:space="0" w:color="auto"/>
            </w:tcBorders>
            <w:vAlign w:val="center"/>
            <w:hideMark/>
          </w:tcPr>
          <w:p w14:paraId="4B2332CE" w14:textId="77777777" w:rsidR="00B72C83" w:rsidRPr="004E66BF" w:rsidRDefault="00B72C83" w:rsidP="009409D9">
            <w:pPr>
              <w:rPr>
                <w:rFonts w:cs="Arial"/>
              </w:rPr>
            </w:pPr>
          </w:p>
        </w:tc>
      </w:tr>
      <w:tr w:rsidR="00B72C83" w:rsidRPr="004E66BF" w14:paraId="0E45F532" w14:textId="77777777" w:rsidTr="009409D9">
        <w:trPr>
          <w:trHeight w:val="413"/>
        </w:trPr>
        <w:tc>
          <w:tcPr>
            <w:tcW w:w="2381" w:type="dxa"/>
            <w:tcBorders>
              <w:top w:val="single" w:sz="4" w:space="0" w:color="auto"/>
              <w:left w:val="single" w:sz="4" w:space="0" w:color="auto"/>
              <w:bottom w:val="single" w:sz="4" w:space="0" w:color="auto"/>
              <w:right w:val="single" w:sz="4" w:space="0" w:color="auto"/>
            </w:tcBorders>
            <w:hideMark/>
          </w:tcPr>
          <w:p w14:paraId="40D08DEA" w14:textId="77777777" w:rsidR="00B72C83" w:rsidRPr="004E66BF" w:rsidRDefault="00B72C83" w:rsidP="009409D9">
            <w:pPr>
              <w:rPr>
                <w:rFonts w:cs="Arial"/>
                <w:bCs/>
              </w:rPr>
            </w:pPr>
            <w:r w:rsidRPr="004E66BF">
              <w:rPr>
                <w:rFonts w:cs="Arial"/>
                <w:bCs/>
              </w:rPr>
              <w:t>Pt 3. Schedule 8 Data Protection Act 2018</w:t>
            </w:r>
          </w:p>
        </w:tc>
        <w:tc>
          <w:tcPr>
            <w:tcW w:w="567" w:type="dxa"/>
            <w:tcBorders>
              <w:top w:val="single" w:sz="4" w:space="0" w:color="auto"/>
              <w:left w:val="single" w:sz="4" w:space="0" w:color="auto"/>
              <w:bottom w:val="single" w:sz="4" w:space="0" w:color="auto"/>
              <w:right w:val="single" w:sz="4" w:space="0" w:color="auto"/>
            </w:tcBorders>
            <w:hideMark/>
          </w:tcPr>
          <w:p w14:paraId="1BE12ABE" w14:textId="77777777" w:rsidR="00B72C83" w:rsidRPr="004E66BF" w:rsidRDefault="00B72C83" w:rsidP="009409D9">
            <w:pPr>
              <w:rPr>
                <w:rFonts w:cs="Arial"/>
              </w:rPr>
            </w:pPr>
            <w:r w:rsidRPr="004E66BF">
              <w:rPr>
                <w:rFonts w:cs="Arial"/>
              </w:rPr>
              <w:fldChar w:fldCharType="begin">
                <w:ffData>
                  <w:name w:val="Check3"/>
                  <w:enabled/>
                  <w:calcOnExit w:val="0"/>
                  <w:checkBox>
                    <w:sizeAuto/>
                    <w:default w:val="0"/>
                  </w:checkBox>
                </w:ffData>
              </w:fldChar>
            </w:r>
            <w:bookmarkStart w:id="54" w:name="Check3"/>
            <w:r w:rsidRPr="004E66BF">
              <w:rPr>
                <w:rFonts w:cs="Arial"/>
              </w:rPr>
              <w:instrText xml:space="preserve"> FORMCHECKBOX </w:instrText>
            </w:r>
            <w:r w:rsidR="008A7BDA">
              <w:rPr>
                <w:rFonts w:cs="Arial"/>
              </w:rPr>
            </w:r>
            <w:r w:rsidR="008A7BDA">
              <w:rPr>
                <w:rFonts w:cs="Arial"/>
              </w:rPr>
              <w:fldChar w:fldCharType="separate"/>
            </w:r>
            <w:r w:rsidRPr="004E66BF">
              <w:rPr>
                <w:rFonts w:cs="Arial"/>
              </w:rPr>
              <w:fldChar w:fldCharType="end"/>
            </w:r>
            <w:bookmarkEnd w:id="54"/>
          </w:p>
        </w:tc>
        <w:tc>
          <w:tcPr>
            <w:tcW w:w="6522" w:type="dxa"/>
            <w:vMerge/>
            <w:tcBorders>
              <w:top w:val="single" w:sz="4" w:space="0" w:color="auto"/>
              <w:left w:val="single" w:sz="4" w:space="0" w:color="auto"/>
              <w:bottom w:val="single" w:sz="4" w:space="0" w:color="auto"/>
              <w:right w:val="single" w:sz="4" w:space="0" w:color="auto"/>
            </w:tcBorders>
            <w:vAlign w:val="center"/>
            <w:hideMark/>
          </w:tcPr>
          <w:p w14:paraId="2831819C" w14:textId="77777777" w:rsidR="00B72C83" w:rsidRPr="004E66BF" w:rsidRDefault="00B72C83" w:rsidP="009409D9">
            <w:pPr>
              <w:rPr>
                <w:rFonts w:cs="Arial"/>
              </w:rPr>
            </w:pPr>
          </w:p>
        </w:tc>
      </w:tr>
      <w:tr w:rsidR="00B72C83" w:rsidRPr="004E66BF" w14:paraId="1921E6A6" w14:textId="77777777" w:rsidTr="009409D9">
        <w:trPr>
          <w:trHeight w:val="413"/>
        </w:trPr>
        <w:tc>
          <w:tcPr>
            <w:tcW w:w="2381" w:type="dxa"/>
            <w:tcBorders>
              <w:top w:val="single" w:sz="4" w:space="0" w:color="auto"/>
              <w:left w:val="single" w:sz="4" w:space="0" w:color="auto"/>
              <w:bottom w:val="single" w:sz="4" w:space="0" w:color="auto"/>
              <w:right w:val="single" w:sz="4" w:space="0" w:color="auto"/>
            </w:tcBorders>
            <w:shd w:val="clear" w:color="auto" w:fill="BDD6EE"/>
            <w:hideMark/>
          </w:tcPr>
          <w:p w14:paraId="2CDC497F" w14:textId="77777777" w:rsidR="00B72C83" w:rsidRPr="004E66BF" w:rsidRDefault="00B72C83" w:rsidP="009409D9">
            <w:pPr>
              <w:rPr>
                <w:rFonts w:cs="Arial"/>
                <w:bCs/>
              </w:rPr>
            </w:pPr>
            <w:r w:rsidRPr="004E66BF">
              <w:rPr>
                <w:rFonts w:cs="Arial"/>
                <w:bCs/>
              </w:rPr>
              <w:t>Human Rights Act 2004</w:t>
            </w:r>
          </w:p>
        </w:tc>
        <w:tc>
          <w:tcPr>
            <w:tcW w:w="567" w:type="dxa"/>
            <w:tcBorders>
              <w:top w:val="single" w:sz="4" w:space="0" w:color="auto"/>
              <w:left w:val="single" w:sz="4" w:space="0" w:color="auto"/>
              <w:bottom w:val="single" w:sz="4" w:space="0" w:color="auto"/>
              <w:right w:val="single" w:sz="4" w:space="0" w:color="auto"/>
            </w:tcBorders>
            <w:shd w:val="clear" w:color="auto" w:fill="BDD6EE"/>
            <w:hideMark/>
          </w:tcPr>
          <w:p w14:paraId="19FC47CF" w14:textId="77777777" w:rsidR="00B72C83" w:rsidRPr="004E66BF" w:rsidRDefault="00B72C83" w:rsidP="009409D9">
            <w:pPr>
              <w:rPr>
                <w:rFonts w:cs="Arial"/>
              </w:rPr>
            </w:pPr>
            <w:r w:rsidRPr="004E66BF">
              <w:rPr>
                <w:rFonts w:cs="Arial"/>
              </w:rPr>
              <w:fldChar w:fldCharType="begin">
                <w:ffData>
                  <w:name w:val="Check4"/>
                  <w:enabled/>
                  <w:calcOnExit w:val="0"/>
                  <w:checkBox>
                    <w:sizeAuto/>
                    <w:default w:val="0"/>
                  </w:checkBox>
                </w:ffData>
              </w:fldChar>
            </w:r>
            <w:bookmarkStart w:id="55" w:name="Check4"/>
            <w:r w:rsidRPr="004E66BF">
              <w:rPr>
                <w:rFonts w:cs="Arial"/>
              </w:rPr>
              <w:instrText xml:space="preserve"> FORMCHECKBOX </w:instrText>
            </w:r>
            <w:r w:rsidR="008A7BDA">
              <w:rPr>
                <w:rFonts w:cs="Arial"/>
              </w:rPr>
            </w:r>
            <w:r w:rsidR="008A7BDA">
              <w:rPr>
                <w:rFonts w:cs="Arial"/>
              </w:rPr>
              <w:fldChar w:fldCharType="separate"/>
            </w:r>
            <w:r w:rsidRPr="004E66BF">
              <w:rPr>
                <w:rFonts w:cs="Arial"/>
              </w:rPr>
              <w:fldChar w:fldCharType="end"/>
            </w:r>
            <w:bookmarkEnd w:id="55"/>
          </w:p>
        </w:tc>
        <w:tc>
          <w:tcPr>
            <w:tcW w:w="6522" w:type="dxa"/>
            <w:vMerge/>
            <w:tcBorders>
              <w:top w:val="single" w:sz="4" w:space="0" w:color="auto"/>
              <w:left w:val="single" w:sz="4" w:space="0" w:color="auto"/>
              <w:bottom w:val="single" w:sz="4" w:space="0" w:color="auto"/>
              <w:right w:val="single" w:sz="4" w:space="0" w:color="auto"/>
            </w:tcBorders>
            <w:vAlign w:val="center"/>
            <w:hideMark/>
          </w:tcPr>
          <w:p w14:paraId="7E5B8C4A" w14:textId="77777777" w:rsidR="00B72C83" w:rsidRPr="004E66BF" w:rsidRDefault="00B72C83" w:rsidP="009409D9">
            <w:pPr>
              <w:rPr>
                <w:rFonts w:cs="Arial"/>
              </w:rPr>
            </w:pPr>
          </w:p>
        </w:tc>
      </w:tr>
      <w:tr w:rsidR="00B72C83" w:rsidRPr="004E66BF" w14:paraId="029A46B0" w14:textId="77777777" w:rsidTr="009409D9">
        <w:trPr>
          <w:trHeight w:val="413"/>
        </w:trPr>
        <w:tc>
          <w:tcPr>
            <w:tcW w:w="2381" w:type="dxa"/>
            <w:tcBorders>
              <w:top w:val="single" w:sz="4" w:space="0" w:color="auto"/>
              <w:left w:val="single" w:sz="4" w:space="0" w:color="auto"/>
              <w:bottom w:val="single" w:sz="4" w:space="0" w:color="auto"/>
              <w:right w:val="single" w:sz="4" w:space="0" w:color="auto"/>
            </w:tcBorders>
            <w:hideMark/>
          </w:tcPr>
          <w:p w14:paraId="449A3A35" w14:textId="77777777" w:rsidR="00B72C83" w:rsidRPr="004E66BF" w:rsidRDefault="00B72C83" w:rsidP="009409D9">
            <w:pPr>
              <w:rPr>
                <w:rFonts w:cs="Arial"/>
                <w:bCs/>
              </w:rPr>
            </w:pPr>
            <w:r w:rsidRPr="004E66BF">
              <w:rPr>
                <w:rFonts w:cs="Arial"/>
                <w:bCs/>
              </w:rPr>
              <w:t>Common Law</w:t>
            </w:r>
          </w:p>
        </w:tc>
        <w:tc>
          <w:tcPr>
            <w:tcW w:w="567" w:type="dxa"/>
            <w:tcBorders>
              <w:top w:val="single" w:sz="4" w:space="0" w:color="auto"/>
              <w:left w:val="single" w:sz="4" w:space="0" w:color="auto"/>
              <w:bottom w:val="single" w:sz="4" w:space="0" w:color="auto"/>
              <w:right w:val="single" w:sz="4" w:space="0" w:color="auto"/>
            </w:tcBorders>
            <w:hideMark/>
          </w:tcPr>
          <w:p w14:paraId="6BB7DD2A" w14:textId="77777777" w:rsidR="00B72C83" w:rsidRPr="004E66BF" w:rsidRDefault="00B72C83" w:rsidP="009409D9">
            <w:pPr>
              <w:rPr>
                <w:rFonts w:cs="Arial"/>
              </w:rPr>
            </w:pPr>
            <w:r w:rsidRPr="004E66BF">
              <w:rPr>
                <w:rFonts w:cs="Arial"/>
              </w:rPr>
              <w:fldChar w:fldCharType="begin">
                <w:ffData>
                  <w:name w:val="Check5"/>
                  <w:enabled/>
                  <w:calcOnExit w:val="0"/>
                  <w:checkBox>
                    <w:sizeAuto/>
                    <w:default w:val="0"/>
                  </w:checkBox>
                </w:ffData>
              </w:fldChar>
            </w:r>
            <w:bookmarkStart w:id="56" w:name="Check5"/>
            <w:r w:rsidRPr="004E66BF">
              <w:rPr>
                <w:rFonts w:cs="Arial"/>
              </w:rPr>
              <w:instrText xml:space="preserve"> FORMCHECKBOX </w:instrText>
            </w:r>
            <w:r w:rsidR="008A7BDA">
              <w:rPr>
                <w:rFonts w:cs="Arial"/>
              </w:rPr>
            </w:r>
            <w:r w:rsidR="008A7BDA">
              <w:rPr>
                <w:rFonts w:cs="Arial"/>
              </w:rPr>
              <w:fldChar w:fldCharType="separate"/>
            </w:r>
            <w:r w:rsidRPr="004E66BF">
              <w:rPr>
                <w:rFonts w:cs="Arial"/>
              </w:rPr>
              <w:fldChar w:fldCharType="end"/>
            </w:r>
            <w:bookmarkEnd w:id="56"/>
          </w:p>
        </w:tc>
        <w:tc>
          <w:tcPr>
            <w:tcW w:w="6522" w:type="dxa"/>
            <w:vMerge/>
            <w:tcBorders>
              <w:top w:val="single" w:sz="4" w:space="0" w:color="auto"/>
              <w:left w:val="single" w:sz="4" w:space="0" w:color="auto"/>
              <w:bottom w:val="single" w:sz="4" w:space="0" w:color="auto"/>
              <w:right w:val="single" w:sz="4" w:space="0" w:color="auto"/>
            </w:tcBorders>
            <w:vAlign w:val="center"/>
            <w:hideMark/>
          </w:tcPr>
          <w:p w14:paraId="07AC9344" w14:textId="77777777" w:rsidR="00B72C83" w:rsidRPr="004E66BF" w:rsidRDefault="00B72C83" w:rsidP="009409D9">
            <w:pPr>
              <w:rPr>
                <w:rFonts w:cs="Arial"/>
              </w:rPr>
            </w:pPr>
          </w:p>
        </w:tc>
      </w:tr>
      <w:tr w:rsidR="00B72C83" w:rsidRPr="004E66BF" w14:paraId="170B2F7D" w14:textId="77777777" w:rsidTr="009409D9">
        <w:trPr>
          <w:trHeight w:val="80"/>
        </w:trPr>
        <w:tc>
          <w:tcPr>
            <w:tcW w:w="2381" w:type="dxa"/>
            <w:tcBorders>
              <w:top w:val="single" w:sz="4" w:space="0" w:color="auto"/>
              <w:left w:val="single" w:sz="4" w:space="0" w:color="auto"/>
              <w:bottom w:val="single" w:sz="4" w:space="0" w:color="auto"/>
              <w:right w:val="single" w:sz="4" w:space="0" w:color="auto"/>
            </w:tcBorders>
            <w:shd w:val="clear" w:color="auto" w:fill="BDD6EE"/>
            <w:hideMark/>
          </w:tcPr>
          <w:p w14:paraId="73967D24" w14:textId="77777777" w:rsidR="00B72C83" w:rsidRPr="004E66BF" w:rsidRDefault="00B72C83" w:rsidP="009409D9">
            <w:pPr>
              <w:rPr>
                <w:rFonts w:cs="Arial"/>
                <w:bCs/>
              </w:rPr>
            </w:pPr>
            <w:r w:rsidRPr="004E66BF">
              <w:rPr>
                <w:rFonts w:cs="Arial"/>
                <w:bCs/>
              </w:rPr>
              <w:t>The Care Act 2014</w:t>
            </w:r>
          </w:p>
        </w:tc>
        <w:tc>
          <w:tcPr>
            <w:tcW w:w="567" w:type="dxa"/>
            <w:tcBorders>
              <w:top w:val="single" w:sz="4" w:space="0" w:color="auto"/>
              <w:left w:val="single" w:sz="4" w:space="0" w:color="auto"/>
              <w:bottom w:val="single" w:sz="4" w:space="0" w:color="auto"/>
              <w:right w:val="single" w:sz="4" w:space="0" w:color="auto"/>
            </w:tcBorders>
            <w:shd w:val="clear" w:color="auto" w:fill="BDD6EE"/>
            <w:hideMark/>
          </w:tcPr>
          <w:p w14:paraId="6F4BB88D" w14:textId="77777777" w:rsidR="00B72C83" w:rsidRPr="004E66BF" w:rsidRDefault="00B72C83" w:rsidP="009409D9">
            <w:pPr>
              <w:rPr>
                <w:rFonts w:cs="Arial"/>
              </w:rPr>
            </w:pPr>
            <w:r w:rsidRPr="004E66BF">
              <w:rPr>
                <w:rFonts w:cs="Arial"/>
              </w:rPr>
              <w:fldChar w:fldCharType="begin">
                <w:ffData>
                  <w:name w:val="Check6"/>
                  <w:enabled/>
                  <w:calcOnExit w:val="0"/>
                  <w:checkBox>
                    <w:sizeAuto/>
                    <w:default w:val="0"/>
                  </w:checkBox>
                </w:ffData>
              </w:fldChar>
            </w:r>
            <w:bookmarkStart w:id="57" w:name="Check6"/>
            <w:r w:rsidRPr="004E66BF">
              <w:rPr>
                <w:rFonts w:cs="Arial"/>
              </w:rPr>
              <w:instrText xml:space="preserve"> FORMCHECKBOX </w:instrText>
            </w:r>
            <w:r w:rsidR="008A7BDA">
              <w:rPr>
                <w:rFonts w:cs="Arial"/>
              </w:rPr>
            </w:r>
            <w:r w:rsidR="008A7BDA">
              <w:rPr>
                <w:rFonts w:cs="Arial"/>
              </w:rPr>
              <w:fldChar w:fldCharType="separate"/>
            </w:r>
            <w:r w:rsidRPr="004E66BF">
              <w:rPr>
                <w:rFonts w:cs="Arial"/>
              </w:rPr>
              <w:fldChar w:fldCharType="end"/>
            </w:r>
            <w:bookmarkEnd w:id="57"/>
          </w:p>
        </w:tc>
        <w:tc>
          <w:tcPr>
            <w:tcW w:w="6522" w:type="dxa"/>
            <w:vMerge/>
            <w:tcBorders>
              <w:top w:val="single" w:sz="4" w:space="0" w:color="auto"/>
              <w:left w:val="single" w:sz="4" w:space="0" w:color="auto"/>
              <w:bottom w:val="single" w:sz="4" w:space="0" w:color="auto"/>
              <w:right w:val="single" w:sz="4" w:space="0" w:color="auto"/>
            </w:tcBorders>
            <w:vAlign w:val="center"/>
            <w:hideMark/>
          </w:tcPr>
          <w:p w14:paraId="46F3EE56" w14:textId="77777777" w:rsidR="00B72C83" w:rsidRPr="004E66BF" w:rsidRDefault="00B72C83" w:rsidP="009409D9">
            <w:pPr>
              <w:rPr>
                <w:rFonts w:cs="Arial"/>
              </w:rPr>
            </w:pPr>
          </w:p>
        </w:tc>
      </w:tr>
      <w:tr w:rsidR="00B72C83" w:rsidRPr="004E66BF" w14:paraId="0ACD4E9D" w14:textId="77777777" w:rsidTr="009409D9">
        <w:trPr>
          <w:trHeight w:val="413"/>
        </w:trPr>
        <w:tc>
          <w:tcPr>
            <w:tcW w:w="9470" w:type="dxa"/>
            <w:gridSpan w:val="3"/>
            <w:tcBorders>
              <w:top w:val="single" w:sz="4" w:space="0" w:color="auto"/>
              <w:left w:val="single" w:sz="4" w:space="0" w:color="auto"/>
              <w:bottom w:val="single" w:sz="4" w:space="0" w:color="auto"/>
              <w:right w:val="single" w:sz="4" w:space="0" w:color="auto"/>
            </w:tcBorders>
            <w:hideMark/>
          </w:tcPr>
          <w:p w14:paraId="23298483" w14:textId="77777777" w:rsidR="00B72C83" w:rsidRPr="004E66BF" w:rsidRDefault="00B72C83" w:rsidP="009409D9">
            <w:pPr>
              <w:rPr>
                <w:rFonts w:cs="Arial"/>
                <w:bCs/>
              </w:rPr>
            </w:pPr>
            <w:r w:rsidRPr="004E66BF">
              <w:rPr>
                <w:rFonts w:cs="Arial"/>
                <w:bCs/>
              </w:rPr>
              <w:t>I have balanced the following considerations:</w:t>
            </w:r>
          </w:p>
        </w:tc>
      </w:tr>
      <w:tr w:rsidR="00B72C83" w:rsidRPr="004E66BF" w14:paraId="08E7A902" w14:textId="77777777" w:rsidTr="009409D9">
        <w:trPr>
          <w:trHeight w:val="643"/>
        </w:trPr>
        <w:tc>
          <w:tcPr>
            <w:tcW w:w="9470" w:type="dxa"/>
            <w:gridSpan w:val="3"/>
            <w:tcBorders>
              <w:top w:val="single" w:sz="4" w:space="0" w:color="auto"/>
              <w:left w:val="single" w:sz="4" w:space="0" w:color="auto"/>
              <w:bottom w:val="single" w:sz="4" w:space="0" w:color="auto"/>
              <w:right w:val="single" w:sz="4" w:space="0" w:color="auto"/>
            </w:tcBorders>
            <w:shd w:val="clear" w:color="auto" w:fill="BDD6EE"/>
            <w:hideMark/>
          </w:tcPr>
          <w:p w14:paraId="014D9948" w14:textId="77777777" w:rsidR="00B72C83" w:rsidRPr="004E66BF" w:rsidRDefault="00B72C83" w:rsidP="009409D9">
            <w:pPr>
              <w:rPr>
                <w:rFonts w:cs="Arial"/>
                <w:bCs/>
              </w:rPr>
            </w:pPr>
            <w:r w:rsidRPr="004E66BF">
              <w:rPr>
                <w:rFonts w:cs="Arial"/>
                <w:bCs/>
              </w:rPr>
              <w:t xml:space="preserve">Information is relevant? </w:t>
            </w:r>
            <w:r w:rsidRPr="004E66BF">
              <w:rPr>
                <w:rFonts w:cs="Arial"/>
                <w:bCs/>
              </w:rPr>
              <w:fldChar w:fldCharType="begin">
                <w:ffData>
                  <w:name w:val="Check7"/>
                  <w:enabled/>
                  <w:calcOnExit w:val="0"/>
                  <w:checkBox>
                    <w:sizeAuto/>
                    <w:default w:val="0"/>
                  </w:checkBox>
                </w:ffData>
              </w:fldChar>
            </w:r>
            <w:bookmarkStart w:id="58" w:name="Check7"/>
            <w:r w:rsidRPr="004E66BF">
              <w:rPr>
                <w:rFonts w:cs="Arial"/>
                <w:bCs/>
              </w:rPr>
              <w:instrText xml:space="preserve"> FORMCHECKBOX </w:instrText>
            </w:r>
            <w:r w:rsidR="008A7BDA">
              <w:rPr>
                <w:rFonts w:cs="Arial"/>
                <w:bCs/>
              </w:rPr>
            </w:r>
            <w:r w:rsidR="008A7BDA">
              <w:rPr>
                <w:rFonts w:cs="Arial"/>
                <w:bCs/>
              </w:rPr>
              <w:fldChar w:fldCharType="separate"/>
            </w:r>
            <w:r w:rsidRPr="004E66BF">
              <w:rPr>
                <w:rFonts w:cs="Arial"/>
                <w:bCs/>
              </w:rPr>
              <w:fldChar w:fldCharType="end"/>
            </w:r>
            <w:bookmarkEnd w:id="58"/>
          </w:p>
          <w:p w14:paraId="18FE1422" w14:textId="77777777" w:rsidR="00B72C83" w:rsidRPr="004E66BF" w:rsidRDefault="00B72C83" w:rsidP="009409D9">
            <w:pPr>
              <w:rPr>
                <w:rFonts w:cs="Arial"/>
                <w:bCs/>
              </w:rPr>
            </w:pPr>
            <w:r w:rsidRPr="004E66BF">
              <w:rPr>
                <w:rFonts w:cs="Arial"/>
                <w:bCs/>
              </w:rPr>
              <w:t xml:space="preserve">Information is adequate &amp; necessary to achieve the purpose </w:t>
            </w:r>
            <w:r w:rsidRPr="004E66BF">
              <w:rPr>
                <w:rFonts w:cs="Arial"/>
                <w:bCs/>
              </w:rPr>
              <w:fldChar w:fldCharType="begin">
                <w:ffData>
                  <w:name w:val="Check8"/>
                  <w:enabled/>
                  <w:calcOnExit w:val="0"/>
                  <w:checkBox>
                    <w:sizeAuto/>
                    <w:default w:val="0"/>
                  </w:checkBox>
                </w:ffData>
              </w:fldChar>
            </w:r>
            <w:bookmarkStart w:id="59" w:name="Check8"/>
            <w:r w:rsidRPr="004E66BF">
              <w:rPr>
                <w:rFonts w:cs="Arial"/>
                <w:bCs/>
              </w:rPr>
              <w:instrText xml:space="preserve"> FORMCHECKBOX </w:instrText>
            </w:r>
            <w:r w:rsidR="008A7BDA">
              <w:rPr>
                <w:rFonts w:cs="Arial"/>
                <w:bCs/>
              </w:rPr>
            </w:r>
            <w:r w:rsidR="008A7BDA">
              <w:rPr>
                <w:rFonts w:cs="Arial"/>
                <w:bCs/>
              </w:rPr>
              <w:fldChar w:fldCharType="separate"/>
            </w:r>
            <w:r w:rsidRPr="004E66BF">
              <w:rPr>
                <w:rFonts w:cs="Arial"/>
                <w:bCs/>
              </w:rPr>
              <w:fldChar w:fldCharType="end"/>
            </w:r>
            <w:bookmarkEnd w:id="59"/>
          </w:p>
          <w:p w14:paraId="66571FF0" w14:textId="77777777" w:rsidR="00B72C83" w:rsidRPr="004E66BF" w:rsidRDefault="00B72C83" w:rsidP="009409D9">
            <w:pPr>
              <w:rPr>
                <w:rFonts w:cs="Arial"/>
                <w:bCs/>
              </w:rPr>
            </w:pPr>
            <w:r w:rsidRPr="004E66BF">
              <w:rPr>
                <w:rFonts w:cs="Arial"/>
                <w:bCs/>
              </w:rPr>
              <w:t xml:space="preserve">Information is proportionate </w:t>
            </w:r>
            <w:r w:rsidRPr="004E66BF">
              <w:rPr>
                <w:rFonts w:cs="Arial"/>
                <w:bCs/>
              </w:rPr>
              <w:fldChar w:fldCharType="begin">
                <w:ffData>
                  <w:name w:val="Check9"/>
                  <w:enabled/>
                  <w:calcOnExit w:val="0"/>
                  <w:checkBox>
                    <w:sizeAuto/>
                    <w:default w:val="0"/>
                  </w:checkBox>
                </w:ffData>
              </w:fldChar>
            </w:r>
            <w:bookmarkStart w:id="60" w:name="Check9"/>
            <w:r w:rsidRPr="004E66BF">
              <w:rPr>
                <w:rFonts w:cs="Arial"/>
                <w:bCs/>
              </w:rPr>
              <w:instrText xml:space="preserve"> FORMCHECKBOX </w:instrText>
            </w:r>
            <w:r w:rsidR="008A7BDA">
              <w:rPr>
                <w:rFonts w:cs="Arial"/>
                <w:bCs/>
              </w:rPr>
            </w:r>
            <w:r w:rsidR="008A7BDA">
              <w:rPr>
                <w:rFonts w:cs="Arial"/>
                <w:bCs/>
              </w:rPr>
              <w:fldChar w:fldCharType="separate"/>
            </w:r>
            <w:r w:rsidRPr="004E66BF">
              <w:rPr>
                <w:rFonts w:cs="Arial"/>
                <w:bCs/>
              </w:rPr>
              <w:fldChar w:fldCharType="end"/>
            </w:r>
            <w:bookmarkEnd w:id="60"/>
          </w:p>
          <w:p w14:paraId="37711962" w14:textId="77777777" w:rsidR="00B72C83" w:rsidRPr="004E66BF" w:rsidRDefault="00B72C83" w:rsidP="009409D9">
            <w:pPr>
              <w:rPr>
                <w:rFonts w:cs="Arial"/>
                <w:bCs/>
              </w:rPr>
            </w:pPr>
            <w:r w:rsidRPr="004E66BF">
              <w:rPr>
                <w:rFonts w:cs="Arial"/>
                <w:bCs/>
              </w:rPr>
              <w:t xml:space="preserve">Sharing this information will NOT significantly increase risk to the client/family </w:t>
            </w:r>
            <w:r w:rsidRPr="004E66BF">
              <w:rPr>
                <w:rFonts w:cs="Arial"/>
                <w:bCs/>
              </w:rPr>
              <w:fldChar w:fldCharType="begin">
                <w:ffData>
                  <w:name w:val="Check10"/>
                  <w:enabled/>
                  <w:calcOnExit w:val="0"/>
                  <w:checkBox>
                    <w:sizeAuto/>
                    <w:default w:val="0"/>
                  </w:checkBox>
                </w:ffData>
              </w:fldChar>
            </w:r>
            <w:bookmarkStart w:id="61" w:name="Check10"/>
            <w:r w:rsidRPr="004E66BF">
              <w:rPr>
                <w:rFonts w:cs="Arial"/>
                <w:bCs/>
              </w:rPr>
              <w:instrText xml:space="preserve"> FORMCHECKBOX </w:instrText>
            </w:r>
            <w:r w:rsidR="008A7BDA">
              <w:rPr>
                <w:rFonts w:cs="Arial"/>
                <w:bCs/>
              </w:rPr>
            </w:r>
            <w:r w:rsidR="008A7BDA">
              <w:rPr>
                <w:rFonts w:cs="Arial"/>
                <w:bCs/>
              </w:rPr>
              <w:fldChar w:fldCharType="separate"/>
            </w:r>
            <w:r w:rsidRPr="004E66BF">
              <w:rPr>
                <w:rFonts w:cs="Arial"/>
                <w:bCs/>
              </w:rPr>
              <w:fldChar w:fldCharType="end"/>
            </w:r>
            <w:bookmarkEnd w:id="61"/>
          </w:p>
        </w:tc>
      </w:tr>
      <w:tr w:rsidR="00B72C83" w:rsidRPr="004E66BF" w14:paraId="7BC0B32D" w14:textId="77777777" w:rsidTr="009409D9">
        <w:trPr>
          <w:trHeight w:val="413"/>
        </w:trPr>
        <w:tc>
          <w:tcPr>
            <w:tcW w:w="9470" w:type="dxa"/>
            <w:gridSpan w:val="3"/>
            <w:tcBorders>
              <w:top w:val="single" w:sz="4" w:space="0" w:color="auto"/>
              <w:left w:val="single" w:sz="4" w:space="0" w:color="auto"/>
              <w:bottom w:val="single" w:sz="4" w:space="0" w:color="auto"/>
              <w:right w:val="single" w:sz="4" w:space="0" w:color="auto"/>
            </w:tcBorders>
            <w:hideMark/>
          </w:tcPr>
          <w:p w14:paraId="3A4B747D" w14:textId="77777777" w:rsidR="00B72C83" w:rsidRPr="004E66BF" w:rsidRDefault="00B72C83" w:rsidP="009409D9">
            <w:pPr>
              <w:rPr>
                <w:rFonts w:cs="Arial"/>
                <w:bCs/>
              </w:rPr>
            </w:pPr>
            <w:r w:rsidRPr="004E66BF">
              <w:rPr>
                <w:rFonts w:cs="Arial"/>
                <w:bCs/>
              </w:rPr>
              <w:t>I have discussed this internally with: (line manager/senior practitioner)</w:t>
            </w:r>
          </w:p>
        </w:tc>
      </w:tr>
      <w:tr w:rsidR="00B72C83" w:rsidRPr="004E66BF" w14:paraId="5B62BF0E" w14:textId="77777777" w:rsidTr="009409D9">
        <w:trPr>
          <w:trHeight w:val="643"/>
        </w:trPr>
        <w:tc>
          <w:tcPr>
            <w:tcW w:w="9470" w:type="dxa"/>
            <w:gridSpan w:val="3"/>
            <w:tcBorders>
              <w:top w:val="single" w:sz="4" w:space="0" w:color="auto"/>
              <w:left w:val="single" w:sz="4" w:space="0" w:color="auto"/>
              <w:bottom w:val="single" w:sz="4" w:space="0" w:color="auto"/>
              <w:right w:val="single" w:sz="4" w:space="0" w:color="auto"/>
            </w:tcBorders>
            <w:shd w:val="clear" w:color="auto" w:fill="BDD6EE"/>
          </w:tcPr>
          <w:p w14:paraId="2AA6C866" w14:textId="77777777" w:rsidR="00B72C83" w:rsidRPr="004E66BF" w:rsidRDefault="00B72C83" w:rsidP="009409D9">
            <w:pPr>
              <w:rPr>
                <w:rFonts w:cs="Arial"/>
                <w:bCs/>
              </w:rPr>
            </w:pPr>
          </w:p>
        </w:tc>
      </w:tr>
      <w:tr w:rsidR="00B72C83" w:rsidRPr="004E66BF" w14:paraId="50A115AE" w14:textId="77777777" w:rsidTr="009409D9">
        <w:trPr>
          <w:trHeight w:val="643"/>
        </w:trPr>
        <w:tc>
          <w:tcPr>
            <w:tcW w:w="9470" w:type="dxa"/>
            <w:gridSpan w:val="3"/>
            <w:tcBorders>
              <w:top w:val="single" w:sz="4" w:space="0" w:color="auto"/>
              <w:left w:val="single" w:sz="4" w:space="0" w:color="auto"/>
              <w:bottom w:val="single" w:sz="4" w:space="0" w:color="auto"/>
              <w:right w:val="single" w:sz="4" w:space="0" w:color="auto"/>
            </w:tcBorders>
          </w:tcPr>
          <w:p w14:paraId="7648594B" w14:textId="77777777" w:rsidR="00B72C83" w:rsidRPr="004E66BF" w:rsidRDefault="00B72C83" w:rsidP="009409D9">
            <w:pPr>
              <w:rPr>
                <w:rFonts w:cs="Arial"/>
                <w:bCs/>
              </w:rPr>
            </w:pPr>
            <w:r w:rsidRPr="004E66BF">
              <w:rPr>
                <w:rFonts w:cs="Arial"/>
                <w:bCs/>
              </w:rPr>
              <w:t xml:space="preserve">Has the client been notified of or involved in the decision to share information?  </w:t>
            </w:r>
          </w:p>
          <w:p w14:paraId="509690F3" w14:textId="77777777" w:rsidR="00B72C83" w:rsidRPr="004E66BF" w:rsidRDefault="00B72C83" w:rsidP="009409D9">
            <w:pPr>
              <w:rPr>
                <w:rFonts w:cs="Arial"/>
                <w:bCs/>
              </w:rPr>
            </w:pPr>
            <w:r w:rsidRPr="004E66BF">
              <w:rPr>
                <w:rFonts w:cs="Arial"/>
                <w:bCs/>
              </w:rPr>
              <w:t xml:space="preserve">Yes  </w:t>
            </w:r>
            <w:r w:rsidRPr="004E66BF">
              <w:rPr>
                <w:rFonts w:cs="Arial"/>
                <w:bCs/>
              </w:rPr>
              <w:fldChar w:fldCharType="begin">
                <w:ffData>
                  <w:name w:val="Check11"/>
                  <w:enabled/>
                  <w:calcOnExit w:val="0"/>
                  <w:checkBox>
                    <w:sizeAuto/>
                    <w:default w:val="0"/>
                  </w:checkBox>
                </w:ffData>
              </w:fldChar>
            </w:r>
            <w:bookmarkStart w:id="62" w:name="Check11"/>
            <w:r w:rsidRPr="004E66BF">
              <w:rPr>
                <w:rFonts w:cs="Arial"/>
                <w:bCs/>
              </w:rPr>
              <w:instrText xml:space="preserve"> FORMCHECKBOX </w:instrText>
            </w:r>
            <w:r w:rsidR="008A7BDA">
              <w:rPr>
                <w:rFonts w:cs="Arial"/>
                <w:bCs/>
              </w:rPr>
            </w:r>
            <w:r w:rsidR="008A7BDA">
              <w:rPr>
                <w:rFonts w:cs="Arial"/>
                <w:bCs/>
              </w:rPr>
              <w:fldChar w:fldCharType="separate"/>
            </w:r>
            <w:r w:rsidRPr="004E66BF">
              <w:rPr>
                <w:rFonts w:cs="Arial"/>
                <w:bCs/>
              </w:rPr>
              <w:fldChar w:fldCharType="end"/>
            </w:r>
            <w:bookmarkEnd w:id="62"/>
            <w:r w:rsidRPr="004E66BF">
              <w:rPr>
                <w:rFonts w:cs="Arial"/>
                <w:bCs/>
              </w:rPr>
              <w:tab/>
              <w:t xml:space="preserve">             Date: </w:t>
            </w:r>
          </w:p>
          <w:p w14:paraId="3B439A1C" w14:textId="77777777" w:rsidR="00B72C83" w:rsidRPr="004E66BF" w:rsidRDefault="00B72C83" w:rsidP="009409D9">
            <w:pPr>
              <w:rPr>
                <w:rFonts w:cs="Arial"/>
                <w:bCs/>
              </w:rPr>
            </w:pPr>
            <w:r w:rsidRPr="004E66BF">
              <w:rPr>
                <w:rFonts w:cs="Arial"/>
                <w:bCs/>
              </w:rPr>
              <w:t xml:space="preserve">No   </w:t>
            </w:r>
            <w:r w:rsidRPr="004E66BF">
              <w:rPr>
                <w:rFonts w:cs="Arial"/>
                <w:bCs/>
              </w:rPr>
              <w:fldChar w:fldCharType="begin">
                <w:ffData>
                  <w:name w:val="Check12"/>
                  <w:enabled/>
                  <w:calcOnExit w:val="0"/>
                  <w:checkBox>
                    <w:sizeAuto/>
                    <w:default w:val="0"/>
                  </w:checkBox>
                </w:ffData>
              </w:fldChar>
            </w:r>
            <w:bookmarkStart w:id="63" w:name="Check12"/>
            <w:r w:rsidRPr="004E66BF">
              <w:rPr>
                <w:rFonts w:cs="Arial"/>
                <w:bCs/>
              </w:rPr>
              <w:instrText xml:space="preserve"> FORMCHECKBOX </w:instrText>
            </w:r>
            <w:r w:rsidR="008A7BDA">
              <w:rPr>
                <w:rFonts w:cs="Arial"/>
                <w:bCs/>
              </w:rPr>
            </w:r>
            <w:r w:rsidR="008A7BDA">
              <w:rPr>
                <w:rFonts w:cs="Arial"/>
                <w:bCs/>
              </w:rPr>
              <w:fldChar w:fldCharType="separate"/>
            </w:r>
            <w:r w:rsidRPr="004E66BF">
              <w:rPr>
                <w:rFonts w:cs="Arial"/>
                <w:bCs/>
              </w:rPr>
              <w:fldChar w:fldCharType="end"/>
            </w:r>
            <w:bookmarkEnd w:id="63"/>
            <w:r w:rsidRPr="004E66BF">
              <w:rPr>
                <w:rFonts w:cs="Arial"/>
                <w:bCs/>
              </w:rPr>
              <w:t xml:space="preserve">                Reasons for not informing client:                             </w:t>
            </w:r>
          </w:p>
          <w:p w14:paraId="2B7C0A3A" w14:textId="77777777" w:rsidR="00B72C83" w:rsidRPr="004E66BF" w:rsidRDefault="00B72C83" w:rsidP="009409D9">
            <w:pPr>
              <w:rPr>
                <w:rFonts w:cs="Arial"/>
                <w:bCs/>
              </w:rPr>
            </w:pPr>
          </w:p>
        </w:tc>
        <w:bookmarkEnd w:id="48"/>
      </w:tr>
      <w:tr w:rsidR="00B72C83" w:rsidRPr="004E66BF" w14:paraId="281B9AB6" w14:textId="77777777" w:rsidTr="009409D9">
        <w:trPr>
          <w:trHeight w:val="413"/>
        </w:trPr>
        <w:tc>
          <w:tcPr>
            <w:tcW w:w="9470" w:type="dxa"/>
            <w:gridSpan w:val="3"/>
            <w:tcBorders>
              <w:top w:val="single" w:sz="4" w:space="0" w:color="auto"/>
              <w:left w:val="single" w:sz="4" w:space="0" w:color="auto"/>
              <w:bottom w:val="single" w:sz="4" w:space="0" w:color="auto"/>
              <w:right w:val="single" w:sz="4" w:space="0" w:color="auto"/>
            </w:tcBorders>
            <w:shd w:val="clear" w:color="auto" w:fill="BDD6EE"/>
            <w:hideMark/>
          </w:tcPr>
          <w:p w14:paraId="4EC9A068" w14:textId="77777777" w:rsidR="00B72C83" w:rsidRPr="004E66BF" w:rsidRDefault="00B72C83" w:rsidP="009409D9">
            <w:pPr>
              <w:rPr>
                <w:rFonts w:cs="Arial"/>
                <w:bCs/>
              </w:rPr>
            </w:pPr>
            <w:r w:rsidRPr="004E66BF">
              <w:rPr>
                <w:rFonts w:cs="Arial"/>
                <w:bCs/>
              </w:rPr>
              <w:t xml:space="preserve">Referrer sharing the information:                                                            Date: </w:t>
            </w:r>
          </w:p>
        </w:tc>
      </w:tr>
    </w:tbl>
    <w:p w14:paraId="460B054B" w14:textId="77777777" w:rsidR="00B72C83" w:rsidRPr="004E66BF" w:rsidRDefault="00B72C83" w:rsidP="00B72C83">
      <w:pPr>
        <w:pStyle w:val="Heading5"/>
        <w:rPr>
          <w:rFonts w:cs="Arial"/>
          <w:b/>
          <w:sz w:val="20"/>
        </w:rPr>
      </w:pPr>
    </w:p>
    <w:p w14:paraId="63169FB7" w14:textId="20F1E531" w:rsidR="00B72C83" w:rsidRPr="004E66BF" w:rsidRDefault="00B72C83" w:rsidP="00951DA9">
      <w:pPr>
        <w:rPr>
          <w:rFonts w:cs="Arial"/>
          <w:u w:val="single"/>
        </w:rPr>
      </w:pPr>
      <w:r w:rsidRPr="004E66BF">
        <w:rPr>
          <w:rFonts w:cs="Arial"/>
          <w:u w:val="single"/>
        </w:rPr>
        <w:t xml:space="preserve">Guidance for Sharing Information without notifying the victim </w:t>
      </w:r>
    </w:p>
    <w:p w14:paraId="0BA73304" w14:textId="77777777" w:rsidR="00B72C83" w:rsidRPr="004E66BF" w:rsidRDefault="00B72C83" w:rsidP="00B72C83">
      <w:pPr>
        <w:rPr>
          <w:rFonts w:cs="Arial"/>
          <w:color w:val="262626"/>
        </w:rPr>
      </w:pPr>
    </w:p>
    <w:p w14:paraId="75FA0B1D" w14:textId="2D540742" w:rsidR="00B72C83" w:rsidRPr="004E66BF" w:rsidRDefault="00B72C83" w:rsidP="00B72C83">
      <w:pPr>
        <w:rPr>
          <w:rFonts w:cs="Arial"/>
          <w:color w:val="262626"/>
          <w:shd w:val="clear" w:color="auto" w:fill="FFFFFF"/>
        </w:rPr>
      </w:pPr>
      <w:r w:rsidRPr="004E66BF">
        <w:rPr>
          <w:rFonts w:cs="Arial"/>
          <w:color w:val="262626"/>
        </w:rPr>
        <w:t xml:space="preserve">Sharing personal information is essential to safeguard the individual. </w:t>
      </w:r>
      <w:hyperlink r:id="rId46" w:history="1">
        <w:r w:rsidRPr="004E66BF">
          <w:rPr>
            <w:rStyle w:val="Hyperlink"/>
            <w:rFonts w:cs="Arial"/>
            <w:color w:val="262626"/>
            <w:shd w:val="clear" w:color="auto" w:fill="FFFFFF"/>
          </w:rPr>
          <w:t>Article 5 of the GDPR</w:t>
        </w:r>
      </w:hyperlink>
      <w:r w:rsidRPr="004E66BF">
        <w:rPr>
          <w:rFonts w:cs="Arial"/>
          <w:color w:val="262626"/>
          <w:shd w:val="clear" w:color="auto" w:fill="FFFFFF"/>
        </w:rPr>
        <w:t xml:space="preserve"> sets out seven key principles which lie at the heart of the general data protection regime.</w:t>
      </w:r>
    </w:p>
    <w:p w14:paraId="14895D5C" w14:textId="712440F9" w:rsidR="00B72C83" w:rsidRPr="004E66BF" w:rsidRDefault="00B72C83" w:rsidP="00B72C83">
      <w:pPr>
        <w:pStyle w:val="Bulletedlist"/>
        <w:rPr>
          <w:color w:val="262626"/>
          <w:szCs w:val="20"/>
        </w:rPr>
      </w:pPr>
      <w:r w:rsidRPr="004E66BF">
        <w:rPr>
          <w:color w:val="262626"/>
        </w:rPr>
        <w:t xml:space="preserve">Lawfulness, </w:t>
      </w:r>
      <w:r w:rsidR="00B51E3F" w:rsidRPr="004E66BF">
        <w:rPr>
          <w:color w:val="262626"/>
        </w:rPr>
        <w:t>fairness,</w:t>
      </w:r>
      <w:r w:rsidRPr="004E66BF">
        <w:rPr>
          <w:color w:val="262626"/>
        </w:rPr>
        <w:t xml:space="preserve"> and transparency</w:t>
      </w:r>
    </w:p>
    <w:p w14:paraId="74CF55C8" w14:textId="77777777" w:rsidR="00B72C83" w:rsidRPr="004E66BF" w:rsidRDefault="00B72C83" w:rsidP="00B72C83">
      <w:pPr>
        <w:pStyle w:val="Bulletedlist"/>
        <w:rPr>
          <w:color w:val="262626"/>
        </w:rPr>
      </w:pPr>
      <w:r w:rsidRPr="004E66BF">
        <w:rPr>
          <w:color w:val="262626"/>
        </w:rPr>
        <w:t>Purpose limitation</w:t>
      </w:r>
    </w:p>
    <w:p w14:paraId="511ABECF" w14:textId="77777777" w:rsidR="00B72C83" w:rsidRPr="004E66BF" w:rsidRDefault="00B72C83" w:rsidP="00B72C83">
      <w:pPr>
        <w:pStyle w:val="Bulletedlist"/>
        <w:rPr>
          <w:color w:val="262626"/>
        </w:rPr>
      </w:pPr>
      <w:r w:rsidRPr="004E66BF">
        <w:rPr>
          <w:color w:val="262626"/>
        </w:rPr>
        <w:t>Data minimisation</w:t>
      </w:r>
    </w:p>
    <w:p w14:paraId="0A16ED6F" w14:textId="77777777" w:rsidR="00B72C83" w:rsidRPr="004E66BF" w:rsidRDefault="00B72C83" w:rsidP="00B72C83">
      <w:pPr>
        <w:pStyle w:val="Bulletedlist"/>
        <w:rPr>
          <w:color w:val="262626"/>
        </w:rPr>
      </w:pPr>
      <w:r w:rsidRPr="004E66BF">
        <w:rPr>
          <w:color w:val="262626"/>
        </w:rPr>
        <w:t>Accuracy</w:t>
      </w:r>
    </w:p>
    <w:p w14:paraId="2C9F73D2" w14:textId="77777777" w:rsidR="00B72C83" w:rsidRPr="004E66BF" w:rsidRDefault="00B72C83" w:rsidP="00B72C83">
      <w:pPr>
        <w:pStyle w:val="Bulletedlist"/>
        <w:rPr>
          <w:color w:val="262626"/>
        </w:rPr>
      </w:pPr>
      <w:r w:rsidRPr="004E66BF">
        <w:rPr>
          <w:color w:val="262626"/>
        </w:rPr>
        <w:t>Storage limitation</w:t>
      </w:r>
    </w:p>
    <w:p w14:paraId="7C2B177A" w14:textId="77777777" w:rsidR="00B72C83" w:rsidRPr="004E66BF" w:rsidRDefault="00B72C83" w:rsidP="00B72C83">
      <w:pPr>
        <w:pStyle w:val="Bulletedlist"/>
        <w:rPr>
          <w:color w:val="262626"/>
        </w:rPr>
      </w:pPr>
      <w:r w:rsidRPr="004E66BF">
        <w:rPr>
          <w:color w:val="262626"/>
        </w:rPr>
        <w:t>Integrity and confidentiality (security)</w:t>
      </w:r>
    </w:p>
    <w:p w14:paraId="1C309B82" w14:textId="77777777" w:rsidR="00B72C83" w:rsidRPr="004E66BF" w:rsidRDefault="00B72C83" w:rsidP="00B72C83">
      <w:pPr>
        <w:pStyle w:val="Bulletedlist"/>
        <w:rPr>
          <w:color w:val="262626"/>
        </w:rPr>
      </w:pPr>
      <w:r w:rsidRPr="004E66BF">
        <w:rPr>
          <w:color w:val="262626"/>
        </w:rPr>
        <w:t>Accountability</w:t>
      </w:r>
    </w:p>
    <w:p w14:paraId="0FCA8B31" w14:textId="77777777" w:rsidR="00B72C83" w:rsidRPr="004E66BF" w:rsidRDefault="00B72C83" w:rsidP="00B72C83">
      <w:pPr>
        <w:pStyle w:val="Bulletedlist"/>
        <w:numPr>
          <w:ilvl w:val="0"/>
          <w:numId w:val="0"/>
        </w:numPr>
        <w:ind w:left="360" w:hanging="360"/>
        <w:rPr>
          <w:color w:val="262626"/>
        </w:rPr>
      </w:pPr>
    </w:p>
    <w:p w14:paraId="684A9CC8" w14:textId="77777777" w:rsidR="00B72C83" w:rsidRPr="004E66BF" w:rsidRDefault="00B72C83" w:rsidP="00B72C83">
      <w:pPr>
        <w:shd w:val="clear" w:color="auto" w:fill="FFFFFF"/>
        <w:spacing w:before="120" w:after="100" w:afterAutospacing="1"/>
        <w:rPr>
          <w:rFonts w:cs="Arial"/>
          <w:color w:val="262626"/>
        </w:rPr>
      </w:pPr>
      <w:r w:rsidRPr="004E66BF">
        <w:rPr>
          <w:rFonts w:cs="Arial"/>
          <w:color w:val="262626"/>
        </w:rPr>
        <w:t>These principles should lie at the heart of your approach to information sharing (processing personal data).</w:t>
      </w:r>
    </w:p>
    <w:p w14:paraId="116D9786" w14:textId="67D22088" w:rsidR="00B72C83" w:rsidRPr="004E66BF" w:rsidRDefault="00B72C83" w:rsidP="00B72C83">
      <w:pPr>
        <w:shd w:val="clear" w:color="auto" w:fill="FFFFFF"/>
        <w:spacing w:after="240"/>
        <w:rPr>
          <w:rFonts w:cs="Arial"/>
          <w:color w:val="262626"/>
        </w:rPr>
      </w:pPr>
      <w:r w:rsidRPr="004E66BF">
        <w:rPr>
          <w:rFonts w:cs="Arial"/>
          <w:color w:val="262626"/>
        </w:rPr>
        <w:t xml:space="preserve">The GDPR specifies what individuals have a right to be informed about when you collect and use their personal data, who you share it with and how long you keep it for. Providing this information is a key element of the principle of transparency and can also help you to build trust with clients. This form has been designed to encourage the safe, </w:t>
      </w:r>
      <w:r w:rsidR="00B51E3F" w:rsidRPr="004E66BF">
        <w:rPr>
          <w:rFonts w:cs="Arial"/>
          <w:color w:val="262626"/>
        </w:rPr>
        <w:t>lawful,</w:t>
      </w:r>
      <w:r w:rsidRPr="004E66BF">
        <w:rPr>
          <w:rFonts w:cs="Arial"/>
          <w:color w:val="262626"/>
        </w:rPr>
        <w:t xml:space="preserve"> and secure sharing of personal information with relevant agencies by providing a clear framework to assist and record the decision-making process. </w:t>
      </w:r>
    </w:p>
    <w:p w14:paraId="345AB49D" w14:textId="77777777" w:rsidR="00B72C83" w:rsidRPr="004E66BF" w:rsidRDefault="00B72C83" w:rsidP="00B72C83">
      <w:pPr>
        <w:rPr>
          <w:rFonts w:cs="Arial"/>
          <w:color w:val="262626"/>
        </w:rPr>
      </w:pPr>
      <w:r w:rsidRPr="004E66BF">
        <w:rPr>
          <w:rFonts w:cs="Arial"/>
          <w:color w:val="262626"/>
        </w:rPr>
        <w:t>You must ensure the information you share is:</w:t>
      </w:r>
    </w:p>
    <w:p w14:paraId="16CFC913" w14:textId="77777777" w:rsidR="00B72C83" w:rsidRPr="004E66BF" w:rsidRDefault="00B72C83" w:rsidP="00B72C83">
      <w:pPr>
        <w:pStyle w:val="Bulletedlist"/>
        <w:rPr>
          <w:color w:val="262626"/>
        </w:rPr>
      </w:pPr>
      <w:r w:rsidRPr="004E66BF">
        <w:rPr>
          <w:color w:val="262626"/>
        </w:rPr>
        <w:t>adequate – sufficient to properly fulfil your stated purpose;</w:t>
      </w:r>
    </w:p>
    <w:p w14:paraId="3C618FCE" w14:textId="77777777" w:rsidR="00B72C83" w:rsidRPr="004E66BF" w:rsidRDefault="00B72C83" w:rsidP="00B72C83">
      <w:pPr>
        <w:pStyle w:val="Bulletedlist"/>
        <w:rPr>
          <w:color w:val="262626"/>
        </w:rPr>
      </w:pPr>
      <w:r w:rsidRPr="004E66BF">
        <w:rPr>
          <w:color w:val="262626"/>
        </w:rPr>
        <w:t>relevant – has a rational link to that purpose; and</w:t>
      </w:r>
    </w:p>
    <w:p w14:paraId="05D6AAA1" w14:textId="77777777" w:rsidR="00B72C83" w:rsidRPr="004E66BF" w:rsidRDefault="00B72C83" w:rsidP="00B72C83">
      <w:pPr>
        <w:pStyle w:val="Bulletedlist"/>
        <w:rPr>
          <w:color w:val="262626"/>
        </w:rPr>
      </w:pPr>
      <w:r w:rsidRPr="004E66BF">
        <w:rPr>
          <w:color w:val="262626"/>
        </w:rPr>
        <w:t>limited to what is necessary – you do not share (or hold) more than you need for that purpose.</w:t>
      </w:r>
    </w:p>
    <w:p w14:paraId="175C9F55" w14:textId="77777777" w:rsidR="00B72C83" w:rsidRPr="004E66BF" w:rsidRDefault="00B72C83" w:rsidP="00B72C83">
      <w:pPr>
        <w:pStyle w:val="Heading5"/>
        <w:rPr>
          <w:rFonts w:cs="Arial"/>
        </w:rPr>
      </w:pPr>
    </w:p>
    <w:p w14:paraId="5759463C" w14:textId="77777777" w:rsidR="00B72C83" w:rsidRPr="004E66BF" w:rsidRDefault="00B72C83" w:rsidP="00B72C83">
      <w:pPr>
        <w:pStyle w:val="Heading5"/>
        <w:rPr>
          <w:rStyle w:val="SubtleReference"/>
          <w:rFonts w:cs="Arial"/>
          <w:b w:val="0"/>
          <w:bCs w:val="0"/>
          <w:color w:val="0096DF"/>
        </w:rPr>
      </w:pPr>
      <w:r w:rsidRPr="004E66BF">
        <w:rPr>
          <w:rStyle w:val="SubtleReference"/>
          <w:rFonts w:cs="Arial"/>
          <w:b w:val="0"/>
          <w:bCs w:val="0"/>
          <w:color w:val="0096DF"/>
        </w:rPr>
        <w:t>Purpose</w:t>
      </w:r>
    </w:p>
    <w:p w14:paraId="16E85B25" w14:textId="77777777" w:rsidR="00B72C83" w:rsidRPr="004E66BF" w:rsidRDefault="00B72C83" w:rsidP="00B72C83">
      <w:pPr>
        <w:rPr>
          <w:rFonts w:cs="Arial"/>
          <w:color w:val="262626"/>
        </w:rPr>
      </w:pPr>
      <w:r w:rsidRPr="004E66BF">
        <w:rPr>
          <w:rFonts w:cs="Arial"/>
          <w:color w:val="262626"/>
        </w:rPr>
        <w:t xml:space="preserve">You must be clear about what your purposes for processing are from the start. You need to record your purposes as part of your documentation obligations and specify them in your privacy information for clients. You can only use the personal data for a new purpose if either this is compatible with your original purpose, you get consent, or you have a clear basis in law. Reference your local Marac Operating/Information Sharing Protocol which will detail the Lawful Basis for information sharing in the Marac process. </w:t>
      </w:r>
    </w:p>
    <w:p w14:paraId="6AFD4AC5" w14:textId="77777777" w:rsidR="00B72C83" w:rsidRPr="004E66BF" w:rsidRDefault="00B72C83" w:rsidP="00B72C83">
      <w:pPr>
        <w:rPr>
          <w:rFonts w:cs="Arial"/>
          <w:b/>
          <w:color w:val="262626"/>
          <w:sz w:val="22"/>
          <w:szCs w:val="22"/>
        </w:rPr>
      </w:pPr>
    </w:p>
    <w:p w14:paraId="122A477A" w14:textId="77777777" w:rsidR="00B72C83" w:rsidRPr="004E66BF" w:rsidRDefault="00B72C83" w:rsidP="00B72C83">
      <w:pPr>
        <w:pStyle w:val="Heading5"/>
        <w:rPr>
          <w:rStyle w:val="SubtleReference"/>
          <w:rFonts w:cs="Arial"/>
          <w:b w:val="0"/>
          <w:bCs w:val="0"/>
          <w:color w:val="0096DF"/>
        </w:rPr>
      </w:pPr>
      <w:r w:rsidRPr="004E66BF">
        <w:rPr>
          <w:rStyle w:val="SubtleReference"/>
          <w:rFonts w:cs="Arial"/>
          <w:b w:val="0"/>
          <w:bCs w:val="0"/>
          <w:color w:val="0096DF"/>
        </w:rPr>
        <w:t>Lawful Basis</w:t>
      </w:r>
    </w:p>
    <w:p w14:paraId="7B04D9F9" w14:textId="77777777" w:rsidR="00B72C83" w:rsidRPr="004E66BF" w:rsidRDefault="00B72C83" w:rsidP="00B72C83">
      <w:pPr>
        <w:rPr>
          <w:rFonts w:cs="Arial"/>
          <w:b/>
          <w:color w:val="262626"/>
          <w:szCs w:val="22"/>
        </w:rPr>
      </w:pPr>
      <w:r w:rsidRPr="004E66BF">
        <w:rPr>
          <w:rFonts w:cs="Arial"/>
          <w:color w:val="262626"/>
        </w:rPr>
        <w:t>There are six available lawful bases for processing. No single basis is ’better’ or more important than the others – which basis is most appropriate to use will depend on your purpose and relationship with the individual. Most lawful bases require that processing is ‘necessary’. If you can reasonably achieve the same purpose without the processing, you won’t have a lawful basis. You must determine your lawful basis before you begin processing, and you should document it. Take care to get it right first time - you should not swap to a different lawful basis at a later date without good reason. Your privacy notice should include your lawful basis for processing as well as the purposes of the processing. If your purposes change, you may be able to continue processing under the original lawful basis if your new purpose is compatible with your initial purpose (unless your original lawful basis was consent). If you are processing special category data you need to identify both a lawful basis for general processing and an additional condition for processing this type of data. If you are processing criminal conviction data or data about offences you need to identify both a lawful basis for general processing and an additional condition for processing this type of data.</w:t>
      </w:r>
    </w:p>
    <w:p w14:paraId="042B30AE" w14:textId="77777777" w:rsidR="00B72C83" w:rsidRPr="004E66BF" w:rsidRDefault="00B72C83" w:rsidP="00B72C83">
      <w:pPr>
        <w:rPr>
          <w:rStyle w:val="SubtleReference"/>
          <w:rFonts w:cs="Arial"/>
          <w:bCs w:val="0"/>
          <w:color w:val="262626"/>
          <w:szCs w:val="22"/>
        </w:rPr>
      </w:pPr>
    </w:p>
    <w:p w14:paraId="07F72336" w14:textId="77777777" w:rsidR="00B72C83" w:rsidRPr="004E66BF" w:rsidRDefault="00B72C83" w:rsidP="00B72C83">
      <w:pPr>
        <w:pStyle w:val="Heading5"/>
        <w:rPr>
          <w:rStyle w:val="SubtleReference"/>
          <w:rFonts w:cs="Arial"/>
          <w:b w:val="0"/>
          <w:bCs w:val="0"/>
          <w:color w:val="0096DF"/>
        </w:rPr>
      </w:pPr>
      <w:r w:rsidRPr="004E66BF">
        <w:rPr>
          <w:rStyle w:val="SubtleReference"/>
          <w:rFonts w:cs="Arial"/>
          <w:b w:val="0"/>
          <w:color w:val="0096DF"/>
        </w:rPr>
        <w:t>Consent</w:t>
      </w:r>
    </w:p>
    <w:p w14:paraId="2F0E713C" w14:textId="4811BC3C" w:rsidR="00B72C83" w:rsidRPr="004E66BF" w:rsidRDefault="00B72C83" w:rsidP="00B72C83">
      <w:pPr>
        <w:rPr>
          <w:rFonts w:cs="Arial"/>
          <w:color w:val="262626"/>
        </w:rPr>
      </w:pPr>
      <w:r w:rsidRPr="004E66BF">
        <w:rPr>
          <w:rFonts w:cs="Arial"/>
          <w:color w:val="262626"/>
        </w:rPr>
        <w:t>The GDPR sets a high standard for consent. But you often won’t need consent. Consent means offering individuals real choice and control. Genuine consent should put individuals in charge, build trust and engagement.  When a person is assessed to be at high risk of serious harm or homicide (M</w:t>
      </w:r>
      <w:r w:rsidR="00FE676A" w:rsidRPr="004E66BF">
        <w:rPr>
          <w:rFonts w:cs="Arial"/>
          <w:color w:val="262626"/>
        </w:rPr>
        <w:t>ARAC</w:t>
      </w:r>
      <w:r w:rsidRPr="004E66BF">
        <w:rPr>
          <w:rFonts w:cs="Arial"/>
          <w:color w:val="262626"/>
        </w:rPr>
        <w:t xml:space="preserve"> threshold) information can be shared without consent thus the client cannot choose or control the process. In order to lawfully process special category data (formally sensitive data), you must identify both a lawful basis under Article 6 and a separate condition for processing special category data under Article 9. These do not have to be linked.</w:t>
      </w:r>
    </w:p>
    <w:p w14:paraId="54F2AE80" w14:textId="77777777" w:rsidR="00551AAD" w:rsidRPr="004E66BF" w:rsidRDefault="00551AAD" w:rsidP="00B72C83">
      <w:pPr>
        <w:rPr>
          <w:rFonts w:cs="Arial"/>
          <w:color w:val="262626"/>
        </w:rPr>
      </w:pPr>
    </w:p>
    <w:p w14:paraId="1A495852" w14:textId="1BE5AB8B" w:rsidR="00B72C83" w:rsidRPr="004E66BF" w:rsidRDefault="00B72C83" w:rsidP="00B72C83">
      <w:pPr>
        <w:rPr>
          <w:rFonts w:cs="Arial"/>
          <w:color w:val="262626"/>
        </w:rPr>
      </w:pPr>
      <w:r w:rsidRPr="004E66BF">
        <w:rPr>
          <w:rFonts w:cs="Arial"/>
          <w:color w:val="262626"/>
        </w:rPr>
        <w:t>You must ensure the personal data you are processing is:</w:t>
      </w:r>
    </w:p>
    <w:p w14:paraId="0ACE0873" w14:textId="77777777" w:rsidR="00B72C83" w:rsidRPr="004E66BF" w:rsidRDefault="00B72C83" w:rsidP="00B72C83">
      <w:pPr>
        <w:pStyle w:val="Bulletedlist"/>
      </w:pPr>
      <w:r w:rsidRPr="004E66BF">
        <w:t>adequate – sufficient to properly fulfil your stated purpose;</w:t>
      </w:r>
    </w:p>
    <w:p w14:paraId="1D26E245" w14:textId="77777777" w:rsidR="00B72C83" w:rsidRPr="004E66BF" w:rsidRDefault="00B72C83" w:rsidP="00B72C83">
      <w:pPr>
        <w:pStyle w:val="Bulletedlist"/>
      </w:pPr>
      <w:r w:rsidRPr="004E66BF">
        <w:t>relevant – has a rational link to that purpose; and</w:t>
      </w:r>
    </w:p>
    <w:p w14:paraId="77C33745" w14:textId="77777777" w:rsidR="00B72C83" w:rsidRPr="004E66BF" w:rsidRDefault="00B72C83" w:rsidP="00B72C83">
      <w:pPr>
        <w:pStyle w:val="Bulletedlist"/>
      </w:pPr>
      <w:r w:rsidRPr="004E66BF">
        <w:t>limited to what is necessary – you do not hold more than you need for that purpose.</w:t>
      </w:r>
    </w:p>
    <w:p w14:paraId="172C59D7" w14:textId="77777777" w:rsidR="00B72C83" w:rsidRPr="004E66BF" w:rsidRDefault="00B72C83" w:rsidP="00B72C83">
      <w:pPr>
        <w:pStyle w:val="Bulletedlist"/>
        <w:numPr>
          <w:ilvl w:val="0"/>
          <w:numId w:val="0"/>
        </w:numPr>
        <w:rPr>
          <w:b/>
          <w:color w:val="0070C0"/>
          <w:sz w:val="22"/>
          <w:szCs w:val="22"/>
        </w:rPr>
      </w:pPr>
    </w:p>
    <w:p w14:paraId="1B7F45AE" w14:textId="77777777" w:rsidR="00B72C83" w:rsidRPr="004E66BF" w:rsidRDefault="00B72C83" w:rsidP="00B72C83">
      <w:pPr>
        <w:pStyle w:val="Heading5"/>
        <w:rPr>
          <w:rStyle w:val="SubtleReference"/>
          <w:rFonts w:cs="Arial"/>
          <w:b w:val="0"/>
          <w:bCs w:val="0"/>
          <w:color w:val="0096DF"/>
        </w:rPr>
      </w:pPr>
      <w:r w:rsidRPr="004E66BF">
        <w:rPr>
          <w:rStyle w:val="SubtleReference"/>
          <w:rFonts w:cs="Arial"/>
          <w:b w:val="0"/>
          <w:bCs w:val="0"/>
          <w:color w:val="0096DF"/>
        </w:rPr>
        <w:t xml:space="preserve">Safety </w:t>
      </w:r>
    </w:p>
    <w:p w14:paraId="7CA0DD01" w14:textId="77777777" w:rsidR="00B72C83" w:rsidRPr="004E66BF" w:rsidRDefault="00B72C83" w:rsidP="00B72C83">
      <w:pPr>
        <w:rPr>
          <w:rFonts w:cs="Arial"/>
          <w:b/>
          <w:color w:val="262626"/>
        </w:rPr>
      </w:pPr>
      <w:r w:rsidRPr="004E66BF">
        <w:rPr>
          <w:rFonts w:cs="Arial"/>
          <w:color w:val="262626"/>
        </w:rPr>
        <w:t>The safety of the victim and children living with domestic abuse is paramount.</w:t>
      </w:r>
    </w:p>
    <w:p w14:paraId="424B636D" w14:textId="77777777" w:rsidR="00B72C83" w:rsidRPr="004E66BF" w:rsidRDefault="00B72C83" w:rsidP="00B72C83">
      <w:pPr>
        <w:rPr>
          <w:rFonts w:cs="Arial"/>
          <w:color w:val="262626"/>
        </w:rPr>
      </w:pPr>
      <w:r w:rsidRPr="004E66BF">
        <w:rPr>
          <w:rFonts w:cs="Arial"/>
          <w:color w:val="262626"/>
        </w:rPr>
        <w:t xml:space="preserve">When considering whether to share information you must always consider risk factors – how great is the risk? Will that risk increase if information is shared. Can that risk be managed? Do I need to limit who the information is shared with? Record and document all decisions whether to share or not to share information. Decisions should be defensible NOT defensive. </w:t>
      </w:r>
    </w:p>
    <w:p w14:paraId="6132345F" w14:textId="77777777" w:rsidR="00B72C83" w:rsidRPr="004E66BF" w:rsidRDefault="00B72C83" w:rsidP="00B72C83">
      <w:pPr>
        <w:pStyle w:val="Heading5"/>
        <w:rPr>
          <w:rStyle w:val="SubtleReference"/>
          <w:rFonts w:cs="Arial"/>
          <w:b w:val="0"/>
          <w:bCs w:val="0"/>
          <w:color w:val="0096DF"/>
        </w:rPr>
      </w:pPr>
    </w:p>
    <w:p w14:paraId="5E10104E" w14:textId="77777777" w:rsidR="00B72C83" w:rsidRPr="004E66BF" w:rsidRDefault="00B72C83" w:rsidP="00B72C83">
      <w:pPr>
        <w:pStyle w:val="Heading5"/>
        <w:rPr>
          <w:rStyle w:val="SubtleReference"/>
          <w:rFonts w:cs="Arial"/>
          <w:b w:val="0"/>
          <w:bCs w:val="0"/>
          <w:color w:val="0096DF"/>
        </w:rPr>
      </w:pPr>
      <w:r w:rsidRPr="004E66BF">
        <w:rPr>
          <w:rStyle w:val="SubtleReference"/>
          <w:rFonts w:cs="Arial"/>
          <w:b w:val="0"/>
          <w:color w:val="0096DF"/>
        </w:rPr>
        <w:t>Useful Links</w:t>
      </w:r>
    </w:p>
    <w:p w14:paraId="294E5A7A" w14:textId="77777777" w:rsidR="00B72C83" w:rsidRPr="004E66BF" w:rsidRDefault="00B72C83" w:rsidP="00B72C83">
      <w:pPr>
        <w:rPr>
          <w:rStyle w:val="SubtleReference"/>
          <w:rFonts w:cs="Arial"/>
          <w:b w:val="0"/>
          <w:color w:val="262626"/>
        </w:rPr>
      </w:pPr>
      <w:r w:rsidRPr="004E66BF">
        <w:rPr>
          <w:rStyle w:val="SubtleReference"/>
          <w:rFonts w:cs="Arial"/>
          <w:color w:val="262626"/>
        </w:rPr>
        <w:t xml:space="preserve">SafeLives recommend that all practitioners have a good working knowledge of the provisions in </w:t>
      </w:r>
      <w:hyperlink r:id="rId47" w:history="1">
        <w:r w:rsidRPr="004E66BF">
          <w:rPr>
            <w:rStyle w:val="Hyperlink"/>
            <w:rFonts w:cs="Arial"/>
            <w:color w:val="262626"/>
          </w:rPr>
          <w:t>The GDPR 2018 and the Data Protection Act 2018)</w:t>
        </w:r>
      </w:hyperlink>
      <w:r w:rsidRPr="004E66BF">
        <w:rPr>
          <w:rStyle w:val="SubtleReference"/>
          <w:rFonts w:cs="Arial"/>
          <w:color w:val="262626"/>
          <w:u w:val="single"/>
        </w:rPr>
        <w:t xml:space="preserve"> </w:t>
      </w:r>
      <w:r w:rsidRPr="004E66BF">
        <w:rPr>
          <w:rStyle w:val="SubtleReference"/>
          <w:rFonts w:cs="Arial"/>
          <w:color w:val="262626"/>
        </w:rPr>
        <w:t>and refer to the ICO for advice and guidance on information sharing. You should also refer to internal policies and your local Marac Operating Protocol/Information Sharing Protocol.</w:t>
      </w:r>
    </w:p>
    <w:p w14:paraId="3DF1C181" w14:textId="77777777" w:rsidR="00B72C83" w:rsidRPr="004E66BF" w:rsidRDefault="00B72C83" w:rsidP="00B72C83">
      <w:pPr>
        <w:rPr>
          <w:rFonts w:cs="Arial"/>
          <w:color w:val="262626"/>
        </w:rPr>
      </w:pPr>
    </w:p>
    <w:p w14:paraId="7E993AC4" w14:textId="77777777" w:rsidR="00B72C83" w:rsidRPr="004E66BF" w:rsidRDefault="00B72C83" w:rsidP="00B72C83">
      <w:pPr>
        <w:pStyle w:val="Bulletedlist"/>
      </w:pPr>
      <w:r w:rsidRPr="004E66BF">
        <w:t>The ICO have published detailed guidance on </w:t>
      </w:r>
      <w:hyperlink r:id="rId48" w:tooltip="Children and the GDPR" w:history="1">
        <w:r w:rsidRPr="004E66BF">
          <w:rPr>
            <w:rStyle w:val="Hyperlink"/>
            <w:color w:val="262626"/>
            <w:szCs w:val="20"/>
          </w:rPr>
          <w:t>children and the GDPR</w:t>
        </w:r>
      </w:hyperlink>
      <w:r w:rsidRPr="004E66BF">
        <w:t>.</w:t>
      </w:r>
    </w:p>
    <w:p w14:paraId="5770674A" w14:textId="77777777" w:rsidR="00B72C83" w:rsidRPr="004E66BF" w:rsidRDefault="00B72C83" w:rsidP="00B72C83">
      <w:pPr>
        <w:pStyle w:val="Bulletedlist"/>
      </w:pPr>
      <w:r w:rsidRPr="004E66BF">
        <w:t>ICO guidance on </w:t>
      </w:r>
      <w:hyperlink r:id="rId49" w:tooltip="What is personal data?" w:history="1">
        <w:r w:rsidRPr="004E66BF">
          <w:rPr>
            <w:rStyle w:val="Hyperlink"/>
            <w:color w:val="262626"/>
            <w:szCs w:val="20"/>
          </w:rPr>
          <w:t>determining what is personal data</w:t>
        </w:r>
      </w:hyperlink>
      <w:r w:rsidRPr="004E66BF">
        <w:t>.</w:t>
      </w:r>
    </w:p>
    <w:p w14:paraId="0E3765EA" w14:textId="77777777" w:rsidR="00B72C83" w:rsidRPr="004E66BF" w:rsidRDefault="008A7BDA" w:rsidP="00B72C83">
      <w:pPr>
        <w:pStyle w:val="Bulletedlist"/>
      </w:pPr>
      <w:hyperlink r:id="rId50" w:history="1">
        <w:r w:rsidR="00B72C83" w:rsidRPr="004E66BF">
          <w:rPr>
            <w:rStyle w:val="Hyperlink"/>
            <w:color w:val="262626"/>
            <w:szCs w:val="20"/>
          </w:rPr>
          <w:t>The ICO guidance</w:t>
        </w:r>
      </w:hyperlink>
      <w:r w:rsidR="00B72C83" w:rsidRPr="004E66BF">
        <w:t xml:space="preserve"> will help you to understand what information you need to provide people with when you collect their personal data, when it needs to be provided, and how you can provide it.</w:t>
      </w:r>
    </w:p>
    <w:p w14:paraId="7E4D8849" w14:textId="77777777" w:rsidR="00B72C83" w:rsidRPr="004E66BF" w:rsidRDefault="008A7BDA" w:rsidP="00B72C83">
      <w:pPr>
        <w:pStyle w:val="Bulletedlist"/>
      </w:pPr>
      <w:hyperlink r:id="rId51" w:history="1">
        <w:r w:rsidR="00B72C83" w:rsidRPr="004E66BF">
          <w:rPr>
            <w:rStyle w:val="Hyperlink"/>
            <w:color w:val="262626"/>
            <w:szCs w:val="20"/>
          </w:rPr>
          <w:t xml:space="preserve">GDPR – A Briefing for </w:t>
        </w:r>
        <w:proofErr w:type="spellStart"/>
        <w:r w:rsidR="00B72C83" w:rsidRPr="004E66BF">
          <w:rPr>
            <w:rStyle w:val="Hyperlink"/>
            <w:color w:val="262626"/>
            <w:szCs w:val="20"/>
          </w:rPr>
          <w:t>Maracs</w:t>
        </w:r>
        <w:proofErr w:type="spellEnd"/>
        <w:r w:rsidR="00B72C83" w:rsidRPr="004E66BF">
          <w:rPr>
            <w:rStyle w:val="Hyperlink"/>
            <w:color w:val="262626"/>
            <w:szCs w:val="20"/>
          </w:rPr>
          <w:t xml:space="preserve"> (</w:t>
        </w:r>
        <w:proofErr w:type="spellStart"/>
        <w:r w:rsidR="00B72C83" w:rsidRPr="004E66BF">
          <w:rPr>
            <w:rStyle w:val="Hyperlink"/>
            <w:color w:val="262626"/>
            <w:szCs w:val="20"/>
          </w:rPr>
          <w:t>SafeLives</w:t>
        </w:r>
        <w:proofErr w:type="spellEnd"/>
        <w:r w:rsidR="00B72C83" w:rsidRPr="004E66BF">
          <w:rPr>
            <w:rStyle w:val="Hyperlink"/>
            <w:color w:val="262626"/>
            <w:szCs w:val="20"/>
          </w:rPr>
          <w:t>)</w:t>
        </w:r>
      </w:hyperlink>
    </w:p>
    <w:p w14:paraId="7F726741" w14:textId="77777777" w:rsidR="00B72C83" w:rsidRPr="004E66BF" w:rsidRDefault="008A7BDA" w:rsidP="00B72C83">
      <w:pPr>
        <w:pStyle w:val="Bulletedlist"/>
        <w:rPr>
          <w:rStyle w:val="Hyperlink"/>
          <w:color w:val="262626"/>
          <w:szCs w:val="20"/>
        </w:rPr>
      </w:pPr>
      <w:hyperlink r:id="rId52" w:history="1">
        <w:r w:rsidR="00B72C83" w:rsidRPr="004E66BF">
          <w:rPr>
            <w:rStyle w:val="Hyperlink"/>
            <w:color w:val="262626"/>
            <w:szCs w:val="20"/>
          </w:rPr>
          <w:t>s.115 Crime &amp; Disorder Act 1998</w:t>
        </w:r>
      </w:hyperlink>
    </w:p>
    <w:p w14:paraId="62F029DD" w14:textId="77777777" w:rsidR="00B72C83" w:rsidRPr="004E66BF" w:rsidRDefault="00B72C83" w:rsidP="00B72C83">
      <w:pPr>
        <w:rPr>
          <w:rStyle w:val="Hyperlink"/>
          <w:rFonts w:cs="Arial"/>
          <w:color w:val="262626"/>
        </w:rPr>
      </w:pPr>
    </w:p>
    <w:p w14:paraId="3282E9DD" w14:textId="77777777" w:rsidR="00B72C83" w:rsidRPr="004E66BF" w:rsidRDefault="00B72C83" w:rsidP="00B72C83">
      <w:pPr>
        <w:rPr>
          <w:rFonts w:cs="Arial"/>
          <w:color w:val="262626"/>
        </w:rPr>
      </w:pPr>
      <w:r w:rsidRPr="004E66BF">
        <w:rPr>
          <w:rStyle w:val="Hyperlink"/>
          <w:rFonts w:cs="Arial"/>
          <w:color w:val="262626"/>
        </w:rPr>
        <w:t>If in doubt always seek advice from management/ your Data Protection Officer and or legal experts</w:t>
      </w:r>
    </w:p>
    <w:p w14:paraId="6352904F" w14:textId="77777777" w:rsidR="00B72C83" w:rsidRDefault="00B72C83" w:rsidP="00B72C83"/>
    <w:p w14:paraId="440CE0BC" w14:textId="77777777" w:rsidR="00EF4BE4" w:rsidRDefault="00EF4BE4" w:rsidP="00296D51">
      <w:pPr>
        <w:pStyle w:val="Heading1"/>
        <w:jc w:val="center"/>
        <w:rPr>
          <w:sz w:val="36"/>
        </w:rPr>
      </w:pPr>
      <w:r>
        <w:rPr>
          <w:sz w:val="36"/>
        </w:rPr>
        <w:t>MULTI AGENCY RISK ASSESSMENT CONFERENCE</w:t>
      </w:r>
    </w:p>
    <w:p w14:paraId="3D166CBB" w14:textId="77777777" w:rsidR="00EF4BE4" w:rsidRDefault="00EF4BE4" w:rsidP="00EF4BE4">
      <w:pPr>
        <w:rPr>
          <w:sz w:val="22"/>
        </w:rPr>
      </w:pPr>
    </w:p>
    <w:p w14:paraId="20561302" w14:textId="77777777" w:rsidR="00EF4BE4" w:rsidRDefault="00EF4BE4" w:rsidP="00EF4BE4">
      <w:pPr>
        <w:pStyle w:val="Heading2"/>
        <w:jc w:val="center"/>
        <w:rPr>
          <w:u w:val="single"/>
        </w:rPr>
      </w:pPr>
      <w:bookmarkStart w:id="64" w:name="_Confidentiality_Declaration"/>
      <w:bookmarkEnd w:id="64"/>
      <w:r>
        <w:rPr>
          <w:u w:val="single"/>
        </w:rPr>
        <w:t>Confidentiality Declaration</w:t>
      </w:r>
    </w:p>
    <w:p w14:paraId="2123FBBC" w14:textId="77777777" w:rsidR="00EF4BE4" w:rsidRDefault="00EF4BE4" w:rsidP="00EF4BE4"/>
    <w:p w14:paraId="67DFCEBE" w14:textId="182D66F9" w:rsidR="00EF4BE4" w:rsidRDefault="00EF4BE4" w:rsidP="00EF4BE4">
      <w:pPr>
        <w:rPr>
          <w:b/>
          <w:sz w:val="28"/>
        </w:rPr>
      </w:pPr>
      <w:r>
        <w:rPr>
          <w:b/>
          <w:sz w:val="28"/>
        </w:rPr>
        <w:t>Date:</w:t>
      </w:r>
    </w:p>
    <w:p w14:paraId="100B3740" w14:textId="77777777" w:rsidR="00EF4BE4" w:rsidRDefault="00EF4BE4" w:rsidP="00EF4BE4">
      <w:pPr>
        <w:rPr>
          <w:sz w:val="22"/>
        </w:rPr>
      </w:pPr>
    </w:p>
    <w:p w14:paraId="19535F21" w14:textId="77777777" w:rsidR="00EF4BE4" w:rsidRDefault="00EF4BE4" w:rsidP="00EF4BE4">
      <w:pPr>
        <w:rPr>
          <w:sz w:val="28"/>
        </w:rPr>
      </w:pPr>
      <w:r>
        <w:rPr>
          <w:sz w:val="28"/>
        </w:rPr>
        <w:t>THE CHAIR OF THE MEETING REMINDS ALL CONCERNED OF THE PROTOCOLS WITHIN THE AGREED INFORMATION SHARING PROTOCOLS.</w:t>
      </w:r>
    </w:p>
    <w:p w14:paraId="2E753667" w14:textId="77777777" w:rsidR="00EF4BE4" w:rsidRDefault="00EF4BE4" w:rsidP="00EF4BE4">
      <w:pPr>
        <w:rPr>
          <w:sz w:val="28"/>
        </w:rPr>
      </w:pPr>
    </w:p>
    <w:p w14:paraId="61B4D6D9" w14:textId="77777777" w:rsidR="00EF4BE4" w:rsidRDefault="00EF4BE4" w:rsidP="00EF4BE4">
      <w:pPr>
        <w:rPr>
          <w:sz w:val="28"/>
        </w:rPr>
      </w:pPr>
      <w:r>
        <w:rPr>
          <w:sz w:val="28"/>
        </w:rPr>
        <w:t>Information discussed by the agency representative, within the ambit of this meeting is strictly confidential and must not be disclosed to third parties who have not signed up to the information sharing protocols without the agreement of the partners of the meeting.</w:t>
      </w:r>
    </w:p>
    <w:p w14:paraId="71A31CF8" w14:textId="77777777" w:rsidR="00EF4BE4" w:rsidRDefault="00EF4BE4" w:rsidP="00EF4BE4">
      <w:pPr>
        <w:rPr>
          <w:sz w:val="28"/>
        </w:rPr>
      </w:pPr>
    </w:p>
    <w:p w14:paraId="199B43A4" w14:textId="35F05283" w:rsidR="00EF4BE4" w:rsidRDefault="00EF4BE4" w:rsidP="00EF4BE4">
      <w:pPr>
        <w:rPr>
          <w:sz w:val="28"/>
        </w:rPr>
      </w:pPr>
      <w:r>
        <w:rPr>
          <w:sz w:val="28"/>
        </w:rPr>
        <w:t xml:space="preserve">All agencies should ensure that the minutes are retained in a confidential and appropriately restricted manner.  These minutes will aim to reflect that all individuals who are discussed at these meetings should be treated fairly, with respect and without improper discrimination.  All work undertaken at the meetings will be informed by a commitment to equal opportunities and effective practice issues in relation to race, gender, </w:t>
      </w:r>
      <w:r w:rsidR="00B51E3F">
        <w:rPr>
          <w:sz w:val="28"/>
        </w:rPr>
        <w:t>sexuality,</w:t>
      </w:r>
      <w:r>
        <w:rPr>
          <w:sz w:val="28"/>
        </w:rPr>
        <w:t xml:space="preserve"> and disability.</w:t>
      </w:r>
    </w:p>
    <w:p w14:paraId="747EB3A1" w14:textId="77777777" w:rsidR="00EF4BE4" w:rsidRDefault="00EF4BE4" w:rsidP="00EF4BE4">
      <w:pPr>
        <w:rPr>
          <w:sz w:val="28"/>
        </w:rPr>
      </w:pPr>
    </w:p>
    <w:p w14:paraId="3BBE2B83" w14:textId="77777777" w:rsidR="00EF4BE4" w:rsidRDefault="00EF4BE4" w:rsidP="00EF4BE4">
      <w:pPr>
        <w:rPr>
          <w:sz w:val="28"/>
        </w:rPr>
      </w:pPr>
      <w:r>
        <w:rPr>
          <w:sz w:val="28"/>
        </w:rPr>
        <w:t>The purpose of the meeting is as follows:</w:t>
      </w:r>
    </w:p>
    <w:p w14:paraId="09981C88" w14:textId="77777777" w:rsidR="00EF4BE4" w:rsidRDefault="00EF4BE4" w:rsidP="00EF4BE4">
      <w:pPr>
        <w:rPr>
          <w:sz w:val="28"/>
        </w:rPr>
      </w:pPr>
    </w:p>
    <w:p w14:paraId="2B8B3C03" w14:textId="3CA09C64" w:rsidR="00EF4BE4" w:rsidRDefault="00EF4BE4" w:rsidP="00EF4BE4">
      <w:pPr>
        <w:numPr>
          <w:ilvl w:val="0"/>
          <w:numId w:val="35"/>
        </w:numPr>
        <w:rPr>
          <w:sz w:val="28"/>
        </w:rPr>
      </w:pPr>
      <w:r>
        <w:rPr>
          <w:sz w:val="28"/>
        </w:rPr>
        <w:t xml:space="preserve">To share information to increase the safety, </w:t>
      </w:r>
      <w:r w:rsidR="00B51E3F">
        <w:rPr>
          <w:sz w:val="28"/>
        </w:rPr>
        <w:t>health,</w:t>
      </w:r>
      <w:r>
        <w:rPr>
          <w:sz w:val="28"/>
        </w:rPr>
        <w:t xml:space="preserve"> and </w:t>
      </w:r>
      <w:r w:rsidR="0069122A">
        <w:rPr>
          <w:sz w:val="28"/>
        </w:rPr>
        <w:t>well-being</w:t>
      </w:r>
      <w:r>
        <w:rPr>
          <w:sz w:val="28"/>
        </w:rPr>
        <w:t xml:space="preserve"> of victims – adults and their children.</w:t>
      </w:r>
    </w:p>
    <w:p w14:paraId="178A182F" w14:textId="77777777" w:rsidR="00EF4BE4" w:rsidRDefault="00EF4BE4" w:rsidP="00EF4BE4">
      <w:pPr>
        <w:numPr>
          <w:ilvl w:val="0"/>
          <w:numId w:val="35"/>
        </w:numPr>
        <w:rPr>
          <w:sz w:val="28"/>
        </w:rPr>
      </w:pPr>
      <w:r>
        <w:rPr>
          <w:sz w:val="28"/>
        </w:rPr>
        <w:t>To determine whether the perpetrator poses a significant risk to any particular individual or to the general community.</w:t>
      </w:r>
    </w:p>
    <w:p w14:paraId="27CE756E" w14:textId="77777777" w:rsidR="00EF4BE4" w:rsidRDefault="00EF4BE4" w:rsidP="00EF4BE4">
      <w:pPr>
        <w:numPr>
          <w:ilvl w:val="0"/>
          <w:numId w:val="35"/>
        </w:numPr>
        <w:rPr>
          <w:sz w:val="28"/>
        </w:rPr>
      </w:pPr>
      <w:r>
        <w:rPr>
          <w:sz w:val="28"/>
        </w:rPr>
        <w:t>To construct jointly and implement a risk management plan that provides professional support to all those at risk and that reduces the risk of harm.</w:t>
      </w:r>
    </w:p>
    <w:p w14:paraId="367BB2D6" w14:textId="77777777" w:rsidR="00EF4BE4" w:rsidRDefault="00EF4BE4" w:rsidP="00EF4BE4">
      <w:pPr>
        <w:numPr>
          <w:ilvl w:val="0"/>
          <w:numId w:val="35"/>
        </w:numPr>
        <w:rPr>
          <w:sz w:val="28"/>
        </w:rPr>
      </w:pPr>
      <w:r>
        <w:rPr>
          <w:sz w:val="28"/>
        </w:rPr>
        <w:t>To reduce repeat victimisation.</w:t>
      </w:r>
    </w:p>
    <w:p w14:paraId="42888639" w14:textId="77777777" w:rsidR="00EF4BE4" w:rsidRDefault="00EF4BE4" w:rsidP="00EF4BE4">
      <w:pPr>
        <w:numPr>
          <w:ilvl w:val="0"/>
          <w:numId w:val="35"/>
        </w:numPr>
        <w:rPr>
          <w:sz w:val="28"/>
        </w:rPr>
      </w:pPr>
      <w:r>
        <w:rPr>
          <w:sz w:val="28"/>
        </w:rPr>
        <w:t>To improve agency accountability.</w:t>
      </w:r>
    </w:p>
    <w:p w14:paraId="0A920151" w14:textId="77777777" w:rsidR="00EF4BE4" w:rsidRDefault="00EF4BE4" w:rsidP="00EF4BE4">
      <w:pPr>
        <w:numPr>
          <w:ilvl w:val="0"/>
          <w:numId w:val="35"/>
        </w:numPr>
        <w:rPr>
          <w:sz w:val="28"/>
        </w:rPr>
      </w:pPr>
      <w:r>
        <w:rPr>
          <w:sz w:val="28"/>
        </w:rPr>
        <w:t>To improve support for staff involved in high risk DV cases.</w:t>
      </w:r>
    </w:p>
    <w:p w14:paraId="1E493447" w14:textId="77777777" w:rsidR="00EF4BE4" w:rsidRDefault="00EF4BE4" w:rsidP="00EF4BE4">
      <w:pPr>
        <w:rPr>
          <w:sz w:val="28"/>
        </w:rPr>
      </w:pPr>
    </w:p>
    <w:p w14:paraId="796755F1" w14:textId="77777777" w:rsidR="00EF4BE4" w:rsidRDefault="00EF4BE4" w:rsidP="00EF4BE4">
      <w:pPr>
        <w:pStyle w:val="BodyText"/>
        <w:rPr>
          <w:sz w:val="28"/>
        </w:rPr>
      </w:pPr>
      <w:r>
        <w:rPr>
          <w:sz w:val="28"/>
        </w:rPr>
        <w:t>The responsibility to take appropriate actions rests with individual agencies; it is not transferred to the MARAC.  The role of the MARAC is to facilitate monitor and evaluate effective information sharing to enable appropriate actions to be taken to increase public safety.</w:t>
      </w:r>
    </w:p>
    <w:p w14:paraId="0C58E9B4" w14:textId="77777777" w:rsidR="00EF4BE4" w:rsidRDefault="00EF4BE4" w:rsidP="00EF4BE4">
      <w:pPr>
        <w:rPr>
          <w:sz w:val="28"/>
        </w:rPr>
      </w:pPr>
    </w:p>
    <w:p w14:paraId="4A0A4846" w14:textId="77777777" w:rsidR="00EF4BE4" w:rsidRDefault="00EF4BE4" w:rsidP="00EF4BE4">
      <w:pPr>
        <w:rPr>
          <w:sz w:val="28"/>
        </w:rPr>
      </w:pPr>
      <w:r>
        <w:rPr>
          <w:sz w:val="28"/>
        </w:rPr>
        <w:t>BY SIGNING THE ATTENDANCE DOCUMENT WE AGREE TO ABIDE TO THESE PRINCIPLES.</w:t>
      </w:r>
    </w:p>
    <w:p w14:paraId="7642824F" w14:textId="0EF6D0E4" w:rsidR="00661C5D" w:rsidRPr="00671CAF" w:rsidRDefault="00FD1C42" w:rsidP="00661C5D">
      <w:pPr>
        <w:pStyle w:val="Heading2"/>
        <w:jc w:val="center"/>
        <w:rPr>
          <w:sz w:val="36"/>
        </w:rPr>
      </w:pPr>
      <w:r>
        <w:rPr>
          <w:sz w:val="28"/>
          <w:szCs w:val="28"/>
        </w:rPr>
        <w:br w:type="page"/>
      </w:r>
      <w:r w:rsidR="00661C5D">
        <w:rPr>
          <w:sz w:val="36"/>
        </w:rPr>
        <w:t>SHROPSHIRE M.A.R.A.C. /21</w:t>
      </w:r>
    </w:p>
    <w:p w14:paraId="708DFDF1" w14:textId="77777777" w:rsidR="00661C5D" w:rsidRDefault="00661C5D" w:rsidP="00661C5D">
      <w:pPr>
        <w:pStyle w:val="Heading1"/>
        <w:jc w:val="center"/>
        <w:rPr>
          <w:sz w:val="32"/>
        </w:rPr>
      </w:pPr>
    </w:p>
    <w:p w14:paraId="12540076" w14:textId="77777777" w:rsidR="00661C5D" w:rsidRDefault="00661C5D" w:rsidP="00661C5D">
      <w:pPr>
        <w:pStyle w:val="Heading1"/>
        <w:jc w:val="center"/>
        <w:rPr>
          <w:sz w:val="32"/>
        </w:rPr>
      </w:pPr>
      <w:r>
        <w:rPr>
          <w:sz w:val="32"/>
        </w:rPr>
        <w:t>TUESDAY, 2021</w:t>
      </w:r>
    </w:p>
    <w:p w14:paraId="3BA276B9" w14:textId="77777777" w:rsidR="00661C5D" w:rsidRPr="00474BD6" w:rsidRDefault="00661C5D" w:rsidP="00661C5D"/>
    <w:p w14:paraId="62B17876" w14:textId="19A8C1CB" w:rsidR="00661C5D" w:rsidRPr="00AE046C" w:rsidRDefault="00661C5D" w:rsidP="00661C5D">
      <w:pPr>
        <w:pStyle w:val="Heading7"/>
      </w:pPr>
      <w:r>
        <w:rPr>
          <w:sz w:val="28"/>
        </w:rPr>
        <w:t xml:space="preserve">At </w:t>
      </w:r>
    </w:p>
    <w:p w14:paraId="4D673E3A" w14:textId="77777777" w:rsidR="00661C5D" w:rsidRDefault="00661C5D" w:rsidP="00661C5D">
      <w:pPr>
        <w:rPr>
          <w:rFonts w:cs="Arial"/>
        </w:rPr>
      </w:pPr>
    </w:p>
    <w:p w14:paraId="0CCB1E7A" w14:textId="20A676FA" w:rsidR="00661C5D" w:rsidRPr="00E629C4" w:rsidRDefault="00661C5D" w:rsidP="00661C5D">
      <w:pPr>
        <w:rPr>
          <w:szCs w:val="24"/>
        </w:rPr>
      </w:pPr>
      <w:r>
        <w:rPr>
          <w:sz w:val="28"/>
        </w:rPr>
        <w:t xml:space="preserve">                       </w:t>
      </w:r>
    </w:p>
    <w:p w14:paraId="675CD4E8" w14:textId="77777777" w:rsidR="00661C5D" w:rsidRDefault="00661C5D" w:rsidP="00661C5D">
      <w:pPr>
        <w:jc w:val="center"/>
        <w:rPr>
          <w:b/>
          <w:sz w:val="28"/>
          <w:u w:val="single"/>
        </w:rPr>
      </w:pPr>
    </w:p>
    <w:p w14:paraId="6F60B706" w14:textId="77777777" w:rsidR="00661C5D" w:rsidRPr="00661C5D" w:rsidRDefault="00661C5D" w:rsidP="00661C5D">
      <w:pPr>
        <w:pStyle w:val="Heading2"/>
        <w:jc w:val="center"/>
        <w:rPr>
          <w:sz w:val="28"/>
          <w:szCs w:val="28"/>
          <w:u w:val="single"/>
        </w:rPr>
      </w:pPr>
      <w:bookmarkStart w:id="65" w:name="_AGENDA"/>
      <w:bookmarkEnd w:id="65"/>
      <w:r w:rsidRPr="00661C5D">
        <w:rPr>
          <w:sz w:val="28"/>
          <w:szCs w:val="28"/>
          <w:u w:val="single"/>
        </w:rPr>
        <w:t>AGENDA</w:t>
      </w:r>
    </w:p>
    <w:p w14:paraId="6C5A4CD9" w14:textId="77777777" w:rsidR="00661C5D" w:rsidRDefault="00661C5D" w:rsidP="00661C5D">
      <w:pPr>
        <w:rPr>
          <w:sz w:val="28"/>
        </w:rPr>
      </w:pPr>
    </w:p>
    <w:p w14:paraId="5F4321C8" w14:textId="569FA172" w:rsidR="00661C5D" w:rsidRDefault="00661C5D" w:rsidP="00661C5D">
      <w:r>
        <w:rPr>
          <w:sz w:val="22"/>
        </w:rPr>
        <w:t xml:space="preserve">1. </w:t>
      </w:r>
      <w:r>
        <w:t xml:space="preserve">Opening Address by Chair, </w:t>
      </w:r>
      <w:r w:rsidR="00B51E3F">
        <w:t>Apologies,</w:t>
      </w:r>
      <w:r>
        <w:t xml:space="preserve"> and Introductions of all attendees</w:t>
      </w:r>
    </w:p>
    <w:p w14:paraId="2D73E6B9" w14:textId="77777777" w:rsidR="00661C5D" w:rsidRDefault="00661C5D" w:rsidP="00661C5D">
      <w:r>
        <w:t>2. Chair reads out MARAC confidentiality statement.</w:t>
      </w:r>
    </w:p>
    <w:p w14:paraId="526724B7" w14:textId="77777777" w:rsidR="00661C5D" w:rsidRDefault="00661C5D" w:rsidP="00661C5D">
      <w:r>
        <w:t>3. Confidentiality statement signed by all attendees</w:t>
      </w:r>
    </w:p>
    <w:p w14:paraId="59F874B1" w14:textId="77777777" w:rsidR="00661C5D" w:rsidRDefault="00661C5D" w:rsidP="00661C5D">
      <w:r>
        <w:t>4. Success feedback.</w:t>
      </w:r>
    </w:p>
    <w:p w14:paraId="2BA19FF1" w14:textId="77777777" w:rsidR="00661C5D" w:rsidRDefault="00661C5D" w:rsidP="00661C5D">
      <w:r>
        <w:t>5. New Cases for MARAC in order of Cluster sites.</w:t>
      </w:r>
    </w:p>
    <w:p w14:paraId="72819AC4" w14:textId="77777777" w:rsidR="00661C5D" w:rsidRDefault="00661C5D" w:rsidP="00661C5D">
      <w:r>
        <w:t>6. Chair to summarise Action Points.</w:t>
      </w:r>
    </w:p>
    <w:p w14:paraId="711B5693" w14:textId="77777777" w:rsidR="00661C5D" w:rsidRDefault="00661C5D" w:rsidP="00661C5D">
      <w:r>
        <w:t xml:space="preserve">7. Date of next meeting and meeting closed.  </w:t>
      </w:r>
    </w:p>
    <w:p w14:paraId="40D52B88" w14:textId="77777777" w:rsidR="00661C5D" w:rsidRDefault="00661C5D" w:rsidP="00661C5D"/>
    <w:p w14:paraId="4CF3CA0F" w14:textId="77777777" w:rsidR="00661C5D" w:rsidRDefault="00661C5D" w:rsidP="00661C5D">
      <w:r w:rsidRPr="007E7F96">
        <w:rPr>
          <w:b/>
        </w:rPr>
        <w:t>Relevant outstanding actions for each clu</w:t>
      </w:r>
      <w:r>
        <w:rPr>
          <w:b/>
        </w:rPr>
        <w:t xml:space="preserve">ster from the previous </w:t>
      </w:r>
      <w:r w:rsidRPr="007E7F96">
        <w:rPr>
          <w:b/>
        </w:rPr>
        <w:t>MARAC will be read out before the start of each cluster area</w:t>
      </w:r>
      <w:r>
        <w:rPr>
          <w:b/>
        </w:rPr>
        <w:t xml:space="preserve"> for updates</w:t>
      </w:r>
      <w:r>
        <w:t>.</w:t>
      </w:r>
    </w:p>
    <w:p w14:paraId="3F9B907E" w14:textId="77777777" w:rsidR="00661C5D" w:rsidRDefault="00661C5D" w:rsidP="00661C5D"/>
    <w:p w14:paraId="4E0312F4" w14:textId="77777777" w:rsidR="00661C5D" w:rsidRDefault="00661C5D" w:rsidP="00661C5D">
      <w:pPr>
        <w:jc w:val="center"/>
        <w:rPr>
          <w:sz w:val="28"/>
          <w:u w:val="single"/>
        </w:rPr>
      </w:pPr>
    </w:p>
    <w:p w14:paraId="66FB0B08" w14:textId="77777777" w:rsidR="00661C5D" w:rsidRDefault="00661C5D" w:rsidP="00661C5D">
      <w:pPr>
        <w:jc w:val="center"/>
        <w:rPr>
          <w:b/>
          <w:sz w:val="36"/>
          <w:szCs w:val="36"/>
          <w:u w:val="single"/>
        </w:rPr>
      </w:pPr>
      <w:r w:rsidRPr="00F71E81">
        <w:rPr>
          <w:b/>
          <w:sz w:val="36"/>
          <w:szCs w:val="36"/>
          <w:u w:val="single"/>
        </w:rPr>
        <w:t>Shropshire North</w:t>
      </w:r>
    </w:p>
    <w:p w14:paraId="47E31D6E" w14:textId="77777777" w:rsidR="00661C5D" w:rsidRDefault="00661C5D" w:rsidP="00661C5D">
      <w:pPr>
        <w:jc w:val="center"/>
        <w:rPr>
          <w:b/>
          <w:sz w:val="36"/>
          <w:szCs w:val="36"/>
          <w:u w:val="single"/>
        </w:rPr>
      </w:pPr>
    </w:p>
    <w:p w14:paraId="0E2F670A" w14:textId="77777777" w:rsidR="00661C5D" w:rsidRPr="00DE2CC5" w:rsidRDefault="00661C5D" w:rsidP="00661C5D">
      <w:pPr>
        <w:rPr>
          <w:sz w:val="22"/>
          <w:szCs w:val="22"/>
        </w:rPr>
      </w:pPr>
    </w:p>
    <w:p w14:paraId="4B909E42" w14:textId="77777777" w:rsidR="00661C5D" w:rsidRPr="00596AFC" w:rsidRDefault="00661C5D" w:rsidP="00661C5D">
      <w:pPr>
        <w:rPr>
          <w:rFonts w:cs="Arial"/>
          <w:b/>
          <w:sz w:val="28"/>
          <w:szCs w:val="28"/>
          <w:u w:val="single"/>
        </w:rPr>
      </w:pPr>
      <w:r w:rsidRPr="00534D18">
        <w:rPr>
          <w:rFonts w:cs="Arial"/>
          <w:b/>
          <w:sz w:val="28"/>
          <w:szCs w:val="28"/>
        </w:rPr>
        <w:t xml:space="preserve">09:30am </w:t>
      </w:r>
      <w:r w:rsidRPr="00596AFC">
        <w:rPr>
          <w:rFonts w:cs="Arial"/>
          <w:b/>
          <w:sz w:val="28"/>
          <w:szCs w:val="28"/>
          <w:u w:val="single"/>
        </w:rPr>
        <w:t xml:space="preserve">Outstanding Actions from Shropshire North  </w:t>
      </w:r>
    </w:p>
    <w:p w14:paraId="06142997" w14:textId="77777777" w:rsidR="00661C5D" w:rsidRPr="00596AFC" w:rsidRDefault="00661C5D" w:rsidP="00661C5D">
      <w:pPr>
        <w:rPr>
          <w:rFonts w:cs="Arial"/>
          <w:b/>
          <w:sz w:val="28"/>
          <w:szCs w:val="28"/>
          <w:u w:val="single"/>
        </w:rPr>
      </w:pPr>
    </w:p>
    <w:p w14:paraId="4E8C30A4" w14:textId="77777777" w:rsidR="00661C5D" w:rsidRDefault="00661C5D" w:rsidP="00661C5D">
      <w:pPr>
        <w:rPr>
          <w:rFonts w:cs="Arial"/>
          <w:b/>
          <w:sz w:val="28"/>
          <w:szCs w:val="28"/>
        </w:rPr>
      </w:pPr>
    </w:p>
    <w:p w14:paraId="7332D28D" w14:textId="77777777" w:rsidR="00661C5D" w:rsidRDefault="00661C5D" w:rsidP="00661C5D">
      <w:pPr>
        <w:jc w:val="center"/>
        <w:rPr>
          <w:b/>
          <w:color w:val="0000FF"/>
          <w:sz w:val="48"/>
          <w:szCs w:val="48"/>
          <w:u w:val="single"/>
        </w:rPr>
      </w:pPr>
      <w:r w:rsidRPr="00467688">
        <w:rPr>
          <w:b/>
          <w:color w:val="0000FF"/>
          <w:sz w:val="48"/>
          <w:szCs w:val="48"/>
          <w:u w:val="single"/>
        </w:rPr>
        <w:t xml:space="preserve">Coffee Break </w:t>
      </w:r>
      <w:r>
        <w:rPr>
          <w:b/>
          <w:color w:val="0000FF"/>
          <w:sz w:val="48"/>
          <w:szCs w:val="48"/>
          <w:u w:val="single"/>
        </w:rPr>
        <w:t>Time</w:t>
      </w:r>
    </w:p>
    <w:p w14:paraId="7FC4564B" w14:textId="77777777" w:rsidR="00661C5D" w:rsidRDefault="00661C5D" w:rsidP="00661C5D">
      <w:pPr>
        <w:jc w:val="center"/>
        <w:rPr>
          <w:b/>
          <w:sz w:val="36"/>
          <w:szCs w:val="36"/>
          <w:u w:val="single"/>
        </w:rPr>
      </w:pPr>
    </w:p>
    <w:p w14:paraId="2A2F6AD1" w14:textId="77777777" w:rsidR="00661C5D" w:rsidRDefault="00661C5D" w:rsidP="00661C5D">
      <w:pPr>
        <w:jc w:val="center"/>
        <w:rPr>
          <w:b/>
          <w:sz w:val="36"/>
          <w:szCs w:val="36"/>
          <w:u w:val="single"/>
        </w:rPr>
      </w:pPr>
    </w:p>
    <w:p w14:paraId="7821993B" w14:textId="77777777" w:rsidR="00661C5D" w:rsidRDefault="00661C5D" w:rsidP="00661C5D">
      <w:pPr>
        <w:jc w:val="center"/>
        <w:rPr>
          <w:b/>
          <w:sz w:val="28"/>
        </w:rPr>
      </w:pPr>
      <w:r w:rsidRPr="00F71E81">
        <w:rPr>
          <w:b/>
          <w:sz w:val="36"/>
          <w:szCs w:val="36"/>
          <w:u w:val="single"/>
        </w:rPr>
        <w:t>Shropshire South</w:t>
      </w:r>
    </w:p>
    <w:p w14:paraId="3C006D50" w14:textId="77777777" w:rsidR="00661C5D" w:rsidRDefault="00661C5D" w:rsidP="00661C5D">
      <w:pPr>
        <w:rPr>
          <w:b/>
          <w:sz w:val="28"/>
        </w:rPr>
      </w:pPr>
      <w:r w:rsidRPr="00826E5A">
        <w:rPr>
          <w:b/>
          <w:sz w:val="28"/>
        </w:rPr>
        <w:t xml:space="preserve">                          </w:t>
      </w:r>
    </w:p>
    <w:p w14:paraId="776E59B8" w14:textId="77777777" w:rsidR="00661C5D" w:rsidRPr="00596AFC" w:rsidRDefault="00661C5D" w:rsidP="00661C5D">
      <w:pPr>
        <w:jc w:val="center"/>
        <w:rPr>
          <w:rFonts w:cs="Arial"/>
          <w:b/>
          <w:sz w:val="28"/>
          <w:szCs w:val="28"/>
          <w:u w:val="single"/>
        </w:rPr>
      </w:pPr>
      <w:r w:rsidRPr="00596AFC">
        <w:rPr>
          <w:rFonts w:cs="Arial"/>
          <w:b/>
          <w:sz w:val="28"/>
          <w:szCs w:val="28"/>
        </w:rPr>
        <w:t xml:space="preserve">11:30hrs </w:t>
      </w:r>
      <w:r w:rsidRPr="00596AFC">
        <w:rPr>
          <w:rFonts w:cs="Arial"/>
          <w:b/>
          <w:sz w:val="28"/>
          <w:szCs w:val="28"/>
          <w:u w:val="single"/>
        </w:rPr>
        <w:t>Outstanding Actions from Shropshire South</w:t>
      </w:r>
    </w:p>
    <w:p w14:paraId="5F74E8DE" w14:textId="77777777" w:rsidR="00661C5D" w:rsidRPr="00596AFC" w:rsidRDefault="00661C5D" w:rsidP="00661C5D">
      <w:pPr>
        <w:jc w:val="center"/>
        <w:rPr>
          <w:rFonts w:cs="Arial"/>
          <w:b/>
          <w:sz w:val="28"/>
          <w:szCs w:val="28"/>
          <w:u w:val="single"/>
        </w:rPr>
      </w:pPr>
    </w:p>
    <w:p w14:paraId="31EFE6D6" w14:textId="77777777" w:rsidR="00661C5D" w:rsidRPr="002D2033" w:rsidRDefault="00661C5D" w:rsidP="00661C5D">
      <w:pPr>
        <w:jc w:val="center"/>
        <w:rPr>
          <w:rFonts w:cs="Arial"/>
          <w:b/>
          <w:color w:val="0000FF"/>
          <w:sz w:val="44"/>
          <w:szCs w:val="44"/>
          <w:u w:val="single"/>
        </w:rPr>
      </w:pPr>
      <w:r>
        <w:rPr>
          <w:rFonts w:cs="Arial"/>
          <w:b/>
          <w:color w:val="0000FF"/>
          <w:sz w:val="44"/>
          <w:szCs w:val="44"/>
          <w:u w:val="single"/>
        </w:rPr>
        <w:t>Lunch Break at Time</w:t>
      </w:r>
    </w:p>
    <w:p w14:paraId="5B7769D8" w14:textId="77777777" w:rsidR="00661C5D" w:rsidRDefault="00661C5D" w:rsidP="00661C5D">
      <w:pPr>
        <w:jc w:val="center"/>
        <w:rPr>
          <w:b/>
          <w:sz w:val="36"/>
          <w:szCs w:val="36"/>
          <w:u w:val="single"/>
        </w:rPr>
      </w:pPr>
    </w:p>
    <w:p w14:paraId="0F2475F6" w14:textId="77777777" w:rsidR="00661C5D" w:rsidRPr="0098439C" w:rsidRDefault="00661C5D" w:rsidP="00661C5D">
      <w:pPr>
        <w:pStyle w:val="Heading2"/>
        <w:jc w:val="center"/>
        <w:rPr>
          <w:sz w:val="36"/>
          <w:szCs w:val="36"/>
          <w:u w:val="single"/>
        </w:rPr>
      </w:pPr>
      <w:r w:rsidRPr="0098439C">
        <w:rPr>
          <w:sz w:val="36"/>
          <w:szCs w:val="36"/>
          <w:u w:val="single"/>
        </w:rPr>
        <w:t>Shropshire Central</w:t>
      </w:r>
    </w:p>
    <w:p w14:paraId="04CE26D4" w14:textId="77777777" w:rsidR="00661C5D" w:rsidRDefault="00661C5D" w:rsidP="00661C5D">
      <w:pPr>
        <w:jc w:val="center"/>
        <w:rPr>
          <w:b/>
          <w:sz w:val="36"/>
          <w:szCs w:val="36"/>
          <w:u w:val="single"/>
        </w:rPr>
      </w:pPr>
    </w:p>
    <w:p w14:paraId="73B438ED" w14:textId="77777777" w:rsidR="00661C5D" w:rsidRPr="00596AFC" w:rsidRDefault="00661C5D" w:rsidP="00661C5D">
      <w:pPr>
        <w:jc w:val="center"/>
        <w:rPr>
          <w:rFonts w:cs="Arial"/>
          <w:b/>
          <w:sz w:val="28"/>
          <w:szCs w:val="28"/>
          <w:u w:val="single"/>
        </w:rPr>
      </w:pPr>
      <w:r w:rsidRPr="00596AFC">
        <w:rPr>
          <w:rFonts w:cs="Arial"/>
          <w:b/>
          <w:sz w:val="28"/>
          <w:szCs w:val="28"/>
        </w:rPr>
        <w:t>12:55hrs</w:t>
      </w:r>
      <w:r w:rsidRPr="00596AFC">
        <w:rPr>
          <w:rFonts w:cs="Arial"/>
          <w:b/>
          <w:sz w:val="28"/>
          <w:szCs w:val="28"/>
          <w:u w:val="single"/>
        </w:rPr>
        <w:t xml:space="preserve"> Outstanding Actions from Shropshire Central</w:t>
      </w:r>
    </w:p>
    <w:p w14:paraId="0850930B" w14:textId="19A70472" w:rsidR="006F5F66" w:rsidRPr="00DA3BEF" w:rsidRDefault="006F5F66" w:rsidP="00D11569">
      <w:bookmarkStart w:id="66" w:name="_Appendix_3:_MARAC"/>
      <w:bookmarkStart w:id="67" w:name="_Appendix_4:_MARAC"/>
      <w:bookmarkEnd w:id="66"/>
      <w:bookmarkEnd w:id="67"/>
    </w:p>
    <w:sectPr w:rsidR="006F5F66" w:rsidRPr="00DA3BEF" w:rsidSect="00D11569">
      <w:footerReference w:type="default" r:id="rId53"/>
      <w:headerReference w:type="first" r:id="rId54"/>
      <w:footerReference w:type="first" r:id="rId55"/>
      <w:pgSz w:w="11906" w:h="16838"/>
      <w:pgMar w:top="851" w:right="1474" w:bottom="851" w:left="1134" w:header="720"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CC84867" w:date="2021-09-13T14:41:00Z" w:initials="CC84867">
    <w:p w14:paraId="220742EC" w14:textId="4B68C9B0" w:rsidR="00BB1447" w:rsidRDefault="00BB1447">
      <w:pPr>
        <w:pStyle w:val="CommentText"/>
      </w:pPr>
      <w:r>
        <w:rPr>
          <w:rStyle w:val="CommentReference"/>
        </w:rPr>
        <w:annotationRef/>
      </w:r>
      <w:r>
        <w:t>How do members access MARAC induction?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20742E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9E1A4" w16cex:dateUtc="2021-09-13T1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0742EC" w16cid:durableId="24E9E1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E6125" w14:textId="77777777" w:rsidR="00A9291E" w:rsidRDefault="00A9291E">
      <w:r>
        <w:separator/>
      </w:r>
    </w:p>
  </w:endnote>
  <w:endnote w:type="continuationSeparator" w:id="0">
    <w:p w14:paraId="137CA480" w14:textId="77777777" w:rsidR="00A9291E" w:rsidRDefault="00A9291E">
      <w:r>
        <w:continuationSeparator/>
      </w:r>
    </w:p>
  </w:endnote>
  <w:endnote w:type="continuationNotice" w:id="1">
    <w:p w14:paraId="6287A22D" w14:textId="77777777" w:rsidR="00A9291E" w:rsidRDefault="00A929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5E173" w14:textId="77777777" w:rsidR="00F8041D" w:rsidRPr="004B6144" w:rsidRDefault="00F8041D">
    <w:pPr>
      <w:pStyle w:val="Header"/>
      <w:tabs>
        <w:tab w:val="right" w:pos="10260"/>
      </w:tabs>
      <w:spacing w:before="120"/>
      <w:rPr>
        <w:rFonts w:ascii="Arial" w:hAnsi="Arial" w:cs="Arial"/>
        <w:sz w:val="24"/>
        <w:lang w:val="en-US"/>
      </w:rPr>
    </w:pPr>
    <w:r>
      <w:rPr>
        <w:sz w:val="24"/>
        <w:lang w:val="en-US"/>
      </w:rPr>
      <w:tab/>
    </w:r>
    <w:r w:rsidRPr="004B6144">
      <w:rPr>
        <w:rFonts w:ascii="Arial" w:hAnsi="Arial" w:cs="Arial"/>
        <w:sz w:val="24"/>
        <w:lang w:val="en-US"/>
      </w:rPr>
      <w:t xml:space="preserve">Page </w:t>
    </w:r>
    <w:r w:rsidRPr="004B6144">
      <w:rPr>
        <w:rFonts w:ascii="Arial" w:hAnsi="Arial" w:cs="Arial"/>
        <w:sz w:val="24"/>
        <w:lang w:val="en-US"/>
      </w:rPr>
      <w:fldChar w:fldCharType="begin"/>
    </w:r>
    <w:r w:rsidRPr="004B6144">
      <w:rPr>
        <w:rFonts w:ascii="Arial" w:hAnsi="Arial" w:cs="Arial"/>
        <w:sz w:val="24"/>
        <w:lang w:val="en-US"/>
      </w:rPr>
      <w:instrText xml:space="preserve"> PAGE </w:instrText>
    </w:r>
    <w:r w:rsidRPr="004B6144">
      <w:rPr>
        <w:rFonts w:ascii="Arial" w:hAnsi="Arial" w:cs="Arial"/>
        <w:sz w:val="24"/>
        <w:lang w:val="en-US"/>
      </w:rPr>
      <w:fldChar w:fldCharType="separate"/>
    </w:r>
    <w:r w:rsidRPr="004B6144">
      <w:rPr>
        <w:rFonts w:ascii="Arial" w:hAnsi="Arial" w:cs="Arial"/>
        <w:noProof/>
        <w:sz w:val="24"/>
        <w:lang w:val="en-US"/>
      </w:rPr>
      <w:t>21</w:t>
    </w:r>
    <w:r w:rsidRPr="004B6144">
      <w:rPr>
        <w:rFonts w:ascii="Arial" w:hAnsi="Arial" w:cs="Arial"/>
        <w:sz w:val="24"/>
        <w:lang w:val="en-US"/>
      </w:rPr>
      <w:fldChar w:fldCharType="end"/>
    </w:r>
    <w:r w:rsidRPr="004B6144">
      <w:rPr>
        <w:rFonts w:ascii="Arial" w:hAnsi="Arial" w:cs="Arial"/>
        <w:sz w:val="24"/>
        <w:lang w:val="en-US"/>
      </w:rPr>
      <w:t xml:space="preserve"> of </w:t>
    </w:r>
    <w:r w:rsidRPr="004B6144">
      <w:rPr>
        <w:rFonts w:ascii="Arial" w:hAnsi="Arial" w:cs="Arial"/>
        <w:sz w:val="24"/>
        <w:lang w:val="en-US"/>
      </w:rPr>
      <w:fldChar w:fldCharType="begin"/>
    </w:r>
    <w:r w:rsidRPr="004B6144">
      <w:rPr>
        <w:rFonts w:ascii="Arial" w:hAnsi="Arial" w:cs="Arial"/>
        <w:sz w:val="24"/>
        <w:lang w:val="en-US"/>
      </w:rPr>
      <w:instrText xml:space="preserve"> NUMPAGES </w:instrText>
    </w:r>
    <w:r w:rsidRPr="004B6144">
      <w:rPr>
        <w:rFonts w:ascii="Arial" w:hAnsi="Arial" w:cs="Arial"/>
        <w:sz w:val="24"/>
        <w:lang w:val="en-US"/>
      </w:rPr>
      <w:fldChar w:fldCharType="separate"/>
    </w:r>
    <w:r w:rsidRPr="004B6144">
      <w:rPr>
        <w:rFonts w:ascii="Arial" w:hAnsi="Arial" w:cs="Arial"/>
        <w:noProof/>
        <w:sz w:val="24"/>
        <w:lang w:val="en-US"/>
      </w:rPr>
      <w:t>21</w:t>
    </w:r>
    <w:r w:rsidRPr="004B6144">
      <w:rPr>
        <w:rFonts w:ascii="Arial" w:hAnsi="Arial" w:cs="Arial"/>
        <w:sz w:val="24"/>
        <w:lang w:val="en-US"/>
      </w:rPr>
      <w:fldChar w:fldCharType="end"/>
    </w:r>
  </w:p>
  <w:p w14:paraId="7D36DF0D" w14:textId="77777777" w:rsidR="00F8041D" w:rsidRDefault="00F8041D">
    <w:pPr>
      <w:pStyle w:val="Header"/>
      <w:spacing w:before="120"/>
      <w:jc w:val="center"/>
      <w:rPr>
        <w:b/>
        <w:sz w:val="2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758DA" w14:textId="77777777" w:rsidR="00F8041D" w:rsidRDefault="00F8041D">
    <w:pPr>
      <w:pStyle w:val="Header"/>
      <w:tabs>
        <w:tab w:val="right" w:pos="10260"/>
      </w:tabs>
      <w:spacing w:before="120"/>
      <w:rPr>
        <w:sz w:val="24"/>
        <w:lang w:val="en-US"/>
      </w:rPr>
    </w:pPr>
    <w:r>
      <w:rPr>
        <w:sz w:val="24"/>
        <w:lang w:val="en-US"/>
      </w:rPr>
      <w:t>MARAC Referral Form 2014 (v8)</w:t>
    </w:r>
    <w:r>
      <w:rPr>
        <w:sz w:val="24"/>
        <w:lang w:val="en-US"/>
      </w:rPr>
      <w:tab/>
      <w:t xml:space="preserve">Page </w:t>
    </w:r>
    <w:r>
      <w:rPr>
        <w:sz w:val="24"/>
        <w:lang w:val="en-US"/>
      </w:rPr>
      <w:fldChar w:fldCharType="begin"/>
    </w:r>
    <w:r>
      <w:rPr>
        <w:sz w:val="24"/>
        <w:lang w:val="en-US"/>
      </w:rPr>
      <w:instrText xml:space="preserve"> PAGE </w:instrText>
    </w:r>
    <w:r>
      <w:rPr>
        <w:sz w:val="24"/>
        <w:lang w:val="en-US"/>
      </w:rPr>
      <w:fldChar w:fldCharType="separate"/>
    </w:r>
    <w:r>
      <w:rPr>
        <w:noProof/>
        <w:sz w:val="24"/>
        <w:lang w:val="en-US"/>
      </w:rPr>
      <w:t>1</w:t>
    </w:r>
    <w:r>
      <w:rPr>
        <w:sz w:val="24"/>
        <w:lang w:val="en-US"/>
      </w:rPr>
      <w:fldChar w:fldCharType="end"/>
    </w:r>
    <w:r>
      <w:rPr>
        <w:sz w:val="24"/>
        <w:lang w:val="en-US"/>
      </w:rPr>
      <w:t xml:space="preserve"> of </w:t>
    </w:r>
    <w:r>
      <w:rPr>
        <w:sz w:val="24"/>
        <w:lang w:val="en-US"/>
      </w:rPr>
      <w:fldChar w:fldCharType="begin"/>
    </w:r>
    <w:r>
      <w:rPr>
        <w:sz w:val="24"/>
        <w:lang w:val="en-US"/>
      </w:rPr>
      <w:instrText xml:space="preserve"> NUMPAGES </w:instrText>
    </w:r>
    <w:r>
      <w:rPr>
        <w:sz w:val="24"/>
        <w:lang w:val="en-US"/>
      </w:rPr>
      <w:fldChar w:fldCharType="separate"/>
    </w:r>
    <w:r>
      <w:rPr>
        <w:noProof/>
        <w:sz w:val="24"/>
        <w:lang w:val="en-US"/>
      </w:rPr>
      <w:t>19</w:t>
    </w:r>
    <w:r>
      <w:rPr>
        <w:sz w:val="24"/>
        <w:lang w:val="en-US"/>
      </w:rPr>
      <w:fldChar w:fldCharType="end"/>
    </w:r>
  </w:p>
  <w:p w14:paraId="49C88CC5" w14:textId="77777777" w:rsidR="00F8041D" w:rsidRDefault="00F8041D">
    <w:pPr>
      <w:pStyle w:val="Header"/>
      <w:spacing w:before="120"/>
      <w:jc w:val="center"/>
      <w:rPr>
        <w:b/>
        <w:sz w:val="24"/>
        <w:lang w:val="en-US"/>
      </w:rPr>
    </w:pPr>
    <w:r>
      <w:rPr>
        <w:b/>
        <w:sz w:val="24"/>
        <w:lang w:val="en-US"/>
      </w:rPr>
      <w:t>RESTRICTED (when completed)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8C6F5" w14:textId="77777777" w:rsidR="00A9291E" w:rsidRDefault="00A9291E">
      <w:r>
        <w:separator/>
      </w:r>
    </w:p>
  </w:footnote>
  <w:footnote w:type="continuationSeparator" w:id="0">
    <w:p w14:paraId="6ABB2AE7" w14:textId="77777777" w:rsidR="00A9291E" w:rsidRDefault="00A9291E">
      <w:r>
        <w:continuationSeparator/>
      </w:r>
    </w:p>
  </w:footnote>
  <w:footnote w:type="continuationNotice" w:id="1">
    <w:p w14:paraId="5CB9A317" w14:textId="77777777" w:rsidR="00A9291E" w:rsidRDefault="00A929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93AC7" w14:textId="4A983A04" w:rsidR="00F8041D" w:rsidRDefault="006364CD">
    <w:pPr>
      <w:pStyle w:val="Header"/>
      <w:jc w:val="center"/>
      <w:rPr>
        <w:b/>
        <w:sz w:val="24"/>
      </w:rPr>
    </w:pPr>
    <w:r>
      <w:rPr>
        <w:noProof/>
        <w:sz w:val="18"/>
      </w:rPr>
      <w:drawing>
        <wp:anchor distT="0" distB="0" distL="114300" distR="114300" simplePos="0" relativeHeight="251658243" behindDoc="1" locked="0" layoutInCell="1" allowOverlap="1" wp14:anchorId="4E540FFF" wp14:editId="261D3C1F">
          <wp:simplePos x="0" y="0"/>
          <wp:positionH relativeFrom="column">
            <wp:posOffset>4883150</wp:posOffset>
          </wp:positionH>
          <wp:positionV relativeFrom="paragraph">
            <wp:posOffset>53975</wp:posOffset>
          </wp:positionV>
          <wp:extent cx="1605915" cy="662305"/>
          <wp:effectExtent l="0" t="0" r="0" b="0"/>
          <wp:wrapTight wrapText="bothSides">
            <wp:wrapPolygon edited="0">
              <wp:start x="0" y="0"/>
              <wp:lineTo x="0" y="21124"/>
              <wp:lineTo x="21267" y="21124"/>
              <wp:lineTo x="212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4247"/>
                  <a:stretch>
                    <a:fillRect/>
                  </a:stretch>
                </pic:blipFill>
                <pic:spPr bwMode="auto">
                  <a:xfrm>
                    <a:off x="0" y="0"/>
                    <a:ext cx="1605915" cy="662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9F680A2" wp14:editId="1386FDC6">
          <wp:simplePos x="0" y="0"/>
          <wp:positionH relativeFrom="column">
            <wp:posOffset>-31750</wp:posOffset>
          </wp:positionH>
          <wp:positionV relativeFrom="paragraph">
            <wp:posOffset>-3810</wp:posOffset>
          </wp:positionV>
          <wp:extent cx="2057400" cy="10687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1068705"/>
                  </a:xfrm>
                  <a:prstGeom prst="rect">
                    <a:avLst/>
                  </a:prstGeom>
                  <a:noFill/>
                </pic:spPr>
              </pic:pic>
            </a:graphicData>
          </a:graphic>
          <wp14:sizeRelH relativeFrom="page">
            <wp14:pctWidth>0</wp14:pctWidth>
          </wp14:sizeRelH>
          <wp14:sizeRelV relativeFrom="page">
            <wp14:pctHeight>0</wp14:pctHeight>
          </wp14:sizeRelV>
        </wp:anchor>
      </w:drawing>
    </w:r>
    <w:r w:rsidR="00F8041D">
      <w:rPr>
        <w:b/>
        <w:sz w:val="24"/>
        <w:lang w:val="en-US"/>
      </w:rPr>
      <w:t xml:space="preserve">RESTRICTED </w:t>
    </w:r>
    <w:r w:rsidR="00F8041D">
      <w:rPr>
        <w:b/>
        <w:sz w:val="24"/>
      </w:rPr>
      <w:t>(when completed)</w:t>
    </w:r>
  </w:p>
  <w:p w14:paraId="4080CA58" w14:textId="1BED87C9" w:rsidR="00F8041D" w:rsidRDefault="006364CD">
    <w:pPr>
      <w:pStyle w:val="Header"/>
      <w:rPr>
        <w:sz w:val="24"/>
      </w:rPr>
    </w:pPr>
    <w:r>
      <w:rPr>
        <w:noProof/>
      </w:rPr>
      <w:drawing>
        <wp:anchor distT="0" distB="0" distL="114300" distR="114300" simplePos="0" relativeHeight="251658241" behindDoc="1" locked="0" layoutInCell="1" allowOverlap="1" wp14:anchorId="50B175E8" wp14:editId="453EF944">
          <wp:simplePos x="0" y="0"/>
          <wp:positionH relativeFrom="column">
            <wp:posOffset>2940050</wp:posOffset>
          </wp:positionH>
          <wp:positionV relativeFrom="paragraph">
            <wp:posOffset>153035</wp:posOffset>
          </wp:positionV>
          <wp:extent cx="1714500" cy="320675"/>
          <wp:effectExtent l="0" t="0" r="0" b="0"/>
          <wp:wrapTight wrapText="bothSides">
            <wp:wrapPolygon edited="0">
              <wp:start x="0" y="0"/>
              <wp:lineTo x="0" y="20531"/>
              <wp:lineTo x="21360" y="20531"/>
              <wp:lineTo x="213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14500" cy="3206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430521D1" wp14:editId="1CF477F7">
          <wp:simplePos x="0" y="0"/>
          <wp:positionH relativeFrom="column">
            <wp:posOffset>1225550</wp:posOffset>
          </wp:positionH>
          <wp:positionV relativeFrom="paragraph">
            <wp:posOffset>38735</wp:posOffset>
          </wp:positionV>
          <wp:extent cx="1485900" cy="455930"/>
          <wp:effectExtent l="0" t="0" r="0" b="0"/>
          <wp:wrapTight wrapText="bothSides">
            <wp:wrapPolygon edited="0">
              <wp:start x="0" y="0"/>
              <wp:lineTo x="0" y="20758"/>
              <wp:lineTo x="21323" y="20758"/>
              <wp:lineTo x="2132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455930"/>
                  </a:xfrm>
                  <a:prstGeom prst="rect">
                    <a:avLst/>
                  </a:prstGeom>
                  <a:noFill/>
                </pic:spPr>
              </pic:pic>
            </a:graphicData>
          </a:graphic>
          <wp14:sizeRelH relativeFrom="page">
            <wp14:pctWidth>0</wp14:pctWidth>
          </wp14:sizeRelH>
          <wp14:sizeRelV relativeFrom="page">
            <wp14:pctHeight>0</wp14:pctHeight>
          </wp14:sizeRelV>
        </wp:anchor>
      </w:drawing>
    </w:r>
  </w:p>
  <w:p w14:paraId="27DF7AF2" w14:textId="77777777" w:rsidR="00F8041D" w:rsidRDefault="00F8041D">
    <w:pPr>
      <w:pStyle w:val="Header"/>
      <w:rPr>
        <w:sz w:val="18"/>
      </w:rPr>
    </w:pPr>
  </w:p>
  <w:p w14:paraId="437C5BBF" w14:textId="77777777" w:rsidR="00F8041D" w:rsidRDefault="00F8041D">
    <w:pPr>
      <w:pStyle w:val="Header"/>
      <w:rPr>
        <w:sz w:val="18"/>
      </w:rPr>
    </w:pPr>
  </w:p>
  <w:p w14:paraId="14D89351" w14:textId="77777777" w:rsidR="00F8041D" w:rsidRDefault="00F8041D">
    <w:pPr>
      <w:pStyle w:val="Header"/>
      <w:rPr>
        <w:sz w:val="18"/>
      </w:rPr>
    </w:pPr>
  </w:p>
  <w:p w14:paraId="5398579A" w14:textId="77777777" w:rsidR="00F8041D" w:rsidRDefault="00F8041D">
    <w:pPr>
      <w:pStyle w:val="Header"/>
      <w:spacing w:before="60" w:after="60"/>
      <w:jc w:val="right"/>
      <w:rPr>
        <w:rFonts w:cs="Arial"/>
        <w:b/>
        <w:sz w:val="23"/>
        <w:szCs w:val="23"/>
      </w:rPr>
    </w:pPr>
    <w:r>
      <w:rPr>
        <w:b/>
        <w:sz w:val="23"/>
        <w:szCs w:val="23"/>
      </w:rPr>
      <w:t xml:space="preserve">Secure email to </w:t>
    </w:r>
    <w:r>
      <w:rPr>
        <w:rFonts w:cs="Arial"/>
        <w:b/>
        <w:sz w:val="23"/>
        <w:szCs w:val="23"/>
      </w:rPr>
      <w:t>local MARAC Co-ordinator</w:t>
    </w:r>
  </w:p>
  <w:p w14:paraId="16658C3C" w14:textId="77777777" w:rsidR="00F8041D" w:rsidRDefault="008A7BDA">
    <w:pPr>
      <w:pStyle w:val="Header"/>
      <w:spacing w:before="60" w:after="60"/>
      <w:jc w:val="right"/>
      <w:rPr>
        <w:rFonts w:cs="Arial"/>
        <w:b/>
        <w:sz w:val="23"/>
        <w:szCs w:val="23"/>
      </w:rPr>
    </w:pPr>
    <w:hyperlink r:id="rId5" w:history="1">
      <w:r w:rsidR="00F8041D">
        <w:rPr>
          <w:rStyle w:val="Hyperlink"/>
          <w:rFonts w:cs="Arial"/>
          <w:b/>
          <w:sz w:val="23"/>
          <w:szCs w:val="23"/>
        </w:rPr>
        <w:t>MARACHerefordshire@westmercia.pnn.police.uk</w:t>
      </w:r>
    </w:hyperlink>
  </w:p>
  <w:p w14:paraId="50C192BE" w14:textId="77777777" w:rsidR="00F8041D" w:rsidRDefault="00F8041D">
    <w:pPr>
      <w:pStyle w:val="Header"/>
      <w:spacing w:before="60" w:after="60"/>
      <w:jc w:val="right"/>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168A8"/>
    <w:multiLevelType w:val="hybridMultilevel"/>
    <w:tmpl w:val="D938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02920"/>
    <w:multiLevelType w:val="multilevel"/>
    <w:tmpl w:val="4F84F874"/>
    <w:styleLink w:val="Numberedlist"/>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8B0610"/>
    <w:multiLevelType w:val="hybridMultilevel"/>
    <w:tmpl w:val="EAB4B1C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9AA4C21"/>
    <w:multiLevelType w:val="hybridMultilevel"/>
    <w:tmpl w:val="44421BBE"/>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20593CEB"/>
    <w:multiLevelType w:val="hybridMultilevel"/>
    <w:tmpl w:val="AE043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10A1D"/>
    <w:multiLevelType w:val="hybridMultilevel"/>
    <w:tmpl w:val="1062F7EA"/>
    <w:lvl w:ilvl="0" w:tplc="E056C062">
      <w:start w:val="1"/>
      <w:numFmt w:val="decimal"/>
      <w:lvlText w:val="%1."/>
      <w:lvlJc w:val="left"/>
      <w:pPr>
        <w:ind w:left="360" w:hanging="360"/>
      </w:pPr>
      <w:rPr>
        <w:rFonts w:ascii="Tahoma" w:hAnsi="Tahoma" w:cs="Tahoma" w:hint="default"/>
        <w:sz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346A716A"/>
    <w:multiLevelType w:val="hybridMultilevel"/>
    <w:tmpl w:val="7CD697B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396B792B"/>
    <w:multiLevelType w:val="multilevel"/>
    <w:tmpl w:val="DE169C72"/>
    <w:lvl w:ilvl="0">
      <w:start w:val="1"/>
      <w:numFmt w:val="decimal"/>
      <w:lvlText w:val="%1."/>
      <w:lvlJc w:val="left"/>
      <w:pPr>
        <w:ind w:left="360" w:hanging="360"/>
      </w:pPr>
    </w:lvl>
    <w:lvl w:ilv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399A7EE2"/>
    <w:multiLevelType w:val="multilevel"/>
    <w:tmpl w:val="DE169C72"/>
    <w:lvl w:ilvl="0">
      <w:start w:val="1"/>
      <w:numFmt w:val="decimal"/>
      <w:lvlText w:val="%1."/>
      <w:lvlJc w:val="left"/>
      <w:pPr>
        <w:ind w:left="360" w:hanging="360"/>
      </w:pPr>
    </w:lvl>
    <w:lvl w:ilv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39A7040D"/>
    <w:multiLevelType w:val="hybridMultilevel"/>
    <w:tmpl w:val="41BE6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CC0035"/>
    <w:multiLevelType w:val="hybridMultilevel"/>
    <w:tmpl w:val="3D02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3266FC"/>
    <w:multiLevelType w:val="multilevel"/>
    <w:tmpl w:val="DE169C72"/>
    <w:lvl w:ilvl="0">
      <w:start w:val="1"/>
      <w:numFmt w:val="decimal"/>
      <w:lvlText w:val="%1."/>
      <w:lvlJc w:val="left"/>
      <w:pPr>
        <w:ind w:left="360" w:hanging="360"/>
      </w:pPr>
    </w:lvl>
    <w:lvl w:ilv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3EB561DF"/>
    <w:multiLevelType w:val="hybridMultilevel"/>
    <w:tmpl w:val="C0BED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3713FA"/>
    <w:multiLevelType w:val="hybridMultilevel"/>
    <w:tmpl w:val="0C961866"/>
    <w:lvl w:ilvl="0" w:tplc="6CFC6B0C">
      <w:start w:val="1"/>
      <w:numFmt w:val="bullet"/>
      <w:pStyle w:val="Bullet"/>
      <w:lvlText w:val=""/>
      <w:lvlJc w:val="left"/>
      <w:pPr>
        <w:tabs>
          <w:tab w:val="num" w:pos="0"/>
        </w:tabs>
        <w:ind w:left="357" w:hanging="357"/>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4BB09B2"/>
    <w:multiLevelType w:val="hybridMultilevel"/>
    <w:tmpl w:val="042EC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8D711B"/>
    <w:multiLevelType w:val="hybridMultilevel"/>
    <w:tmpl w:val="F65E3C3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7C059B7"/>
    <w:multiLevelType w:val="hybridMultilevel"/>
    <w:tmpl w:val="4BE02860"/>
    <w:lvl w:ilvl="0" w:tplc="08090001">
      <w:start w:val="1"/>
      <w:numFmt w:val="bullet"/>
      <w:lvlText w:val=""/>
      <w:lvlJc w:val="left"/>
      <w:pPr>
        <w:tabs>
          <w:tab w:val="num" w:pos="720"/>
        </w:tabs>
        <w:ind w:left="720" w:hanging="360"/>
      </w:pPr>
      <w:rPr>
        <w:rFonts w:ascii="Symbol" w:hAnsi="Symbol" w:hint="default"/>
        <w:b w:val="0"/>
        <w:bCs/>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4D395A35"/>
    <w:multiLevelType w:val="hybridMultilevel"/>
    <w:tmpl w:val="E2489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577BAC"/>
    <w:multiLevelType w:val="hybridMultilevel"/>
    <w:tmpl w:val="6C2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844A4E"/>
    <w:multiLevelType w:val="hybridMultilevel"/>
    <w:tmpl w:val="64EE812A"/>
    <w:lvl w:ilvl="0" w:tplc="EA766C22">
      <w:start w:val="1"/>
      <w:numFmt w:val="decimal"/>
      <w:lvlText w:val="%1."/>
      <w:lvlJc w:val="left"/>
      <w:pPr>
        <w:ind w:left="360" w:hanging="360"/>
      </w:pPr>
      <w:rPr>
        <w:b w:val="0"/>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173F1C"/>
    <w:multiLevelType w:val="singleLevel"/>
    <w:tmpl w:val="08090017"/>
    <w:lvl w:ilvl="0">
      <w:start w:val="1"/>
      <w:numFmt w:val="lowerLetter"/>
      <w:lvlText w:val="%1)"/>
      <w:lvlJc w:val="left"/>
      <w:pPr>
        <w:tabs>
          <w:tab w:val="num" w:pos="360"/>
        </w:tabs>
        <w:ind w:left="360" w:hanging="360"/>
      </w:pPr>
    </w:lvl>
  </w:abstractNum>
  <w:abstractNum w:abstractNumId="21" w15:restartNumberingAfterBreak="0">
    <w:nsid w:val="59805673"/>
    <w:multiLevelType w:val="hybridMultilevel"/>
    <w:tmpl w:val="36A0ECB0"/>
    <w:lvl w:ilvl="0" w:tplc="EA766C22">
      <w:start w:val="1"/>
      <w:numFmt w:val="decimal"/>
      <w:lvlText w:val="%1."/>
      <w:lvlJc w:val="left"/>
      <w:pPr>
        <w:ind w:left="360" w:hanging="360"/>
      </w:pPr>
      <w:rPr>
        <w:b w:val="0"/>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BC0317F"/>
    <w:multiLevelType w:val="hybridMultilevel"/>
    <w:tmpl w:val="25AA733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446102"/>
    <w:multiLevelType w:val="hybridMultilevel"/>
    <w:tmpl w:val="436E2E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9F4026F"/>
    <w:multiLevelType w:val="singleLevel"/>
    <w:tmpl w:val="3768F1F8"/>
    <w:lvl w:ilvl="0">
      <w:start w:val="1"/>
      <w:numFmt w:val="decimal"/>
      <w:lvlText w:val="%1."/>
      <w:lvlJc w:val="left"/>
      <w:pPr>
        <w:tabs>
          <w:tab w:val="num" w:pos="360"/>
        </w:tabs>
        <w:ind w:left="360" w:hanging="360"/>
      </w:pPr>
      <w:rPr>
        <w:rFonts w:hint="default"/>
      </w:rPr>
    </w:lvl>
  </w:abstractNum>
  <w:abstractNum w:abstractNumId="25" w15:restartNumberingAfterBreak="0">
    <w:nsid w:val="6E421B56"/>
    <w:multiLevelType w:val="hybridMultilevel"/>
    <w:tmpl w:val="6686C1A6"/>
    <w:lvl w:ilvl="0" w:tplc="EA766C22">
      <w:start w:val="1"/>
      <w:numFmt w:val="decimal"/>
      <w:lvlText w:val="%1."/>
      <w:lvlJc w:val="left"/>
      <w:pPr>
        <w:ind w:left="360" w:hanging="360"/>
      </w:pPr>
      <w:rPr>
        <w:b w:val="0"/>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ECC53B4"/>
    <w:multiLevelType w:val="hybridMultilevel"/>
    <w:tmpl w:val="748EFFC4"/>
    <w:lvl w:ilvl="0" w:tplc="8D0226FC">
      <w:start w:val="1"/>
      <w:numFmt w:val="decimal"/>
      <w:lvlText w:val="%1."/>
      <w:lvlJc w:val="left"/>
      <w:pPr>
        <w:ind w:left="360" w:hanging="360"/>
      </w:pPr>
      <w:rPr>
        <w:rFonts w:ascii="Arial" w:hAnsi="Arial" w:cs="Arial" w:hint="default"/>
        <w:b w:val="0"/>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1260D1D"/>
    <w:multiLevelType w:val="hybridMultilevel"/>
    <w:tmpl w:val="7C58A646"/>
    <w:lvl w:ilvl="0" w:tplc="4A0AEE7E">
      <w:start w:val="1"/>
      <w:numFmt w:val="bullet"/>
      <w:pStyle w:val="Bulletedlis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1FC28D0"/>
    <w:multiLevelType w:val="hybridMultilevel"/>
    <w:tmpl w:val="F5D2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CD65C0"/>
    <w:multiLevelType w:val="hybridMultilevel"/>
    <w:tmpl w:val="64EE812A"/>
    <w:lvl w:ilvl="0" w:tplc="EA766C22">
      <w:start w:val="1"/>
      <w:numFmt w:val="decimal"/>
      <w:lvlText w:val="%1."/>
      <w:lvlJc w:val="left"/>
      <w:pPr>
        <w:ind w:left="360" w:hanging="360"/>
      </w:pPr>
      <w:rPr>
        <w:b w:val="0"/>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7427F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B635E96"/>
    <w:multiLevelType w:val="singleLevel"/>
    <w:tmpl w:val="56D24508"/>
    <w:lvl w:ilvl="0">
      <w:start w:val="1"/>
      <w:numFmt w:val="bullet"/>
      <w:pStyle w:val="BulletIndent"/>
      <w:lvlText w:val=""/>
      <w:lvlJc w:val="left"/>
      <w:pPr>
        <w:tabs>
          <w:tab w:val="num" w:pos="360"/>
        </w:tabs>
        <w:ind w:left="360" w:hanging="360"/>
      </w:pPr>
      <w:rPr>
        <w:rFonts w:ascii="Symbol" w:hAnsi="Symbol" w:hint="default"/>
        <w:color w:val="auto"/>
      </w:rPr>
    </w:lvl>
  </w:abstractNum>
  <w:abstractNum w:abstractNumId="32" w15:restartNumberingAfterBreak="0">
    <w:nsid w:val="7E821193"/>
    <w:multiLevelType w:val="hybridMultilevel"/>
    <w:tmpl w:val="E5D4855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abstractNumId w:val="31"/>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0"/>
    <w:lvlOverride w:ilvl="0">
      <w:startOverride w:val="1"/>
    </w:lvlOverride>
  </w:num>
  <w:num w:numId="5">
    <w:abstractNumId w:val="30"/>
  </w:num>
  <w:num w:numId="6">
    <w:abstractNumId w:val="1"/>
  </w:num>
  <w:num w:numId="7">
    <w:abstractNumId w:val="27"/>
  </w:num>
  <w:num w:numId="8">
    <w:abstractNumId w:val="3"/>
  </w:num>
  <w:num w:numId="9">
    <w:abstractNumId w:val="10"/>
  </w:num>
  <w:num w:numId="10">
    <w:abstractNumId w:val="17"/>
  </w:num>
  <w:num w:numId="11">
    <w:abstractNumId w:val="18"/>
  </w:num>
  <w:num w:numId="12">
    <w:abstractNumId w:val="6"/>
  </w:num>
  <w:num w:numId="13">
    <w:abstractNumId w:val="28"/>
  </w:num>
  <w:num w:numId="14">
    <w:abstractNumId w:val="9"/>
  </w:num>
  <w:num w:numId="15">
    <w:abstractNumId w:val="32"/>
  </w:num>
  <w:num w:numId="16">
    <w:abstractNumId w:val="22"/>
  </w:num>
  <w:num w:numId="17">
    <w:abstractNumId w:val="0"/>
  </w:num>
  <w:num w:numId="18">
    <w:abstractNumId w:val="12"/>
  </w:num>
  <w:num w:numId="19">
    <w:abstractNumId w:val="4"/>
  </w:num>
  <w:num w:numId="20">
    <w:abstractNumId w:val="8"/>
  </w:num>
  <w:num w:numId="21">
    <w:abstractNumId w:val="7"/>
  </w:num>
  <w:num w:numId="22">
    <w:abstractNumId w:val="11"/>
  </w:num>
  <w:num w:numId="23">
    <w:abstractNumId w:val="23"/>
  </w:num>
  <w:num w:numId="24">
    <w:abstractNumId w:val="26"/>
  </w:num>
  <w:num w:numId="25">
    <w:abstractNumId w:val="14"/>
  </w:num>
  <w:num w:numId="26">
    <w:abstractNumId w:val="25"/>
  </w:num>
  <w:num w:numId="27">
    <w:abstractNumId w:val="21"/>
  </w:num>
  <w:num w:numId="28">
    <w:abstractNumId w:val="29"/>
  </w:num>
  <w:num w:numId="29">
    <w:abstractNumId w:val="19"/>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3"/>
  </w:num>
  <w:num w:numId="33">
    <w:abstractNumId w:val="2"/>
  </w:num>
  <w:num w:numId="34">
    <w:abstractNumId w:val="15"/>
  </w:num>
  <w:num w:numId="35">
    <w:abstractNumId w:val="2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C84867">
    <w15:presenceInfo w15:providerId="None" w15:userId="CC84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1BD"/>
    <w:rsid w:val="00001E4F"/>
    <w:rsid w:val="0000266E"/>
    <w:rsid w:val="00003227"/>
    <w:rsid w:val="00004C65"/>
    <w:rsid w:val="00006056"/>
    <w:rsid w:val="00010391"/>
    <w:rsid w:val="000154C3"/>
    <w:rsid w:val="00016AA6"/>
    <w:rsid w:val="000204C8"/>
    <w:rsid w:val="00021AB8"/>
    <w:rsid w:val="000259FC"/>
    <w:rsid w:val="00033AA9"/>
    <w:rsid w:val="00037438"/>
    <w:rsid w:val="00037603"/>
    <w:rsid w:val="00037745"/>
    <w:rsid w:val="00037DE5"/>
    <w:rsid w:val="00037F17"/>
    <w:rsid w:val="00041BA1"/>
    <w:rsid w:val="00042FA0"/>
    <w:rsid w:val="00051D03"/>
    <w:rsid w:val="00062E12"/>
    <w:rsid w:val="00072002"/>
    <w:rsid w:val="000737A7"/>
    <w:rsid w:val="000742F2"/>
    <w:rsid w:val="00075E67"/>
    <w:rsid w:val="000809CE"/>
    <w:rsid w:val="00083F41"/>
    <w:rsid w:val="00083F71"/>
    <w:rsid w:val="000901BC"/>
    <w:rsid w:val="00090C76"/>
    <w:rsid w:val="000A73DE"/>
    <w:rsid w:val="000B03D3"/>
    <w:rsid w:val="000B1937"/>
    <w:rsid w:val="000B4C49"/>
    <w:rsid w:val="000C26C6"/>
    <w:rsid w:val="000C70DE"/>
    <w:rsid w:val="000D2404"/>
    <w:rsid w:val="000D75AE"/>
    <w:rsid w:val="000D7D66"/>
    <w:rsid w:val="000E0E57"/>
    <w:rsid w:val="000E281D"/>
    <w:rsid w:val="000F1244"/>
    <w:rsid w:val="000F1AC6"/>
    <w:rsid w:val="000F2B6B"/>
    <w:rsid w:val="000F30D7"/>
    <w:rsid w:val="000F6ACE"/>
    <w:rsid w:val="000F7BF9"/>
    <w:rsid w:val="00100018"/>
    <w:rsid w:val="00101E24"/>
    <w:rsid w:val="001113F1"/>
    <w:rsid w:val="0012126A"/>
    <w:rsid w:val="00125F35"/>
    <w:rsid w:val="0013222E"/>
    <w:rsid w:val="00143ADD"/>
    <w:rsid w:val="00152345"/>
    <w:rsid w:val="001537C2"/>
    <w:rsid w:val="00156195"/>
    <w:rsid w:val="00162371"/>
    <w:rsid w:val="001655A3"/>
    <w:rsid w:val="00172735"/>
    <w:rsid w:val="00180497"/>
    <w:rsid w:val="00187479"/>
    <w:rsid w:val="00192C6A"/>
    <w:rsid w:val="00193603"/>
    <w:rsid w:val="001943F0"/>
    <w:rsid w:val="001A039A"/>
    <w:rsid w:val="001A47FA"/>
    <w:rsid w:val="001A668F"/>
    <w:rsid w:val="001A6C07"/>
    <w:rsid w:val="001B7075"/>
    <w:rsid w:val="001C117E"/>
    <w:rsid w:val="001C1C79"/>
    <w:rsid w:val="001C2B3F"/>
    <w:rsid w:val="001C56AC"/>
    <w:rsid w:val="001D09EC"/>
    <w:rsid w:val="001D0C43"/>
    <w:rsid w:val="001D1285"/>
    <w:rsid w:val="001D73A3"/>
    <w:rsid w:val="001E6860"/>
    <w:rsid w:val="001E7A4C"/>
    <w:rsid w:val="001F091C"/>
    <w:rsid w:val="001F22AE"/>
    <w:rsid w:val="001F35F9"/>
    <w:rsid w:val="001F4E19"/>
    <w:rsid w:val="001F5899"/>
    <w:rsid w:val="00202299"/>
    <w:rsid w:val="00206609"/>
    <w:rsid w:val="00212338"/>
    <w:rsid w:val="002158FD"/>
    <w:rsid w:val="0021591B"/>
    <w:rsid w:val="00215A5E"/>
    <w:rsid w:val="002171FE"/>
    <w:rsid w:val="002223AC"/>
    <w:rsid w:val="00224358"/>
    <w:rsid w:val="002257E7"/>
    <w:rsid w:val="0022659C"/>
    <w:rsid w:val="00232C4B"/>
    <w:rsid w:val="0024204A"/>
    <w:rsid w:val="00243E08"/>
    <w:rsid w:val="00250D0A"/>
    <w:rsid w:val="002554C0"/>
    <w:rsid w:val="00261E77"/>
    <w:rsid w:val="00264C2A"/>
    <w:rsid w:val="00265DCD"/>
    <w:rsid w:val="00266264"/>
    <w:rsid w:val="002717A3"/>
    <w:rsid w:val="0027650A"/>
    <w:rsid w:val="00276DCD"/>
    <w:rsid w:val="00276DE6"/>
    <w:rsid w:val="00277A6F"/>
    <w:rsid w:val="00277EA5"/>
    <w:rsid w:val="00280778"/>
    <w:rsid w:val="00283D07"/>
    <w:rsid w:val="00287404"/>
    <w:rsid w:val="00287727"/>
    <w:rsid w:val="002879EF"/>
    <w:rsid w:val="00293892"/>
    <w:rsid w:val="00293EF4"/>
    <w:rsid w:val="00296D51"/>
    <w:rsid w:val="00297A5D"/>
    <w:rsid w:val="002A163B"/>
    <w:rsid w:val="002A474F"/>
    <w:rsid w:val="002A60D0"/>
    <w:rsid w:val="002A6448"/>
    <w:rsid w:val="002B16BF"/>
    <w:rsid w:val="002B2C06"/>
    <w:rsid w:val="002B39C7"/>
    <w:rsid w:val="002B4FB7"/>
    <w:rsid w:val="002C364E"/>
    <w:rsid w:val="002D0439"/>
    <w:rsid w:val="002D5CBB"/>
    <w:rsid w:val="002D7E8A"/>
    <w:rsid w:val="002E1052"/>
    <w:rsid w:val="002E1148"/>
    <w:rsid w:val="002E6809"/>
    <w:rsid w:val="002E7418"/>
    <w:rsid w:val="002F03AC"/>
    <w:rsid w:val="002F06D8"/>
    <w:rsid w:val="00302012"/>
    <w:rsid w:val="003029B0"/>
    <w:rsid w:val="00303170"/>
    <w:rsid w:val="003034D2"/>
    <w:rsid w:val="00303F77"/>
    <w:rsid w:val="00307C76"/>
    <w:rsid w:val="00313064"/>
    <w:rsid w:val="00313A71"/>
    <w:rsid w:val="00317902"/>
    <w:rsid w:val="00317992"/>
    <w:rsid w:val="003224FA"/>
    <w:rsid w:val="00323228"/>
    <w:rsid w:val="00324372"/>
    <w:rsid w:val="00333A6E"/>
    <w:rsid w:val="0033501B"/>
    <w:rsid w:val="00336B56"/>
    <w:rsid w:val="003378AE"/>
    <w:rsid w:val="00340CBE"/>
    <w:rsid w:val="00344E7B"/>
    <w:rsid w:val="00352FE3"/>
    <w:rsid w:val="00355440"/>
    <w:rsid w:val="00360CF3"/>
    <w:rsid w:val="00362C9D"/>
    <w:rsid w:val="003658E2"/>
    <w:rsid w:val="00375BE2"/>
    <w:rsid w:val="00376EAB"/>
    <w:rsid w:val="003838B1"/>
    <w:rsid w:val="00392908"/>
    <w:rsid w:val="00393346"/>
    <w:rsid w:val="00397440"/>
    <w:rsid w:val="003A2D06"/>
    <w:rsid w:val="003A2DC3"/>
    <w:rsid w:val="003A4263"/>
    <w:rsid w:val="003A6461"/>
    <w:rsid w:val="003B1588"/>
    <w:rsid w:val="003C1507"/>
    <w:rsid w:val="003C288F"/>
    <w:rsid w:val="003C3A05"/>
    <w:rsid w:val="003C4322"/>
    <w:rsid w:val="003C5613"/>
    <w:rsid w:val="003C646B"/>
    <w:rsid w:val="003C705E"/>
    <w:rsid w:val="003D1594"/>
    <w:rsid w:val="003D1A5F"/>
    <w:rsid w:val="003D7E71"/>
    <w:rsid w:val="003E5216"/>
    <w:rsid w:val="003E55EC"/>
    <w:rsid w:val="003E6664"/>
    <w:rsid w:val="003F211D"/>
    <w:rsid w:val="004003FD"/>
    <w:rsid w:val="004008E9"/>
    <w:rsid w:val="004019CC"/>
    <w:rsid w:val="00403E47"/>
    <w:rsid w:val="00406F5E"/>
    <w:rsid w:val="00410DA4"/>
    <w:rsid w:val="004131B5"/>
    <w:rsid w:val="0042623A"/>
    <w:rsid w:val="00427851"/>
    <w:rsid w:val="004311F6"/>
    <w:rsid w:val="0043280A"/>
    <w:rsid w:val="00434447"/>
    <w:rsid w:val="00435ECC"/>
    <w:rsid w:val="00436E72"/>
    <w:rsid w:val="004445C1"/>
    <w:rsid w:val="00445C06"/>
    <w:rsid w:val="004478B3"/>
    <w:rsid w:val="004502A3"/>
    <w:rsid w:val="004512BA"/>
    <w:rsid w:val="00452D69"/>
    <w:rsid w:val="00461E2E"/>
    <w:rsid w:val="00464ACD"/>
    <w:rsid w:val="0046695A"/>
    <w:rsid w:val="00473929"/>
    <w:rsid w:val="00475E51"/>
    <w:rsid w:val="00476788"/>
    <w:rsid w:val="00481810"/>
    <w:rsid w:val="00484607"/>
    <w:rsid w:val="00487A7E"/>
    <w:rsid w:val="00487D11"/>
    <w:rsid w:val="004959F1"/>
    <w:rsid w:val="00497CF0"/>
    <w:rsid w:val="004A07F6"/>
    <w:rsid w:val="004A38DC"/>
    <w:rsid w:val="004A59D9"/>
    <w:rsid w:val="004B6144"/>
    <w:rsid w:val="004C2CE4"/>
    <w:rsid w:val="004D7BDB"/>
    <w:rsid w:val="004E1DF0"/>
    <w:rsid w:val="004E66BF"/>
    <w:rsid w:val="004E6742"/>
    <w:rsid w:val="004E6FF1"/>
    <w:rsid w:val="004F32E1"/>
    <w:rsid w:val="00503C7F"/>
    <w:rsid w:val="00510C4C"/>
    <w:rsid w:val="00512722"/>
    <w:rsid w:val="00514832"/>
    <w:rsid w:val="00523057"/>
    <w:rsid w:val="00523E3E"/>
    <w:rsid w:val="005255BE"/>
    <w:rsid w:val="0052571A"/>
    <w:rsid w:val="00526D14"/>
    <w:rsid w:val="00530EF7"/>
    <w:rsid w:val="00533761"/>
    <w:rsid w:val="005411BA"/>
    <w:rsid w:val="0054138D"/>
    <w:rsid w:val="005439A3"/>
    <w:rsid w:val="00545B99"/>
    <w:rsid w:val="00547F4E"/>
    <w:rsid w:val="00551AAD"/>
    <w:rsid w:val="00555B3B"/>
    <w:rsid w:val="00555CC0"/>
    <w:rsid w:val="00570487"/>
    <w:rsid w:val="005707BE"/>
    <w:rsid w:val="00571E3C"/>
    <w:rsid w:val="00575ACA"/>
    <w:rsid w:val="005815F2"/>
    <w:rsid w:val="00581B6C"/>
    <w:rsid w:val="00586758"/>
    <w:rsid w:val="005874D4"/>
    <w:rsid w:val="00587E31"/>
    <w:rsid w:val="00596F31"/>
    <w:rsid w:val="005A2936"/>
    <w:rsid w:val="005A29B4"/>
    <w:rsid w:val="005A3D00"/>
    <w:rsid w:val="005A5601"/>
    <w:rsid w:val="005B0E1B"/>
    <w:rsid w:val="005B2BF0"/>
    <w:rsid w:val="005C1899"/>
    <w:rsid w:val="005C69E9"/>
    <w:rsid w:val="005C6A32"/>
    <w:rsid w:val="005D0726"/>
    <w:rsid w:val="005D07A8"/>
    <w:rsid w:val="005D12A9"/>
    <w:rsid w:val="005D1B18"/>
    <w:rsid w:val="005D3758"/>
    <w:rsid w:val="005E53C7"/>
    <w:rsid w:val="005E61A6"/>
    <w:rsid w:val="005F205A"/>
    <w:rsid w:val="005F5E2F"/>
    <w:rsid w:val="005F6438"/>
    <w:rsid w:val="00613CFA"/>
    <w:rsid w:val="006222DC"/>
    <w:rsid w:val="00631789"/>
    <w:rsid w:val="006325B6"/>
    <w:rsid w:val="006364CD"/>
    <w:rsid w:val="00642225"/>
    <w:rsid w:val="00643B6E"/>
    <w:rsid w:val="00644EFC"/>
    <w:rsid w:val="00651FA0"/>
    <w:rsid w:val="00661C5D"/>
    <w:rsid w:val="006641F6"/>
    <w:rsid w:val="00666943"/>
    <w:rsid w:val="00667C51"/>
    <w:rsid w:val="00670EA2"/>
    <w:rsid w:val="0067364E"/>
    <w:rsid w:val="00673F5D"/>
    <w:rsid w:val="00676B92"/>
    <w:rsid w:val="00680630"/>
    <w:rsid w:val="00680680"/>
    <w:rsid w:val="00680D28"/>
    <w:rsid w:val="006814D0"/>
    <w:rsid w:val="00681AB9"/>
    <w:rsid w:val="00682824"/>
    <w:rsid w:val="006848ED"/>
    <w:rsid w:val="00684B7A"/>
    <w:rsid w:val="00686CA1"/>
    <w:rsid w:val="0069122A"/>
    <w:rsid w:val="00693952"/>
    <w:rsid w:val="00696C84"/>
    <w:rsid w:val="006A7161"/>
    <w:rsid w:val="006A7515"/>
    <w:rsid w:val="006B2275"/>
    <w:rsid w:val="006C0382"/>
    <w:rsid w:val="006C1665"/>
    <w:rsid w:val="006C3027"/>
    <w:rsid w:val="006C4E2C"/>
    <w:rsid w:val="006C4FD5"/>
    <w:rsid w:val="006D0C91"/>
    <w:rsid w:val="006D3681"/>
    <w:rsid w:val="006D6981"/>
    <w:rsid w:val="006D77A4"/>
    <w:rsid w:val="006E0AE9"/>
    <w:rsid w:val="006E6DB5"/>
    <w:rsid w:val="006E796B"/>
    <w:rsid w:val="006F5F3C"/>
    <w:rsid w:val="006F5F66"/>
    <w:rsid w:val="006F6400"/>
    <w:rsid w:val="00702D9C"/>
    <w:rsid w:val="007169CE"/>
    <w:rsid w:val="007206F1"/>
    <w:rsid w:val="007240A7"/>
    <w:rsid w:val="0072431F"/>
    <w:rsid w:val="007314BF"/>
    <w:rsid w:val="00734C5A"/>
    <w:rsid w:val="00737926"/>
    <w:rsid w:val="007412F5"/>
    <w:rsid w:val="00741CE9"/>
    <w:rsid w:val="0075430A"/>
    <w:rsid w:val="00756FD2"/>
    <w:rsid w:val="00760D6D"/>
    <w:rsid w:val="007617DF"/>
    <w:rsid w:val="007644E3"/>
    <w:rsid w:val="007647E7"/>
    <w:rsid w:val="00767F83"/>
    <w:rsid w:val="00770662"/>
    <w:rsid w:val="00771FD6"/>
    <w:rsid w:val="00777A7E"/>
    <w:rsid w:val="00786DE7"/>
    <w:rsid w:val="00792100"/>
    <w:rsid w:val="007B0935"/>
    <w:rsid w:val="007B1767"/>
    <w:rsid w:val="007B2779"/>
    <w:rsid w:val="007C13F0"/>
    <w:rsid w:val="007C1821"/>
    <w:rsid w:val="007C4324"/>
    <w:rsid w:val="007C6CB2"/>
    <w:rsid w:val="007D2CA3"/>
    <w:rsid w:val="007D3F26"/>
    <w:rsid w:val="007E1C82"/>
    <w:rsid w:val="007E25DC"/>
    <w:rsid w:val="007E3C3E"/>
    <w:rsid w:val="007E5A48"/>
    <w:rsid w:val="007E606A"/>
    <w:rsid w:val="007E6AEF"/>
    <w:rsid w:val="007E7E94"/>
    <w:rsid w:val="007F17FB"/>
    <w:rsid w:val="0080048E"/>
    <w:rsid w:val="00805E4E"/>
    <w:rsid w:val="00811026"/>
    <w:rsid w:val="00812C18"/>
    <w:rsid w:val="008133DC"/>
    <w:rsid w:val="00817BA2"/>
    <w:rsid w:val="00822A44"/>
    <w:rsid w:val="00824B20"/>
    <w:rsid w:val="00824EC5"/>
    <w:rsid w:val="00826D01"/>
    <w:rsid w:val="00827A19"/>
    <w:rsid w:val="00833B8D"/>
    <w:rsid w:val="008377A9"/>
    <w:rsid w:val="00846BC2"/>
    <w:rsid w:val="0084707B"/>
    <w:rsid w:val="008472DC"/>
    <w:rsid w:val="00851771"/>
    <w:rsid w:val="00854CAA"/>
    <w:rsid w:val="008657AA"/>
    <w:rsid w:val="00866AA5"/>
    <w:rsid w:val="0087341C"/>
    <w:rsid w:val="008809D3"/>
    <w:rsid w:val="008816A7"/>
    <w:rsid w:val="0088174C"/>
    <w:rsid w:val="00884FF4"/>
    <w:rsid w:val="00892EB8"/>
    <w:rsid w:val="00895D79"/>
    <w:rsid w:val="00896E6D"/>
    <w:rsid w:val="008A3493"/>
    <w:rsid w:val="008A5625"/>
    <w:rsid w:val="008A6D63"/>
    <w:rsid w:val="008A7BDA"/>
    <w:rsid w:val="008B0606"/>
    <w:rsid w:val="008B3933"/>
    <w:rsid w:val="008B722A"/>
    <w:rsid w:val="008C2006"/>
    <w:rsid w:val="008C40E2"/>
    <w:rsid w:val="008C5A64"/>
    <w:rsid w:val="008D03A1"/>
    <w:rsid w:val="008D084F"/>
    <w:rsid w:val="008D0E8E"/>
    <w:rsid w:val="008D3E5B"/>
    <w:rsid w:val="008D6DBC"/>
    <w:rsid w:val="008D778B"/>
    <w:rsid w:val="008E1764"/>
    <w:rsid w:val="008E527F"/>
    <w:rsid w:val="008F7F7D"/>
    <w:rsid w:val="008F7FA8"/>
    <w:rsid w:val="00900C64"/>
    <w:rsid w:val="0090164E"/>
    <w:rsid w:val="009024F3"/>
    <w:rsid w:val="00903506"/>
    <w:rsid w:val="009105F1"/>
    <w:rsid w:val="0091140A"/>
    <w:rsid w:val="009131A3"/>
    <w:rsid w:val="00913AA4"/>
    <w:rsid w:val="009237B2"/>
    <w:rsid w:val="00924CFA"/>
    <w:rsid w:val="009279F3"/>
    <w:rsid w:val="00927BFA"/>
    <w:rsid w:val="0093330E"/>
    <w:rsid w:val="009349FD"/>
    <w:rsid w:val="0093626C"/>
    <w:rsid w:val="00940588"/>
    <w:rsid w:val="009415CE"/>
    <w:rsid w:val="00941888"/>
    <w:rsid w:val="009440D7"/>
    <w:rsid w:val="00951DA9"/>
    <w:rsid w:val="009556D6"/>
    <w:rsid w:val="0095699C"/>
    <w:rsid w:val="00971176"/>
    <w:rsid w:val="00971FE6"/>
    <w:rsid w:val="00972BBC"/>
    <w:rsid w:val="0097435E"/>
    <w:rsid w:val="00981E65"/>
    <w:rsid w:val="009823BD"/>
    <w:rsid w:val="00991EEC"/>
    <w:rsid w:val="0099379B"/>
    <w:rsid w:val="0099435C"/>
    <w:rsid w:val="00995992"/>
    <w:rsid w:val="009A5D91"/>
    <w:rsid w:val="009B1766"/>
    <w:rsid w:val="009B5AA8"/>
    <w:rsid w:val="009C074B"/>
    <w:rsid w:val="009C22CB"/>
    <w:rsid w:val="009C2E30"/>
    <w:rsid w:val="009C3342"/>
    <w:rsid w:val="009C4217"/>
    <w:rsid w:val="009C76E4"/>
    <w:rsid w:val="009D0122"/>
    <w:rsid w:val="009D1353"/>
    <w:rsid w:val="009E5AA2"/>
    <w:rsid w:val="009E6B45"/>
    <w:rsid w:val="009E780B"/>
    <w:rsid w:val="009F0469"/>
    <w:rsid w:val="009F06C0"/>
    <w:rsid w:val="009F4F19"/>
    <w:rsid w:val="009F5DF8"/>
    <w:rsid w:val="00A00DBA"/>
    <w:rsid w:val="00A01E0A"/>
    <w:rsid w:val="00A03297"/>
    <w:rsid w:val="00A17111"/>
    <w:rsid w:val="00A22F1B"/>
    <w:rsid w:val="00A24EE5"/>
    <w:rsid w:val="00A252B5"/>
    <w:rsid w:val="00A27965"/>
    <w:rsid w:val="00A32545"/>
    <w:rsid w:val="00A3503B"/>
    <w:rsid w:val="00A35383"/>
    <w:rsid w:val="00A35557"/>
    <w:rsid w:val="00A37AC7"/>
    <w:rsid w:val="00A37BEB"/>
    <w:rsid w:val="00A409E6"/>
    <w:rsid w:val="00A413C7"/>
    <w:rsid w:val="00A415AF"/>
    <w:rsid w:val="00A41C64"/>
    <w:rsid w:val="00A42372"/>
    <w:rsid w:val="00A426D6"/>
    <w:rsid w:val="00A50E8C"/>
    <w:rsid w:val="00A57212"/>
    <w:rsid w:val="00A608F2"/>
    <w:rsid w:val="00A62771"/>
    <w:rsid w:val="00A64C96"/>
    <w:rsid w:val="00A65681"/>
    <w:rsid w:val="00A65974"/>
    <w:rsid w:val="00A70069"/>
    <w:rsid w:val="00A7047B"/>
    <w:rsid w:val="00A7337B"/>
    <w:rsid w:val="00A76E1A"/>
    <w:rsid w:val="00A773D8"/>
    <w:rsid w:val="00A81E57"/>
    <w:rsid w:val="00A8310C"/>
    <w:rsid w:val="00A83283"/>
    <w:rsid w:val="00A83E0E"/>
    <w:rsid w:val="00A85D94"/>
    <w:rsid w:val="00A87ED8"/>
    <w:rsid w:val="00A90430"/>
    <w:rsid w:val="00A9291E"/>
    <w:rsid w:val="00A963EF"/>
    <w:rsid w:val="00A963F3"/>
    <w:rsid w:val="00AA0B06"/>
    <w:rsid w:val="00AA2EDC"/>
    <w:rsid w:val="00AA36AA"/>
    <w:rsid w:val="00AA5295"/>
    <w:rsid w:val="00AB1CB1"/>
    <w:rsid w:val="00AB3B18"/>
    <w:rsid w:val="00AB3E9B"/>
    <w:rsid w:val="00AB4D3F"/>
    <w:rsid w:val="00AC0BF3"/>
    <w:rsid w:val="00AD563F"/>
    <w:rsid w:val="00AE2F08"/>
    <w:rsid w:val="00AE4B50"/>
    <w:rsid w:val="00AF2FF4"/>
    <w:rsid w:val="00AF3429"/>
    <w:rsid w:val="00B0532C"/>
    <w:rsid w:val="00B179B7"/>
    <w:rsid w:val="00B17CE6"/>
    <w:rsid w:val="00B20FF5"/>
    <w:rsid w:val="00B250A5"/>
    <w:rsid w:val="00B25AEE"/>
    <w:rsid w:val="00B302CA"/>
    <w:rsid w:val="00B32507"/>
    <w:rsid w:val="00B367B2"/>
    <w:rsid w:val="00B417DB"/>
    <w:rsid w:val="00B4210C"/>
    <w:rsid w:val="00B43032"/>
    <w:rsid w:val="00B43503"/>
    <w:rsid w:val="00B46E68"/>
    <w:rsid w:val="00B47418"/>
    <w:rsid w:val="00B500D7"/>
    <w:rsid w:val="00B5012E"/>
    <w:rsid w:val="00B50D93"/>
    <w:rsid w:val="00B5192E"/>
    <w:rsid w:val="00B51E3F"/>
    <w:rsid w:val="00B56B71"/>
    <w:rsid w:val="00B6446D"/>
    <w:rsid w:val="00B65F75"/>
    <w:rsid w:val="00B70F2A"/>
    <w:rsid w:val="00B72C83"/>
    <w:rsid w:val="00B753E3"/>
    <w:rsid w:val="00B75E57"/>
    <w:rsid w:val="00B82144"/>
    <w:rsid w:val="00B8239A"/>
    <w:rsid w:val="00B85F36"/>
    <w:rsid w:val="00B90525"/>
    <w:rsid w:val="00B936C3"/>
    <w:rsid w:val="00B96D5A"/>
    <w:rsid w:val="00B97EEA"/>
    <w:rsid w:val="00BA137A"/>
    <w:rsid w:val="00BA3908"/>
    <w:rsid w:val="00BA3CF8"/>
    <w:rsid w:val="00BA78C0"/>
    <w:rsid w:val="00BB1447"/>
    <w:rsid w:val="00BB7532"/>
    <w:rsid w:val="00BB79DB"/>
    <w:rsid w:val="00BC3452"/>
    <w:rsid w:val="00BD0AB9"/>
    <w:rsid w:val="00BD36B4"/>
    <w:rsid w:val="00BD4CE3"/>
    <w:rsid w:val="00BD6D7C"/>
    <w:rsid w:val="00BD7D51"/>
    <w:rsid w:val="00BE1D71"/>
    <w:rsid w:val="00BE2951"/>
    <w:rsid w:val="00BE345C"/>
    <w:rsid w:val="00BE50B6"/>
    <w:rsid w:val="00BE5573"/>
    <w:rsid w:val="00BF1692"/>
    <w:rsid w:val="00BF50A1"/>
    <w:rsid w:val="00C00C99"/>
    <w:rsid w:val="00C02B0C"/>
    <w:rsid w:val="00C063E0"/>
    <w:rsid w:val="00C06541"/>
    <w:rsid w:val="00C07CBA"/>
    <w:rsid w:val="00C20093"/>
    <w:rsid w:val="00C205F2"/>
    <w:rsid w:val="00C20967"/>
    <w:rsid w:val="00C22393"/>
    <w:rsid w:val="00C23C05"/>
    <w:rsid w:val="00C259E9"/>
    <w:rsid w:val="00C2736E"/>
    <w:rsid w:val="00C40CAA"/>
    <w:rsid w:val="00C443B5"/>
    <w:rsid w:val="00C466B4"/>
    <w:rsid w:val="00C4771A"/>
    <w:rsid w:val="00C526CB"/>
    <w:rsid w:val="00C53052"/>
    <w:rsid w:val="00C544EC"/>
    <w:rsid w:val="00C54613"/>
    <w:rsid w:val="00C571A4"/>
    <w:rsid w:val="00C663C1"/>
    <w:rsid w:val="00C66C6C"/>
    <w:rsid w:val="00C71016"/>
    <w:rsid w:val="00C741FA"/>
    <w:rsid w:val="00C77407"/>
    <w:rsid w:val="00C84189"/>
    <w:rsid w:val="00C91ADA"/>
    <w:rsid w:val="00C9336C"/>
    <w:rsid w:val="00CA2153"/>
    <w:rsid w:val="00CA51E9"/>
    <w:rsid w:val="00CA5727"/>
    <w:rsid w:val="00CB217B"/>
    <w:rsid w:val="00CB235C"/>
    <w:rsid w:val="00CB4363"/>
    <w:rsid w:val="00CC2E2A"/>
    <w:rsid w:val="00CC41E7"/>
    <w:rsid w:val="00CC7674"/>
    <w:rsid w:val="00CD2BDE"/>
    <w:rsid w:val="00CD2C60"/>
    <w:rsid w:val="00CD457A"/>
    <w:rsid w:val="00CE076D"/>
    <w:rsid w:val="00CE4677"/>
    <w:rsid w:val="00CE5DCF"/>
    <w:rsid w:val="00CF3643"/>
    <w:rsid w:val="00CF45B9"/>
    <w:rsid w:val="00D04263"/>
    <w:rsid w:val="00D056EE"/>
    <w:rsid w:val="00D10544"/>
    <w:rsid w:val="00D11569"/>
    <w:rsid w:val="00D12701"/>
    <w:rsid w:val="00D1436F"/>
    <w:rsid w:val="00D265B8"/>
    <w:rsid w:val="00D31B3C"/>
    <w:rsid w:val="00D33CFC"/>
    <w:rsid w:val="00D36869"/>
    <w:rsid w:val="00D377EF"/>
    <w:rsid w:val="00D402DE"/>
    <w:rsid w:val="00D44127"/>
    <w:rsid w:val="00D46C36"/>
    <w:rsid w:val="00D51958"/>
    <w:rsid w:val="00D52056"/>
    <w:rsid w:val="00D52C79"/>
    <w:rsid w:val="00D52DDF"/>
    <w:rsid w:val="00D56561"/>
    <w:rsid w:val="00D57342"/>
    <w:rsid w:val="00D60D9F"/>
    <w:rsid w:val="00D62684"/>
    <w:rsid w:val="00D64818"/>
    <w:rsid w:val="00D748C1"/>
    <w:rsid w:val="00D817EE"/>
    <w:rsid w:val="00D84288"/>
    <w:rsid w:val="00D91681"/>
    <w:rsid w:val="00D91882"/>
    <w:rsid w:val="00D9655D"/>
    <w:rsid w:val="00D9746F"/>
    <w:rsid w:val="00D97923"/>
    <w:rsid w:val="00DA23FA"/>
    <w:rsid w:val="00DA3825"/>
    <w:rsid w:val="00DA3BEF"/>
    <w:rsid w:val="00DA3E94"/>
    <w:rsid w:val="00DA712A"/>
    <w:rsid w:val="00DB5C38"/>
    <w:rsid w:val="00DC3C1F"/>
    <w:rsid w:val="00DD1E4C"/>
    <w:rsid w:val="00DD33C6"/>
    <w:rsid w:val="00DD4CD1"/>
    <w:rsid w:val="00DD534A"/>
    <w:rsid w:val="00DD56EF"/>
    <w:rsid w:val="00DD7B91"/>
    <w:rsid w:val="00DE0EFA"/>
    <w:rsid w:val="00DE6CBC"/>
    <w:rsid w:val="00DF063D"/>
    <w:rsid w:val="00DF31EF"/>
    <w:rsid w:val="00DF439B"/>
    <w:rsid w:val="00DF5A9E"/>
    <w:rsid w:val="00E01D3F"/>
    <w:rsid w:val="00E075F5"/>
    <w:rsid w:val="00E119AE"/>
    <w:rsid w:val="00E14E41"/>
    <w:rsid w:val="00E14FF6"/>
    <w:rsid w:val="00E16D84"/>
    <w:rsid w:val="00E17405"/>
    <w:rsid w:val="00E17611"/>
    <w:rsid w:val="00E202E2"/>
    <w:rsid w:val="00E20FE3"/>
    <w:rsid w:val="00E23DBF"/>
    <w:rsid w:val="00E24D5F"/>
    <w:rsid w:val="00E2641A"/>
    <w:rsid w:val="00E26906"/>
    <w:rsid w:val="00E307D2"/>
    <w:rsid w:val="00E307FD"/>
    <w:rsid w:val="00E320F6"/>
    <w:rsid w:val="00E337BF"/>
    <w:rsid w:val="00E3576C"/>
    <w:rsid w:val="00E4084D"/>
    <w:rsid w:val="00E5382D"/>
    <w:rsid w:val="00E55B2A"/>
    <w:rsid w:val="00E603D8"/>
    <w:rsid w:val="00E70A25"/>
    <w:rsid w:val="00E70FF7"/>
    <w:rsid w:val="00E71DFA"/>
    <w:rsid w:val="00E73D98"/>
    <w:rsid w:val="00E75CD1"/>
    <w:rsid w:val="00E77A02"/>
    <w:rsid w:val="00E817A3"/>
    <w:rsid w:val="00E81A33"/>
    <w:rsid w:val="00E84ED9"/>
    <w:rsid w:val="00E921B5"/>
    <w:rsid w:val="00E953B9"/>
    <w:rsid w:val="00E97F91"/>
    <w:rsid w:val="00EA0E20"/>
    <w:rsid w:val="00EA2167"/>
    <w:rsid w:val="00EA65D1"/>
    <w:rsid w:val="00EB0374"/>
    <w:rsid w:val="00EB376D"/>
    <w:rsid w:val="00EB48D3"/>
    <w:rsid w:val="00EB661A"/>
    <w:rsid w:val="00EC0597"/>
    <w:rsid w:val="00EC08B1"/>
    <w:rsid w:val="00EC1B10"/>
    <w:rsid w:val="00EC7115"/>
    <w:rsid w:val="00ED0990"/>
    <w:rsid w:val="00ED0E98"/>
    <w:rsid w:val="00ED3AEE"/>
    <w:rsid w:val="00ED4B53"/>
    <w:rsid w:val="00EE123D"/>
    <w:rsid w:val="00EE68E5"/>
    <w:rsid w:val="00EE76DD"/>
    <w:rsid w:val="00EF1030"/>
    <w:rsid w:val="00EF4BE4"/>
    <w:rsid w:val="00EF769D"/>
    <w:rsid w:val="00F0216E"/>
    <w:rsid w:val="00F038DB"/>
    <w:rsid w:val="00F069AA"/>
    <w:rsid w:val="00F06BE2"/>
    <w:rsid w:val="00F079E4"/>
    <w:rsid w:val="00F103A6"/>
    <w:rsid w:val="00F13A1F"/>
    <w:rsid w:val="00F14178"/>
    <w:rsid w:val="00F1711F"/>
    <w:rsid w:val="00F231BD"/>
    <w:rsid w:val="00F23F18"/>
    <w:rsid w:val="00F301A1"/>
    <w:rsid w:val="00F332DF"/>
    <w:rsid w:val="00F37335"/>
    <w:rsid w:val="00F4086B"/>
    <w:rsid w:val="00F40E8E"/>
    <w:rsid w:val="00F47B8B"/>
    <w:rsid w:val="00F50B5C"/>
    <w:rsid w:val="00F536DF"/>
    <w:rsid w:val="00F55A3D"/>
    <w:rsid w:val="00F620B6"/>
    <w:rsid w:val="00F62D25"/>
    <w:rsid w:val="00F663D6"/>
    <w:rsid w:val="00F71918"/>
    <w:rsid w:val="00F76338"/>
    <w:rsid w:val="00F766CC"/>
    <w:rsid w:val="00F8041D"/>
    <w:rsid w:val="00F851CF"/>
    <w:rsid w:val="00F91E5A"/>
    <w:rsid w:val="00F92B58"/>
    <w:rsid w:val="00F93E68"/>
    <w:rsid w:val="00F959D8"/>
    <w:rsid w:val="00FA0425"/>
    <w:rsid w:val="00FA20C8"/>
    <w:rsid w:val="00FA578C"/>
    <w:rsid w:val="00FB20FE"/>
    <w:rsid w:val="00FB78A7"/>
    <w:rsid w:val="00FC09FF"/>
    <w:rsid w:val="00FC1C1E"/>
    <w:rsid w:val="00FC20F4"/>
    <w:rsid w:val="00FC51A2"/>
    <w:rsid w:val="00FC5365"/>
    <w:rsid w:val="00FC5F29"/>
    <w:rsid w:val="00FC7135"/>
    <w:rsid w:val="00FD1C42"/>
    <w:rsid w:val="00FD3AD2"/>
    <w:rsid w:val="00FD49D6"/>
    <w:rsid w:val="00FD6B66"/>
    <w:rsid w:val="00FD7D0F"/>
    <w:rsid w:val="00FE22E4"/>
    <w:rsid w:val="00FE2435"/>
    <w:rsid w:val="00FE64D1"/>
    <w:rsid w:val="00FE676A"/>
    <w:rsid w:val="00FE7D5F"/>
    <w:rsid w:val="00FF0FE2"/>
    <w:rsid w:val="00FF4D40"/>
    <w:rsid w:val="00FF4DF8"/>
    <w:rsid w:val="00FF5380"/>
    <w:rsid w:val="2B6EF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DBC348"/>
  <w15:chartTrackingRefBased/>
  <w15:docId w15:val="{3D563927-A3BE-4FA8-988F-765FCA26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aliases w:val="Chapter Title"/>
    <w:basedOn w:val="Normal"/>
    <w:next w:val="Normal"/>
    <w:link w:val="Heading1Char"/>
    <w:uiPriority w:val="9"/>
    <w:qFormat/>
    <w:pPr>
      <w:keepNext/>
      <w:outlineLvl w:val="0"/>
    </w:pPr>
  </w:style>
  <w:style w:type="paragraph" w:styleId="Heading2">
    <w:name w:val="heading 2"/>
    <w:basedOn w:val="Normal"/>
    <w:next w:val="Normal"/>
    <w:qFormat/>
    <w:pPr>
      <w:keepNext/>
      <w:autoSpaceDE w:val="0"/>
      <w:autoSpaceDN w:val="0"/>
      <w:adjustRightInd w:val="0"/>
      <w:ind w:left="360" w:hanging="360"/>
      <w:outlineLvl w:val="1"/>
    </w:pPr>
    <w:rPr>
      <w:b/>
    </w:rPr>
  </w:style>
  <w:style w:type="paragraph" w:styleId="Heading3">
    <w:name w:val="heading 3"/>
    <w:basedOn w:val="Normal"/>
    <w:next w:val="Normal"/>
    <w:qFormat/>
    <w:pPr>
      <w:keepNext/>
      <w:spacing w:after="120"/>
      <w:jc w:val="center"/>
      <w:outlineLvl w:val="2"/>
    </w:pPr>
    <w:rPr>
      <w:b/>
    </w:rPr>
  </w:style>
  <w:style w:type="paragraph" w:styleId="Heading4">
    <w:name w:val="heading 4"/>
    <w:basedOn w:val="Normal"/>
    <w:next w:val="Normal"/>
    <w:qFormat/>
    <w:pPr>
      <w:keepNext/>
      <w:spacing w:after="120"/>
      <w:outlineLvl w:val="3"/>
    </w:pPr>
    <w:rPr>
      <w:b/>
      <w:color w:val="FF0000"/>
    </w:rPr>
  </w:style>
  <w:style w:type="paragraph" w:styleId="Heading5">
    <w:name w:val="heading 5"/>
    <w:basedOn w:val="Normal"/>
    <w:next w:val="Normal"/>
    <w:link w:val="Heading5Char"/>
    <w:uiPriority w:val="9"/>
    <w:qFormat/>
    <w:pPr>
      <w:keepNext/>
      <w:autoSpaceDE w:val="0"/>
      <w:autoSpaceDN w:val="0"/>
      <w:adjustRightInd w:val="0"/>
      <w:outlineLvl w:val="4"/>
    </w:pPr>
    <w:rPr>
      <w:sz w:val="28"/>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jc w:val="center"/>
      <w:outlineLvl w:val="5"/>
    </w:pPr>
    <w:rPr>
      <w:b/>
    </w:rPr>
  </w:style>
  <w:style w:type="paragraph" w:styleId="Heading7">
    <w:name w:val="heading 7"/>
    <w:basedOn w:val="Normal"/>
    <w:next w:val="Normal"/>
    <w:qFormat/>
    <w:pPr>
      <w:keepNext/>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Heading1Char">
    <w:name w:val="Heading 1 Char"/>
    <w:aliases w:val="Chapter Title Char"/>
    <w:link w:val="Heading1"/>
    <w:uiPriority w:val="9"/>
    <w:locked/>
    <w:rPr>
      <w:rFonts w:ascii="Arial" w:hAnsi="Arial" w:cs="Arial" w:hint="default"/>
      <w:b/>
      <w:bCs w:val="0"/>
      <w:sz w:val="24"/>
      <w:lang w:val="en-GB" w:eastAsia="en-GB" w:bidi="ar-SA"/>
    </w:rPr>
  </w:style>
  <w:style w:type="character" w:customStyle="1" w:styleId="FootnoteTextChar">
    <w:name w:val="Footnote Text Char"/>
    <w:link w:val="FootnoteText"/>
    <w:locked/>
    <w:rPr>
      <w:rFonts w:ascii="Tahoma" w:hAnsi="Tahoma" w:cs="Tahoma" w:hint="default"/>
      <w:sz w:val="18"/>
      <w:lang w:val="en-GB" w:eastAsia="en-US" w:bidi="ar-SA"/>
    </w:rPr>
  </w:style>
  <w:style w:type="paragraph" w:styleId="FootnoteText">
    <w:name w:val="footnote text"/>
    <w:basedOn w:val="Normal"/>
    <w:link w:val="FootnoteTextChar"/>
    <w:pPr>
      <w:spacing w:before="240" w:after="120"/>
    </w:pPr>
    <w:rPr>
      <w:rFonts w:ascii="Tahoma" w:hAnsi="Tahoma"/>
      <w:sz w:val="18"/>
      <w:lang w:eastAsia="en-US"/>
    </w:rPr>
  </w:style>
  <w:style w:type="character" w:customStyle="1" w:styleId="HeaderChar">
    <w:name w:val="Header Char"/>
    <w:link w:val="Header"/>
    <w:uiPriority w:val="99"/>
    <w:locked/>
    <w:rPr>
      <w:rFonts w:ascii="Tahoma" w:hAnsi="Tahoma" w:cs="Tahoma" w:hint="default"/>
      <w:sz w:val="21"/>
      <w:szCs w:val="24"/>
      <w:lang w:val="en-GB" w:eastAsia="en-GB" w:bidi="ar-SA"/>
    </w:rPr>
  </w:style>
  <w:style w:type="paragraph" w:styleId="Header">
    <w:name w:val="header"/>
    <w:basedOn w:val="Normal"/>
    <w:link w:val="HeaderChar"/>
    <w:uiPriority w:val="99"/>
    <w:pPr>
      <w:tabs>
        <w:tab w:val="center" w:pos="4320"/>
        <w:tab w:val="right" w:pos="8640"/>
      </w:tabs>
      <w:spacing w:after="240"/>
    </w:pPr>
    <w:rPr>
      <w:rFonts w:ascii="Tahoma" w:hAnsi="Tahoma"/>
      <w:sz w:val="21"/>
      <w:szCs w:val="24"/>
    </w:rPr>
  </w:style>
  <w:style w:type="character" w:customStyle="1" w:styleId="FooterChar">
    <w:name w:val="Footer Char"/>
    <w:link w:val="Footer"/>
    <w:locked/>
    <w:rPr>
      <w:rFonts w:ascii="Arial" w:hAnsi="Arial" w:cs="Arial" w:hint="default"/>
      <w:sz w:val="24"/>
      <w:lang w:val="en-GB" w:eastAsia="en-GB" w:bidi="ar-SA"/>
    </w:rPr>
  </w:style>
  <w:style w:type="paragraph" w:styleId="Footer">
    <w:name w:val="footer"/>
    <w:basedOn w:val="Normal"/>
    <w:link w:val="FooterChar"/>
    <w:pPr>
      <w:tabs>
        <w:tab w:val="center" w:pos="4153"/>
        <w:tab w:val="right" w:pos="8306"/>
      </w:tabs>
    </w:pPr>
  </w:style>
  <w:style w:type="paragraph" w:styleId="Caption">
    <w:name w:val="caption"/>
    <w:basedOn w:val="Normal"/>
    <w:next w:val="Normal"/>
    <w:qFormat/>
    <w:pPr>
      <w:tabs>
        <w:tab w:val="left" w:pos="851"/>
      </w:tabs>
      <w:ind w:left="1418" w:hanging="1418"/>
      <w:jc w:val="right"/>
    </w:pPr>
    <w:rPr>
      <w:b/>
      <w:sz w:val="20"/>
    </w:rPr>
  </w:style>
  <w:style w:type="paragraph" w:styleId="BodyText">
    <w:name w:val="Body Text"/>
    <w:basedOn w:val="Normal"/>
    <w:pPr>
      <w:spacing w:after="120"/>
    </w:pPr>
  </w:style>
  <w:style w:type="paragraph" w:styleId="BodyTextIndent">
    <w:name w:val="Body Text Indent"/>
    <w:basedOn w:val="Normal"/>
    <w:pPr>
      <w:autoSpaceDE w:val="0"/>
      <w:autoSpaceDN w:val="0"/>
      <w:adjustRightInd w:val="0"/>
      <w:ind w:firstLine="360"/>
    </w:pPr>
  </w:style>
  <w:style w:type="paragraph" w:styleId="BodyText2">
    <w:name w:val="Body Text 2"/>
    <w:basedOn w:val="Normal"/>
    <w:pPr>
      <w:jc w:val="center"/>
    </w:pPr>
    <w:rPr>
      <w:b/>
      <w:sz w:val="18"/>
    </w:rPr>
  </w:style>
  <w:style w:type="character" w:customStyle="1" w:styleId="BodyText3Char">
    <w:name w:val="Body Text 3 Char"/>
    <w:link w:val="BodyText3"/>
    <w:locked/>
    <w:rPr>
      <w:rFonts w:ascii="Arial" w:hAnsi="Arial" w:cs="Arial" w:hint="default"/>
      <w:sz w:val="16"/>
      <w:szCs w:val="16"/>
      <w:lang w:val="en-GB" w:eastAsia="en-GB" w:bidi="ar-SA"/>
    </w:rPr>
  </w:style>
  <w:style w:type="paragraph" w:styleId="BodyText3">
    <w:name w:val="Body Text 3"/>
    <w:basedOn w:val="Normal"/>
    <w:link w:val="BodyText3Char"/>
    <w:pPr>
      <w:spacing w:after="120"/>
    </w:pPr>
    <w:rPr>
      <w:sz w:val="16"/>
      <w:szCs w:val="16"/>
    </w:rPr>
  </w:style>
  <w:style w:type="paragraph" w:styleId="BodyTextIndent2">
    <w:name w:val="Body Text Indent 2"/>
    <w:basedOn w:val="Normal"/>
    <w:pPr>
      <w:autoSpaceDE w:val="0"/>
      <w:autoSpaceDN w:val="0"/>
      <w:adjustRightInd w:val="0"/>
      <w:ind w:left="426"/>
    </w:pPr>
  </w:style>
  <w:style w:type="paragraph" w:styleId="BodyTextIndent3">
    <w:name w:val="Body Text Indent 3"/>
    <w:basedOn w:val="Normal"/>
    <w:pPr>
      <w:tabs>
        <w:tab w:val="left" w:pos="851"/>
      </w:tabs>
      <w:ind w:left="1701" w:hanging="1701"/>
      <w:jc w:val="both"/>
    </w:pPr>
    <w:rPr>
      <w:sz w:val="20"/>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pPr>
  </w:style>
  <w:style w:type="paragraph" w:customStyle="1" w:styleId="BulletIndent">
    <w:name w:val="Bullet Indent"/>
    <w:basedOn w:val="Normal"/>
    <w:pPr>
      <w:numPr>
        <w:numId w:val="1"/>
      </w:numPr>
    </w:pPr>
    <w:rPr>
      <w:sz w:val="20"/>
      <w:lang w:eastAsia="en-US"/>
    </w:rPr>
  </w:style>
  <w:style w:type="paragraph" w:customStyle="1" w:styleId="Bullet">
    <w:name w:val="Bullet"/>
    <w:basedOn w:val="Normal"/>
    <w:pPr>
      <w:numPr>
        <w:numId w:val="2"/>
      </w:numPr>
    </w:pPr>
    <w:rPr>
      <w:szCs w:val="24"/>
      <w:lang w:eastAsia="en-US"/>
    </w:rPr>
  </w:style>
  <w:style w:type="character" w:styleId="FootnoteReference">
    <w:name w:val="footnote reference"/>
    <w:rPr>
      <w:rFonts w:ascii="Tahoma" w:hAnsi="Tahoma" w:cs="Tahoma" w:hint="default"/>
      <w:sz w:val="18"/>
      <w:vertAlign w:val="superscript"/>
    </w:rPr>
  </w:style>
  <w:style w:type="character" w:customStyle="1" w:styleId="CharChar7">
    <w:name w:val="Char Char7"/>
    <w:rPr>
      <w:rFonts w:ascii="Arial" w:hAnsi="Arial" w:cs="Arial" w:hint="default"/>
      <w:sz w:val="18"/>
      <w:lang w:val="en-GB" w:eastAsia="en-GB" w:bidi="ar-SA"/>
    </w:rPr>
  </w:style>
  <w:style w:type="character" w:customStyle="1" w:styleId="CharChar3">
    <w:name w:val="Char Char3"/>
    <w:rPr>
      <w:rFonts w:ascii="Arial" w:hAnsi="Arial" w:cs="Arial" w:hint="default"/>
      <w:lang w:val="en-GB" w:eastAsia="en-GB" w:bidi="ar-SA"/>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numbering" w:customStyle="1" w:styleId="Numberedlist">
    <w:name w:val="Numbered list"/>
    <w:pPr>
      <w:numPr>
        <w:numId w:val="6"/>
      </w:numPr>
    </w:pPr>
  </w:style>
  <w:style w:type="character" w:styleId="PageNumber">
    <w:name w:val="page number"/>
    <w:basedOn w:val="DefaultParagraphFont"/>
  </w:style>
  <w:style w:type="paragraph" w:customStyle="1" w:styleId="Default">
    <w:name w:val="Default"/>
    <w:rsid w:val="00FD49D6"/>
    <w:pPr>
      <w:autoSpaceDE w:val="0"/>
      <w:autoSpaceDN w:val="0"/>
      <w:adjustRightInd w:val="0"/>
    </w:pPr>
    <w:rPr>
      <w:rFonts w:ascii="Arial" w:hAnsi="Arial" w:cs="Arial"/>
      <w:color w:val="000000"/>
      <w:sz w:val="24"/>
      <w:szCs w:val="24"/>
    </w:rPr>
  </w:style>
  <w:style w:type="paragraph" w:customStyle="1" w:styleId="Level2heading">
    <w:name w:val="Level 2 heading"/>
    <w:basedOn w:val="Heading2"/>
    <w:next w:val="Normal"/>
    <w:link w:val="Level2headingChar"/>
    <w:qFormat/>
    <w:rsid w:val="005E61A6"/>
    <w:pPr>
      <w:keepNext w:val="0"/>
      <w:autoSpaceDE/>
      <w:autoSpaceDN/>
      <w:adjustRightInd/>
      <w:ind w:left="0" w:firstLine="0"/>
    </w:pPr>
    <w:rPr>
      <w:rFonts w:cs="Arial"/>
      <w:color w:val="002D72"/>
      <w:sz w:val="28"/>
      <w:szCs w:val="28"/>
    </w:rPr>
  </w:style>
  <w:style w:type="character" w:customStyle="1" w:styleId="Level2headingChar">
    <w:name w:val="Level 2 heading Char"/>
    <w:link w:val="Level2heading"/>
    <w:rsid w:val="005E61A6"/>
    <w:rPr>
      <w:rFonts w:ascii="Arial" w:hAnsi="Arial" w:cs="Arial"/>
      <w:b/>
      <w:color w:val="002D72"/>
      <w:sz w:val="28"/>
      <w:szCs w:val="28"/>
    </w:rPr>
  </w:style>
  <w:style w:type="paragraph" w:customStyle="1" w:styleId="Level4heading">
    <w:name w:val="Level 4 heading"/>
    <w:basedOn w:val="Heading4"/>
    <w:next w:val="Normal"/>
    <w:link w:val="Level4headingChar"/>
    <w:qFormat/>
    <w:rsid w:val="005E61A6"/>
    <w:pPr>
      <w:keepNext w:val="0"/>
      <w:spacing w:after="0"/>
    </w:pPr>
    <w:rPr>
      <w:rFonts w:cs="Arial"/>
      <w:color w:val="009FDF"/>
      <w:szCs w:val="22"/>
    </w:rPr>
  </w:style>
  <w:style w:type="character" w:customStyle="1" w:styleId="Level4headingChar">
    <w:name w:val="Level 4 heading Char"/>
    <w:link w:val="Level4heading"/>
    <w:rsid w:val="005E61A6"/>
    <w:rPr>
      <w:rFonts w:ascii="Arial" w:hAnsi="Arial" w:cs="Arial"/>
      <w:b/>
      <w:color w:val="009FDF"/>
      <w:sz w:val="24"/>
      <w:szCs w:val="22"/>
    </w:rPr>
  </w:style>
  <w:style w:type="paragraph" w:customStyle="1" w:styleId="Documenttitle">
    <w:name w:val="Document title"/>
    <w:basedOn w:val="Normal"/>
    <w:link w:val="DocumenttitleChar"/>
    <w:qFormat/>
    <w:rsid w:val="005E61A6"/>
    <w:rPr>
      <w:rFonts w:cs="Arial"/>
      <w:b/>
      <w:color w:val="002D72"/>
      <w:sz w:val="48"/>
      <w:szCs w:val="18"/>
    </w:rPr>
  </w:style>
  <w:style w:type="character" w:customStyle="1" w:styleId="DocumenttitleChar">
    <w:name w:val="Document title Char"/>
    <w:link w:val="Documenttitle"/>
    <w:rsid w:val="005E61A6"/>
    <w:rPr>
      <w:rFonts w:ascii="Arial" w:hAnsi="Arial" w:cs="Arial"/>
      <w:b/>
      <w:color w:val="002D72"/>
      <w:sz w:val="48"/>
      <w:szCs w:val="18"/>
    </w:rPr>
  </w:style>
  <w:style w:type="character" w:customStyle="1" w:styleId="Heading5Char">
    <w:name w:val="Heading 5 Char"/>
    <w:link w:val="Heading5"/>
    <w:uiPriority w:val="9"/>
    <w:rsid w:val="00F13A1F"/>
    <w:rPr>
      <w:rFonts w:ascii="Arial" w:hAnsi="Arial"/>
      <w:sz w:val="28"/>
    </w:rPr>
  </w:style>
  <w:style w:type="paragraph" w:customStyle="1" w:styleId="Bulletedlist">
    <w:name w:val="Bulleted list"/>
    <w:basedOn w:val="ListParagraph"/>
    <w:link w:val="BulletedlistChar"/>
    <w:qFormat/>
    <w:rsid w:val="00F13A1F"/>
    <w:pPr>
      <w:numPr>
        <w:numId w:val="7"/>
      </w:numPr>
      <w:contextualSpacing/>
    </w:pPr>
    <w:rPr>
      <w:rFonts w:cs="Arial"/>
      <w:sz w:val="20"/>
      <w:szCs w:val="18"/>
    </w:rPr>
  </w:style>
  <w:style w:type="character" w:customStyle="1" w:styleId="BulletedlistChar">
    <w:name w:val="Bulleted list Char"/>
    <w:link w:val="Bulletedlist"/>
    <w:rsid w:val="00F13A1F"/>
    <w:rPr>
      <w:rFonts w:ascii="Arial" w:hAnsi="Arial" w:cs="Arial"/>
      <w:szCs w:val="18"/>
    </w:rPr>
  </w:style>
  <w:style w:type="paragraph" w:styleId="NoSpacing">
    <w:name w:val="No Spacing"/>
    <w:uiPriority w:val="1"/>
    <w:qFormat/>
    <w:rsid w:val="00F13A1F"/>
    <w:pPr>
      <w:spacing w:before="100"/>
    </w:pPr>
    <w:rPr>
      <w:rFonts w:ascii="Arial" w:hAnsi="Arial" w:cs="Raavi"/>
    </w:rPr>
  </w:style>
  <w:style w:type="character" w:styleId="SubtleReference">
    <w:name w:val="Subtle Reference"/>
    <w:uiPriority w:val="31"/>
    <w:qFormat/>
    <w:rsid w:val="00F13A1F"/>
    <w:rPr>
      <w:b/>
      <w:bCs/>
      <w:color w:val="009FDF"/>
    </w:rPr>
  </w:style>
  <w:style w:type="character" w:styleId="UnresolvedMention">
    <w:name w:val="Unresolved Mention"/>
    <w:uiPriority w:val="99"/>
    <w:semiHidden/>
    <w:unhideWhenUsed/>
    <w:rsid w:val="002158FD"/>
    <w:rPr>
      <w:color w:val="605E5C"/>
      <w:shd w:val="clear" w:color="auto" w:fill="E1DFDD"/>
    </w:rPr>
  </w:style>
  <w:style w:type="character" w:styleId="CommentReference">
    <w:name w:val="annotation reference"/>
    <w:rsid w:val="00741CE9"/>
    <w:rPr>
      <w:sz w:val="16"/>
      <w:szCs w:val="16"/>
    </w:rPr>
  </w:style>
  <w:style w:type="paragraph" w:styleId="CommentText">
    <w:name w:val="annotation text"/>
    <w:basedOn w:val="Normal"/>
    <w:link w:val="CommentTextChar"/>
    <w:rsid w:val="00741CE9"/>
    <w:rPr>
      <w:sz w:val="20"/>
    </w:rPr>
  </w:style>
  <w:style w:type="character" w:customStyle="1" w:styleId="CommentTextChar">
    <w:name w:val="Comment Text Char"/>
    <w:link w:val="CommentText"/>
    <w:rsid w:val="00741CE9"/>
    <w:rPr>
      <w:rFonts w:ascii="Arial" w:hAnsi="Arial"/>
    </w:rPr>
  </w:style>
  <w:style w:type="paragraph" w:styleId="CommentSubject">
    <w:name w:val="annotation subject"/>
    <w:basedOn w:val="CommentText"/>
    <w:next w:val="CommentText"/>
    <w:link w:val="CommentSubjectChar"/>
    <w:rsid w:val="00741CE9"/>
    <w:rPr>
      <w:b/>
      <w:bCs/>
    </w:rPr>
  </w:style>
  <w:style w:type="character" w:customStyle="1" w:styleId="CommentSubjectChar">
    <w:name w:val="Comment Subject Char"/>
    <w:link w:val="CommentSubject"/>
    <w:rsid w:val="00741CE9"/>
    <w:rPr>
      <w:rFonts w:ascii="Arial" w:hAnsi="Arial"/>
      <w:b/>
      <w:bCs/>
    </w:rPr>
  </w:style>
  <w:style w:type="character" w:customStyle="1" w:styleId="normaltextrun">
    <w:name w:val="normaltextrun"/>
    <w:rsid w:val="00BE50B6"/>
  </w:style>
  <w:style w:type="paragraph" w:customStyle="1" w:styleId="xmsonormal">
    <w:name w:val="x_msonormal"/>
    <w:basedOn w:val="Normal"/>
    <w:uiPriority w:val="99"/>
    <w:rsid w:val="001C2B3F"/>
    <w:rPr>
      <w:rFonts w:ascii="Times New Roman" w:eastAsia="Calibri" w:hAnsi="Times New Roman"/>
      <w:szCs w:val="24"/>
    </w:rPr>
  </w:style>
  <w:style w:type="paragraph" w:customStyle="1" w:styleId="HEAD1">
    <w:name w:val="HEAD1"/>
    <w:basedOn w:val="Normal"/>
    <w:rsid w:val="005F6438"/>
    <w:pPr>
      <w:tabs>
        <w:tab w:val="left" w:pos="1276"/>
      </w:tabs>
      <w:spacing w:before="120" w:after="60" w:line="360" w:lineRule="auto"/>
    </w:pPr>
    <w:rPr>
      <w:b/>
      <w:caps/>
    </w:rPr>
  </w:style>
  <w:style w:type="character" w:styleId="PlaceholderText">
    <w:name w:val="Placeholder Text"/>
    <w:uiPriority w:val="99"/>
    <w:semiHidden/>
    <w:rsid w:val="005F64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763722">
      <w:marLeft w:val="0"/>
      <w:marRight w:val="0"/>
      <w:marTop w:val="0"/>
      <w:marBottom w:val="0"/>
      <w:divBdr>
        <w:top w:val="none" w:sz="0" w:space="0" w:color="auto"/>
        <w:left w:val="none" w:sz="0" w:space="0" w:color="auto"/>
        <w:bottom w:val="none" w:sz="0" w:space="0" w:color="auto"/>
        <w:right w:val="none" w:sz="0" w:space="0" w:color="auto"/>
      </w:divBdr>
      <w:divsChild>
        <w:div w:id="532301889">
          <w:marLeft w:val="0"/>
          <w:marRight w:val="0"/>
          <w:marTop w:val="0"/>
          <w:marBottom w:val="0"/>
          <w:divBdr>
            <w:top w:val="none" w:sz="0" w:space="0" w:color="auto"/>
            <w:left w:val="none" w:sz="0" w:space="0" w:color="auto"/>
            <w:bottom w:val="none" w:sz="0" w:space="0" w:color="auto"/>
            <w:right w:val="none" w:sz="0" w:space="0" w:color="auto"/>
          </w:divBdr>
          <w:divsChild>
            <w:div w:id="120536392">
              <w:marLeft w:val="0"/>
              <w:marRight w:val="0"/>
              <w:marTop w:val="0"/>
              <w:marBottom w:val="0"/>
              <w:divBdr>
                <w:top w:val="none" w:sz="0" w:space="0" w:color="auto"/>
                <w:left w:val="none" w:sz="0" w:space="0" w:color="auto"/>
                <w:bottom w:val="none" w:sz="0" w:space="0" w:color="auto"/>
                <w:right w:val="none" w:sz="0" w:space="0" w:color="auto"/>
              </w:divBdr>
              <w:divsChild>
                <w:div w:id="580138562">
                  <w:marLeft w:val="0"/>
                  <w:marRight w:val="0"/>
                  <w:marTop w:val="0"/>
                  <w:marBottom w:val="0"/>
                  <w:divBdr>
                    <w:top w:val="none" w:sz="0" w:space="0" w:color="auto"/>
                    <w:left w:val="none" w:sz="0" w:space="0" w:color="auto"/>
                    <w:bottom w:val="none" w:sz="0" w:space="0" w:color="auto"/>
                    <w:right w:val="none" w:sz="0" w:space="0" w:color="auto"/>
                  </w:divBdr>
                  <w:divsChild>
                    <w:div w:id="1148014929">
                      <w:marLeft w:val="0"/>
                      <w:marRight w:val="0"/>
                      <w:marTop w:val="0"/>
                      <w:marBottom w:val="0"/>
                      <w:divBdr>
                        <w:top w:val="none" w:sz="0" w:space="0" w:color="auto"/>
                        <w:left w:val="none" w:sz="0" w:space="0" w:color="auto"/>
                        <w:bottom w:val="none" w:sz="0" w:space="0" w:color="auto"/>
                        <w:right w:val="none" w:sz="0" w:space="0" w:color="auto"/>
                      </w:divBdr>
                      <w:divsChild>
                        <w:div w:id="441605839">
                          <w:marLeft w:val="0"/>
                          <w:marRight w:val="0"/>
                          <w:marTop w:val="0"/>
                          <w:marBottom w:val="0"/>
                          <w:divBdr>
                            <w:top w:val="none" w:sz="0" w:space="0" w:color="auto"/>
                            <w:left w:val="none" w:sz="0" w:space="0" w:color="auto"/>
                            <w:bottom w:val="none" w:sz="0" w:space="0" w:color="auto"/>
                            <w:right w:val="none" w:sz="0" w:space="0" w:color="auto"/>
                          </w:divBdr>
                          <w:divsChild>
                            <w:div w:id="1477719294">
                              <w:marLeft w:val="0"/>
                              <w:marRight w:val="0"/>
                              <w:marTop w:val="0"/>
                              <w:marBottom w:val="0"/>
                              <w:divBdr>
                                <w:top w:val="none" w:sz="0" w:space="0" w:color="auto"/>
                                <w:left w:val="none" w:sz="0" w:space="0" w:color="auto"/>
                                <w:bottom w:val="none" w:sz="0" w:space="0" w:color="auto"/>
                                <w:right w:val="none" w:sz="0" w:space="0" w:color="auto"/>
                              </w:divBdr>
                              <w:divsChild>
                                <w:div w:id="679816457">
                                  <w:marLeft w:val="0"/>
                                  <w:marRight w:val="0"/>
                                  <w:marTop w:val="0"/>
                                  <w:marBottom w:val="0"/>
                                  <w:divBdr>
                                    <w:top w:val="none" w:sz="0" w:space="0" w:color="auto"/>
                                    <w:left w:val="none" w:sz="0" w:space="0" w:color="auto"/>
                                    <w:bottom w:val="none" w:sz="0" w:space="0" w:color="auto"/>
                                    <w:right w:val="none" w:sz="0" w:space="0" w:color="auto"/>
                                  </w:divBdr>
                                  <w:divsChild>
                                    <w:div w:id="14617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216761">
      <w:marLeft w:val="0"/>
      <w:marRight w:val="0"/>
      <w:marTop w:val="0"/>
      <w:marBottom w:val="0"/>
      <w:divBdr>
        <w:top w:val="none" w:sz="0" w:space="0" w:color="auto"/>
        <w:left w:val="none" w:sz="0" w:space="0" w:color="auto"/>
        <w:bottom w:val="none" w:sz="0" w:space="0" w:color="auto"/>
        <w:right w:val="none" w:sz="0" w:space="0" w:color="auto"/>
      </w:divBdr>
    </w:div>
    <w:div w:id="504175376">
      <w:marLeft w:val="0"/>
      <w:marRight w:val="0"/>
      <w:marTop w:val="0"/>
      <w:marBottom w:val="0"/>
      <w:divBdr>
        <w:top w:val="none" w:sz="0" w:space="0" w:color="auto"/>
        <w:left w:val="none" w:sz="0" w:space="0" w:color="auto"/>
        <w:bottom w:val="none" w:sz="0" w:space="0" w:color="auto"/>
        <w:right w:val="none" w:sz="0" w:space="0" w:color="auto"/>
      </w:divBdr>
    </w:div>
    <w:div w:id="552621080">
      <w:bodyDiv w:val="1"/>
      <w:marLeft w:val="0"/>
      <w:marRight w:val="0"/>
      <w:marTop w:val="0"/>
      <w:marBottom w:val="0"/>
      <w:divBdr>
        <w:top w:val="none" w:sz="0" w:space="0" w:color="auto"/>
        <w:left w:val="none" w:sz="0" w:space="0" w:color="auto"/>
        <w:bottom w:val="none" w:sz="0" w:space="0" w:color="auto"/>
        <w:right w:val="none" w:sz="0" w:space="0" w:color="auto"/>
      </w:divBdr>
    </w:div>
    <w:div w:id="819421288">
      <w:marLeft w:val="0"/>
      <w:marRight w:val="0"/>
      <w:marTop w:val="0"/>
      <w:marBottom w:val="0"/>
      <w:divBdr>
        <w:top w:val="none" w:sz="0" w:space="0" w:color="auto"/>
        <w:left w:val="none" w:sz="0" w:space="0" w:color="auto"/>
        <w:bottom w:val="none" w:sz="0" w:space="0" w:color="auto"/>
        <w:right w:val="none" w:sz="0" w:space="0" w:color="auto"/>
      </w:divBdr>
    </w:div>
    <w:div w:id="827597447">
      <w:marLeft w:val="0"/>
      <w:marRight w:val="0"/>
      <w:marTop w:val="0"/>
      <w:marBottom w:val="0"/>
      <w:divBdr>
        <w:top w:val="none" w:sz="0" w:space="0" w:color="auto"/>
        <w:left w:val="none" w:sz="0" w:space="0" w:color="auto"/>
        <w:bottom w:val="none" w:sz="0" w:space="0" w:color="auto"/>
        <w:right w:val="none" w:sz="0" w:space="0" w:color="auto"/>
      </w:divBdr>
    </w:div>
    <w:div w:id="946236394">
      <w:marLeft w:val="0"/>
      <w:marRight w:val="0"/>
      <w:marTop w:val="0"/>
      <w:marBottom w:val="0"/>
      <w:divBdr>
        <w:top w:val="none" w:sz="0" w:space="0" w:color="auto"/>
        <w:left w:val="none" w:sz="0" w:space="0" w:color="auto"/>
        <w:bottom w:val="none" w:sz="0" w:space="0" w:color="auto"/>
        <w:right w:val="none" w:sz="0" w:space="0" w:color="auto"/>
      </w:divBdr>
    </w:div>
    <w:div w:id="1532766806">
      <w:marLeft w:val="0"/>
      <w:marRight w:val="0"/>
      <w:marTop w:val="0"/>
      <w:marBottom w:val="0"/>
      <w:divBdr>
        <w:top w:val="none" w:sz="0" w:space="0" w:color="auto"/>
        <w:left w:val="none" w:sz="0" w:space="0" w:color="auto"/>
        <w:bottom w:val="none" w:sz="0" w:space="0" w:color="auto"/>
        <w:right w:val="none" w:sz="0" w:space="0" w:color="auto"/>
      </w:divBdr>
    </w:div>
    <w:div w:id="1546790797">
      <w:bodyDiv w:val="1"/>
      <w:marLeft w:val="0"/>
      <w:marRight w:val="0"/>
      <w:marTop w:val="0"/>
      <w:marBottom w:val="0"/>
      <w:divBdr>
        <w:top w:val="none" w:sz="0" w:space="0" w:color="auto"/>
        <w:left w:val="none" w:sz="0" w:space="0" w:color="auto"/>
        <w:bottom w:val="none" w:sz="0" w:space="0" w:color="auto"/>
        <w:right w:val="none" w:sz="0" w:space="0" w:color="auto"/>
      </w:divBdr>
    </w:div>
    <w:div w:id="17930884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legislation.gov.uk/ukpga/2010/15/section/149" TargetMode="External"/><Relationship Id="rId26" Type="http://schemas.microsoft.com/office/2016/09/relationships/commentsIds" Target="commentsIds.xml"/><Relationship Id="rId39" Type="http://schemas.openxmlformats.org/officeDocument/2006/relationships/hyperlink" Target="https://shropshire.gov.uk/media/15413/domestic-abuse-pathway-updated-june-2020.pdf" TargetMode="External"/><Relationship Id="rId21" Type="http://schemas.openxmlformats.org/officeDocument/2006/relationships/hyperlink" Target="https://shropshire.gov.uk/crime-and-community-safety/domestic-abuse/multi-agency-risk-assessment-conference-marac/" TargetMode="External"/><Relationship Id="rId34" Type="http://schemas.openxmlformats.org/officeDocument/2006/relationships/hyperlink" Target="https://safelives.org.uk/sites/default/files/resources/The%20principles%20of%20an%20effective%20MARAC%20FINAL.pdf" TargetMode="External"/><Relationship Id="rId42" Type="http://schemas.openxmlformats.org/officeDocument/2006/relationships/image" Target="media/image4.png"/><Relationship Id="rId47" Type="http://schemas.openxmlformats.org/officeDocument/2006/relationships/hyperlink" Target="https://ico.org.uk/for-organisations/guide-to-the-general-data-protection-regulation-gdpr/" TargetMode="External"/><Relationship Id="rId50" Type="http://schemas.openxmlformats.org/officeDocument/2006/relationships/hyperlink" Target="https://ico.org.uk/for-organisations/guide-to-the-general-data-protection-regulation-gdpr/the-right-to-be-informed/" TargetMode="External"/><Relationship Id="rId55"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afeguardingshropshireschildren.org.uk/" TargetMode="External"/><Relationship Id="rId25" Type="http://schemas.microsoft.com/office/2011/relationships/commentsExtended" Target="commentsExtended.xml"/><Relationship Id="rId33" Type="http://schemas.openxmlformats.org/officeDocument/2006/relationships/hyperlink" Target="https://shropshire.gov.uk/crime-and-community-safety/domestic-abuse/multi-agency-risk-assessment-conference-marac/" TargetMode="External"/><Relationship Id="rId38" Type="http://schemas.openxmlformats.org/officeDocument/2006/relationships/hyperlink" Target="https://youtu.be/120kSXCUDic" TargetMode="External"/><Relationship Id="rId46" Type="http://schemas.openxmlformats.org/officeDocument/2006/relationships/hyperlink" Target="https://ico.org.uk/for-organisations/guide-to-the-general-data-protection-regulation-gdpr/principles/" TargetMode="External"/><Relationship Id="rId2" Type="http://schemas.openxmlformats.org/officeDocument/2006/relationships/customXml" Target="../customXml/item2.xml"/><Relationship Id="rId16" Type="http://schemas.openxmlformats.org/officeDocument/2006/relationships/hyperlink" Target="https://www.shropshire.gov.uk/crime-and-community-safety/" TargetMode="External"/><Relationship Id="rId20" Type="http://schemas.openxmlformats.org/officeDocument/2006/relationships/hyperlink" Target="https://shropshire.gov.uk/media/15413/domestic-abuse-pathway-updated-june-2020.pdf" TargetMode="External"/><Relationship Id="rId29" Type="http://schemas.openxmlformats.org/officeDocument/2006/relationships/hyperlink" Target="https://www.legislation.gov.uk/ukpga/2021/17/part/1/enacted" TargetMode="External"/><Relationship Id="rId41" Type="http://schemas.openxmlformats.org/officeDocument/2006/relationships/hyperlink" Target="mailto:marac.shrop@westmercia.pnn.police.uk"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hyperlink" Target="https://shropshire.gov.uk/media/15413/domestic-abuse-pathway-updated-june-2020.pdf" TargetMode="External"/><Relationship Id="rId37" Type="http://schemas.openxmlformats.org/officeDocument/2006/relationships/hyperlink" Target="https://shropshire.gov.uk/crime-and-community-safety/domestic-abuse/multi-agency-risk-assessment-conference-marac/" TargetMode="External"/><Relationship Id="rId40" Type="http://schemas.openxmlformats.org/officeDocument/2006/relationships/hyperlink" Target="https://safelives.org.uk/practice-support/resources-identifying-risk-victims-face" TargetMode="External"/><Relationship Id="rId45" Type="http://schemas.openxmlformats.org/officeDocument/2006/relationships/hyperlink" Target="https://ico.org.uk/for-organisations/guide-to-the-general-data-protection-regulation-gdpr/"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keepingadultssafeinshropshire.org.uk/" TargetMode="External"/><Relationship Id="rId23" Type="http://schemas.openxmlformats.org/officeDocument/2006/relationships/hyperlink" Target="https://shropshire.gov.uk/crime-and-community-safety/domestic-abuse/multi-agency-risk-assessment-conference-marac/" TargetMode="External"/><Relationship Id="rId28" Type="http://schemas.openxmlformats.org/officeDocument/2006/relationships/hyperlink" Target="https://safelives.org.uk/sites/default/files/resources/The%20principles%20of%20an%20effective%20MARAC%20FINAL.pdf" TargetMode="External"/><Relationship Id="rId36" Type="http://schemas.openxmlformats.org/officeDocument/2006/relationships/hyperlink" Target="mailto:marac.shrop@westmercia.pnn.police.uk" TargetMode="External"/><Relationship Id="rId49" Type="http://schemas.openxmlformats.org/officeDocument/2006/relationships/hyperlink" Target="https://ico.org.uk/for-organisations/guide-to-the-general-data-protection-regulation-gdpr/what-is-personal-data/" TargetMode="External"/><Relationship Id="rId57"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safelives.org.uk/practice-support/resources-marac-meetings" TargetMode="External"/><Relationship Id="rId31" Type="http://schemas.openxmlformats.org/officeDocument/2006/relationships/hyperlink" Target="https://safelives.org.uk/practice-support/resources-marac-meetings/resources-people-referring" TargetMode="External"/><Relationship Id="rId44" Type="http://schemas.openxmlformats.org/officeDocument/2006/relationships/image" Target="media/image6.jpeg"/><Relationship Id="rId52" Type="http://schemas.openxmlformats.org/officeDocument/2006/relationships/hyperlink" Target="https://www.legislation.gov.uk/ukpga/1998/37/section/11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hropshire.gov.uk/media/15413/domestic-abuse-pathway-updated-june-2020.pdf" TargetMode="External"/><Relationship Id="rId22" Type="http://schemas.openxmlformats.org/officeDocument/2006/relationships/hyperlink" Target="mailto:marac.shrop@westmercia.pnn.police.uk" TargetMode="External"/><Relationship Id="rId27" Type="http://schemas.microsoft.com/office/2018/08/relationships/commentsExtensible" Target="commentsExtensible.xml"/><Relationship Id="rId30" Type="http://schemas.openxmlformats.org/officeDocument/2006/relationships/hyperlink" Target="https://shropshire.gov.uk/media/15413/domestic-abuse-pathway-updated-june-2020.pdf" TargetMode="External"/><Relationship Id="rId35" Type="http://schemas.openxmlformats.org/officeDocument/2006/relationships/image" Target="media/image3.png"/><Relationship Id="rId43" Type="http://schemas.openxmlformats.org/officeDocument/2006/relationships/image" Target="media/image5.jpeg"/><Relationship Id="rId48" Type="http://schemas.openxmlformats.org/officeDocument/2006/relationships/hyperlink" Target="https://ico.org.uk/for-organisations/guide-to-the-general-data-protection-regulation-gdpr/children-and-the-gdpr/"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www.safelives.org.uk/sites/default/files/resources/GDPR%20Briefing%20for%20Maracs__0.pdf"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emf"/><Relationship Id="rId5" Type="http://schemas.openxmlformats.org/officeDocument/2006/relationships/hyperlink" Target="mailto:MARACHerefordshire@westmercia.pnn.police.uk" TargetMode="External"/><Relationship Id="rId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ba1dc7b-d825-410b-8076-85f10e5c34b6">
      <UserInfo>
        <DisplayName/>
        <AccountId xsi:nil="true"/>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C0544CEDD66FF45A4C30C02F5D9BCD8" ma:contentTypeVersion="14" ma:contentTypeDescription="Create a new document." ma:contentTypeScope="" ma:versionID="51625730a38a92f04bab7c70600419ba">
  <xsd:schema xmlns:xsd="http://www.w3.org/2001/XMLSchema" xmlns:xs="http://www.w3.org/2001/XMLSchema" xmlns:p="http://schemas.microsoft.com/office/2006/metadata/properties" xmlns:ns2="71ce49bb-cf0a-4122-9119-2fd8f82facb0" xmlns:ns3="0ba1dc7b-d825-410b-8076-85f10e5c34b6" targetNamespace="http://schemas.microsoft.com/office/2006/metadata/properties" ma:root="true" ma:fieldsID="644e54487f515ddf0d4650bf4e31ed6e" ns2:_="" ns3:_="">
    <xsd:import namespace="71ce49bb-cf0a-4122-9119-2fd8f82facb0"/>
    <xsd:import namespace="0ba1dc7b-d825-410b-8076-85f10e5c34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e49bb-cf0a-4122-9119-2fd8f82fa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a1dc7b-d825-410b-8076-85f10e5c34b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D7EC93-5487-4A38-B673-60A6A2C19FBF}">
  <ds:schemaRefs>
    <ds:schemaRef ds:uri="http://schemas.microsoft.com/office/2006/metadata/longProperties"/>
  </ds:schemaRefs>
</ds:datastoreItem>
</file>

<file path=customXml/itemProps2.xml><?xml version="1.0" encoding="utf-8"?>
<ds:datastoreItem xmlns:ds="http://schemas.openxmlformats.org/officeDocument/2006/customXml" ds:itemID="{60BFF018-E6E3-4DA2-A8F0-DF6A08C39686}">
  <ds:schemaRefs>
    <ds:schemaRef ds:uri="http://schemas.microsoft.com/sharepoint/v3/contenttype/forms"/>
  </ds:schemaRefs>
</ds:datastoreItem>
</file>

<file path=customXml/itemProps3.xml><?xml version="1.0" encoding="utf-8"?>
<ds:datastoreItem xmlns:ds="http://schemas.openxmlformats.org/officeDocument/2006/customXml" ds:itemID="{DD9A7B9E-7E03-4C29-AFE6-D2E8237F3F21}">
  <ds:schemaRefs>
    <ds:schemaRef ds:uri="http://schemas.openxmlformats.org/officeDocument/2006/bibliography"/>
  </ds:schemaRefs>
</ds:datastoreItem>
</file>

<file path=customXml/itemProps4.xml><?xml version="1.0" encoding="utf-8"?>
<ds:datastoreItem xmlns:ds="http://schemas.openxmlformats.org/officeDocument/2006/customXml" ds:itemID="{2BF320AB-0A79-4B2F-B750-0D5C770F85B3}">
  <ds:schemaRefs>
    <ds:schemaRef ds:uri="http://schemas.microsoft.com/office/2006/metadata/properties"/>
    <ds:schemaRef ds:uri="http://schemas.microsoft.com/office/infopath/2007/PartnerControls"/>
    <ds:schemaRef ds:uri="0ba1dc7b-d825-410b-8076-85f10e5c34b6"/>
  </ds:schemaRefs>
</ds:datastoreItem>
</file>

<file path=customXml/itemProps5.xml><?xml version="1.0" encoding="utf-8"?>
<ds:datastoreItem xmlns:ds="http://schemas.openxmlformats.org/officeDocument/2006/customXml" ds:itemID="{82C20291-CC7D-4995-B7B4-F26998E5E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e49bb-cf0a-4122-9119-2fd8f82facb0"/>
    <ds:schemaRef ds:uri="0ba1dc7b-d825-410b-8076-85f10e5c3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6748</Words>
  <Characters>42426</Characters>
  <Application>Microsoft Office Word</Application>
  <DocSecurity>0</DocSecurity>
  <Lines>353</Lines>
  <Paragraphs>98</Paragraphs>
  <ScaleCrop>false</ScaleCrop>
  <Company>West Mercia Constabulary</Company>
  <LinksUpToDate>false</LinksUpToDate>
  <CharactersWithSpaces>49076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presentation</dc:creator>
  <cp:keywords/>
  <dc:description/>
  <cp:lastModifiedBy>CC72908</cp:lastModifiedBy>
  <cp:revision>2</cp:revision>
  <cp:lastPrinted>2021-10-05T08:39:00Z</cp:lastPrinted>
  <dcterms:created xsi:type="dcterms:W3CDTF">2022-01-27T14:24:00Z</dcterms:created>
  <dcterms:modified xsi:type="dcterms:W3CDTF">2022-01-27T14:24:00Z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Emma Harding-Safeguarding</vt:lpwstr>
  </property>
  <property fmtid="{D5CDD505-2E9C-101B-9397-08002B2CF9AE}" pid="3" name="Order">
    <vt:lpwstr>191000.000000000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Emma Harding-Safeguarding</vt:lpwstr>
  </property>
  <property fmtid="{D5CDD505-2E9C-101B-9397-08002B2CF9AE}" pid="7" name="ContentTypeId">
    <vt:lpwstr>0x010100AC0544CEDD66FF45A4C30C02F5D9BCD8</vt:lpwstr>
  </property>
</Properties>
</file>