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33A2" w14:textId="514C76A9" w:rsidR="006847CE" w:rsidRDefault="006847CE" w:rsidP="006847CE">
      <w:pPr>
        <w:spacing w:before="240"/>
        <w:jc w:val="center"/>
        <w:rPr>
          <w:rFonts w:ascii="Arial" w:hAnsi="Arial" w:cs="Arial"/>
          <w:b/>
          <w:sz w:val="44"/>
          <w:szCs w:val="44"/>
        </w:rPr>
      </w:pPr>
      <w:r w:rsidRPr="00A86F9C">
        <w:rPr>
          <w:rFonts w:ascii="Arial" w:hAnsi="Arial" w:cs="Arial"/>
          <w:noProof/>
        </w:rPr>
        <w:drawing>
          <wp:anchor distT="0" distB="0" distL="114300" distR="114300" simplePos="0" relativeHeight="251658240" behindDoc="1" locked="0" layoutInCell="1" allowOverlap="1" wp14:anchorId="15A8CD07" wp14:editId="695163A1">
            <wp:simplePos x="0" y="0"/>
            <wp:positionH relativeFrom="column">
              <wp:posOffset>1174750</wp:posOffset>
            </wp:positionH>
            <wp:positionV relativeFrom="paragraph">
              <wp:posOffset>0</wp:posOffset>
            </wp:positionV>
            <wp:extent cx="2971800" cy="938463"/>
            <wp:effectExtent l="0" t="0" r="0" b="0"/>
            <wp:wrapTight wrapText="bothSides">
              <wp:wrapPolygon edited="0">
                <wp:start x="0" y="0"/>
                <wp:lineTo x="0" y="21059"/>
                <wp:lineTo x="21462" y="21059"/>
                <wp:lineTo x="214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9384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rPr>
        <w:t xml:space="preserve">Temporary Event Notice </w:t>
      </w:r>
    </w:p>
    <w:p w14:paraId="78438BAA" w14:textId="40E8E556" w:rsidR="006847CE" w:rsidRDefault="006847CE" w:rsidP="006847CE">
      <w:pPr>
        <w:jc w:val="center"/>
        <w:rPr>
          <w:rFonts w:ascii="Arial" w:hAnsi="Arial" w:cs="Arial"/>
          <w:b/>
          <w:sz w:val="44"/>
          <w:szCs w:val="44"/>
        </w:rPr>
      </w:pPr>
      <w:r>
        <w:rPr>
          <w:rFonts w:ascii="Arial" w:hAnsi="Arial" w:cs="Arial"/>
          <w:b/>
          <w:sz w:val="44"/>
          <w:szCs w:val="44"/>
        </w:rPr>
        <w:t>Procedure Notes</w:t>
      </w:r>
    </w:p>
    <w:p w14:paraId="259C1036" w14:textId="4D3DF47F" w:rsidR="00762726" w:rsidRDefault="00762726" w:rsidP="00232616">
      <w:pPr>
        <w:pStyle w:val="linespace"/>
      </w:pPr>
    </w:p>
    <w:p w14:paraId="5CD97E08" w14:textId="77777777" w:rsidR="007103E8" w:rsidRDefault="007103E8" w:rsidP="00232616">
      <w:pPr>
        <w:pStyle w:val="linespace"/>
      </w:pPr>
    </w:p>
    <w:p w14:paraId="108063F7" w14:textId="77777777" w:rsidR="007103E8" w:rsidRDefault="007103E8" w:rsidP="00232616">
      <w:pPr>
        <w:pStyle w:val="linespace"/>
      </w:pPr>
    </w:p>
    <w:p w14:paraId="4DA25905" w14:textId="6FEE465C" w:rsidR="00531D0A" w:rsidRDefault="00531D0A" w:rsidP="00531D0A">
      <w:pPr>
        <w:overflowPunct w:val="0"/>
        <w:autoSpaceDE w:val="0"/>
        <w:autoSpaceDN w:val="0"/>
        <w:adjustRightInd w:val="0"/>
        <w:spacing w:after="120"/>
        <w:ind w:left="-567"/>
        <w:textAlignment w:val="baseline"/>
        <w:rPr>
          <w:rFonts w:ascii="Arial" w:hAnsi="Arial" w:cs="Arial"/>
        </w:rPr>
      </w:pPr>
      <w:proofErr w:type="gramStart"/>
      <w:r>
        <w:rPr>
          <w:rFonts w:ascii="Arial" w:hAnsi="Arial" w:cs="Arial"/>
        </w:rPr>
        <w:t>In order for</w:t>
      </w:r>
      <w:proofErr w:type="gramEnd"/>
      <w:r>
        <w:rPr>
          <w:rFonts w:ascii="Arial" w:hAnsi="Arial" w:cs="Arial"/>
        </w:rPr>
        <w:t xml:space="preserve"> your Temporary Event Notice (TEN) to be accepted, you must </w:t>
      </w:r>
      <w:r w:rsidR="007103E8">
        <w:rPr>
          <w:rFonts w:ascii="Arial" w:hAnsi="Arial" w:cs="Arial"/>
        </w:rPr>
        <w:t>follow</w:t>
      </w:r>
      <w:r>
        <w:rPr>
          <w:rFonts w:ascii="Arial" w:hAnsi="Arial" w:cs="Arial"/>
        </w:rPr>
        <w:t xml:space="preserve"> the</w:t>
      </w:r>
      <w:r w:rsidR="007103E8">
        <w:rPr>
          <w:rFonts w:ascii="Arial" w:hAnsi="Arial" w:cs="Arial"/>
        </w:rPr>
        <w:t xml:space="preserve">se </w:t>
      </w:r>
      <w:r>
        <w:rPr>
          <w:rFonts w:ascii="Arial" w:hAnsi="Arial" w:cs="Arial"/>
        </w:rPr>
        <w:t xml:space="preserve">steps: </w:t>
      </w:r>
    </w:p>
    <w:p w14:paraId="5052B8E6" w14:textId="77777777" w:rsidR="00531D0A" w:rsidRPr="00531D0A" w:rsidRDefault="00531D0A" w:rsidP="00531D0A">
      <w:pPr>
        <w:overflowPunct w:val="0"/>
        <w:autoSpaceDE w:val="0"/>
        <w:autoSpaceDN w:val="0"/>
        <w:adjustRightInd w:val="0"/>
        <w:spacing w:after="120"/>
        <w:textAlignment w:val="baseline"/>
        <w:rPr>
          <w:rFonts w:ascii="Arial" w:hAnsi="Arial" w:cs="Arial"/>
        </w:rPr>
      </w:pPr>
    </w:p>
    <w:p w14:paraId="7C6528CD" w14:textId="1EB21E29" w:rsidR="00531D0A" w:rsidRDefault="006847CE" w:rsidP="00531D0A">
      <w:pPr>
        <w:pStyle w:val="linespace"/>
        <w:numPr>
          <w:ilvl w:val="0"/>
          <w:numId w:val="31"/>
        </w:numPr>
        <w:ind w:left="0" w:right="-51"/>
        <w:rPr>
          <w:rFonts w:ascii="Arial" w:hAnsi="Arial" w:cs="Arial"/>
          <w:noProof w:val="0"/>
          <w:sz w:val="24"/>
          <w:szCs w:val="24"/>
          <w:lang w:eastAsia="en-GB"/>
        </w:rPr>
      </w:pPr>
      <w:r w:rsidRPr="00531D0A">
        <w:rPr>
          <w:rFonts w:ascii="Arial" w:hAnsi="Arial" w:cs="Arial"/>
          <w:noProof w:val="0"/>
          <w:sz w:val="24"/>
          <w:szCs w:val="24"/>
          <w:lang w:eastAsia="en-GB"/>
        </w:rPr>
        <w:t xml:space="preserve">Send the completed </w:t>
      </w:r>
      <w:r w:rsidR="00531D0A">
        <w:rPr>
          <w:rFonts w:ascii="Arial" w:hAnsi="Arial" w:cs="Arial"/>
          <w:noProof w:val="0"/>
          <w:sz w:val="24"/>
          <w:szCs w:val="24"/>
          <w:lang w:eastAsia="en-GB"/>
        </w:rPr>
        <w:t>T</w:t>
      </w:r>
      <w:r w:rsidRPr="00531D0A">
        <w:rPr>
          <w:rFonts w:ascii="Arial" w:hAnsi="Arial" w:cs="Arial"/>
          <w:noProof w:val="0"/>
          <w:sz w:val="24"/>
          <w:szCs w:val="24"/>
          <w:lang w:eastAsia="en-GB"/>
        </w:rPr>
        <w:t xml:space="preserve">emporary </w:t>
      </w:r>
      <w:r w:rsidR="00531D0A">
        <w:rPr>
          <w:rFonts w:ascii="Arial" w:hAnsi="Arial" w:cs="Arial"/>
          <w:noProof w:val="0"/>
          <w:sz w:val="24"/>
          <w:szCs w:val="24"/>
          <w:lang w:eastAsia="en-GB"/>
        </w:rPr>
        <w:t>E</w:t>
      </w:r>
      <w:r w:rsidRPr="00531D0A">
        <w:rPr>
          <w:rFonts w:ascii="Arial" w:hAnsi="Arial" w:cs="Arial"/>
          <w:noProof w:val="0"/>
          <w:sz w:val="24"/>
          <w:szCs w:val="24"/>
          <w:lang w:eastAsia="en-GB"/>
        </w:rPr>
        <w:t xml:space="preserve">vent </w:t>
      </w:r>
      <w:r w:rsidR="00531D0A">
        <w:rPr>
          <w:rFonts w:ascii="Arial" w:hAnsi="Arial" w:cs="Arial"/>
          <w:noProof w:val="0"/>
          <w:sz w:val="24"/>
          <w:szCs w:val="24"/>
          <w:lang w:eastAsia="en-GB"/>
        </w:rPr>
        <w:t>N</w:t>
      </w:r>
      <w:r w:rsidRPr="00531D0A">
        <w:rPr>
          <w:rFonts w:ascii="Arial" w:hAnsi="Arial" w:cs="Arial"/>
          <w:noProof w:val="0"/>
          <w:sz w:val="24"/>
          <w:szCs w:val="24"/>
          <w:lang w:eastAsia="en-GB"/>
        </w:rPr>
        <w:t>otice</w:t>
      </w:r>
      <w:r w:rsidR="00531D0A">
        <w:rPr>
          <w:rFonts w:ascii="Arial" w:hAnsi="Arial" w:cs="Arial"/>
          <w:noProof w:val="0"/>
          <w:sz w:val="24"/>
          <w:szCs w:val="24"/>
          <w:lang w:eastAsia="en-GB"/>
        </w:rPr>
        <w:t xml:space="preserve"> </w:t>
      </w:r>
      <w:r w:rsidRPr="00531D0A">
        <w:rPr>
          <w:rFonts w:ascii="Arial" w:hAnsi="Arial" w:cs="Arial"/>
          <w:noProof w:val="0"/>
          <w:sz w:val="24"/>
          <w:szCs w:val="24"/>
          <w:lang w:eastAsia="en-GB"/>
        </w:rPr>
        <w:t>form to the Licensing Team.</w:t>
      </w:r>
      <w:r w:rsidR="00943B83" w:rsidRPr="00531D0A">
        <w:rPr>
          <w:rFonts w:ascii="Arial" w:hAnsi="Arial" w:cs="Arial"/>
          <w:noProof w:val="0"/>
          <w:sz w:val="24"/>
          <w:szCs w:val="24"/>
          <w:lang w:eastAsia="en-GB"/>
        </w:rPr>
        <w:t xml:space="preserve"> The easiest way to do this is by email to </w:t>
      </w:r>
      <w:hyperlink r:id="rId12" w:history="1">
        <w:r w:rsidR="00943B83" w:rsidRPr="00531D0A">
          <w:rPr>
            <w:rFonts w:ascii="Arial" w:hAnsi="Arial" w:cs="Arial"/>
            <w:b/>
            <w:bCs/>
            <w:noProof w:val="0"/>
            <w:sz w:val="24"/>
            <w:szCs w:val="24"/>
            <w:lang w:eastAsia="en-GB"/>
          </w:rPr>
          <w:t>licensing@shropshire.gov.uk</w:t>
        </w:r>
      </w:hyperlink>
      <w:r w:rsidR="00943B83" w:rsidRPr="00531D0A">
        <w:rPr>
          <w:rFonts w:ascii="Arial" w:hAnsi="Arial" w:cs="Arial"/>
          <w:noProof w:val="0"/>
          <w:sz w:val="24"/>
          <w:szCs w:val="24"/>
          <w:lang w:eastAsia="en-GB"/>
        </w:rPr>
        <w:t xml:space="preserve">. </w:t>
      </w:r>
      <w:r w:rsidR="00531D0A">
        <w:rPr>
          <w:rFonts w:ascii="Arial" w:hAnsi="Arial" w:cs="Arial"/>
          <w:noProof w:val="0"/>
          <w:sz w:val="24"/>
          <w:szCs w:val="24"/>
          <w:lang w:eastAsia="en-GB"/>
        </w:rPr>
        <w:t>You can also post it to the address at the top of the form.</w:t>
      </w:r>
    </w:p>
    <w:p w14:paraId="643E60BF" w14:textId="77777777" w:rsidR="00531D0A" w:rsidRDefault="00531D0A" w:rsidP="00531D0A">
      <w:pPr>
        <w:pStyle w:val="linespace"/>
        <w:rPr>
          <w:rFonts w:ascii="Arial" w:hAnsi="Arial" w:cs="Arial"/>
          <w:noProof w:val="0"/>
          <w:sz w:val="24"/>
          <w:szCs w:val="24"/>
          <w:lang w:eastAsia="en-GB"/>
        </w:rPr>
      </w:pPr>
    </w:p>
    <w:p w14:paraId="52E22DC6" w14:textId="77777777" w:rsidR="00531D0A" w:rsidRDefault="006847CE" w:rsidP="00531D0A">
      <w:pPr>
        <w:pStyle w:val="linespace"/>
        <w:numPr>
          <w:ilvl w:val="0"/>
          <w:numId w:val="31"/>
        </w:numPr>
        <w:ind w:left="0"/>
        <w:rPr>
          <w:rFonts w:ascii="Arial" w:hAnsi="Arial" w:cs="Arial"/>
          <w:noProof w:val="0"/>
          <w:sz w:val="24"/>
          <w:szCs w:val="24"/>
          <w:lang w:eastAsia="en-GB"/>
        </w:rPr>
      </w:pPr>
      <w:r w:rsidRPr="00531D0A">
        <w:rPr>
          <w:rFonts w:ascii="Arial" w:hAnsi="Arial" w:cs="Arial"/>
          <w:noProof w:val="0"/>
          <w:sz w:val="24"/>
          <w:szCs w:val="24"/>
          <w:lang w:eastAsia="en-GB"/>
        </w:rPr>
        <w:t xml:space="preserve">The </w:t>
      </w:r>
      <w:r w:rsidR="00531D0A">
        <w:rPr>
          <w:rFonts w:ascii="Arial" w:hAnsi="Arial" w:cs="Arial"/>
          <w:noProof w:val="0"/>
          <w:sz w:val="24"/>
          <w:szCs w:val="24"/>
          <w:lang w:eastAsia="en-GB"/>
        </w:rPr>
        <w:t>TEN</w:t>
      </w:r>
      <w:r w:rsidRPr="00531D0A">
        <w:rPr>
          <w:rFonts w:ascii="Arial" w:hAnsi="Arial" w:cs="Arial"/>
          <w:noProof w:val="0"/>
          <w:sz w:val="24"/>
          <w:szCs w:val="24"/>
          <w:lang w:eastAsia="en-GB"/>
        </w:rPr>
        <w:t xml:space="preserve"> must be received by the Licensing Authority at least ten working days prior to the event (</w:t>
      </w:r>
      <w:r w:rsidR="00943B83" w:rsidRPr="00531D0A">
        <w:rPr>
          <w:rFonts w:ascii="Arial" w:hAnsi="Arial" w:cs="Arial"/>
          <w:noProof w:val="0"/>
          <w:sz w:val="24"/>
          <w:szCs w:val="24"/>
          <w:lang w:eastAsia="en-GB"/>
        </w:rPr>
        <w:t>not including the day it is received by us or the first day of the event</w:t>
      </w:r>
      <w:r w:rsidRPr="00531D0A">
        <w:rPr>
          <w:rFonts w:ascii="Arial" w:hAnsi="Arial" w:cs="Arial"/>
          <w:noProof w:val="0"/>
          <w:sz w:val="24"/>
          <w:szCs w:val="24"/>
          <w:lang w:eastAsia="en-GB"/>
        </w:rPr>
        <w:t xml:space="preserve">). </w:t>
      </w:r>
    </w:p>
    <w:p w14:paraId="4A02E3DD" w14:textId="77777777" w:rsidR="00531D0A" w:rsidRDefault="00531D0A" w:rsidP="00531D0A">
      <w:pPr>
        <w:pStyle w:val="ListParagraph"/>
        <w:ind w:left="0"/>
        <w:rPr>
          <w:rFonts w:cs="Arial"/>
          <w:sz w:val="24"/>
          <w:lang w:eastAsia="en-GB"/>
        </w:rPr>
      </w:pPr>
    </w:p>
    <w:p w14:paraId="57C78D74" w14:textId="4FC8D772" w:rsidR="00531D0A" w:rsidRDefault="00531D0A" w:rsidP="00531D0A">
      <w:pPr>
        <w:pStyle w:val="linespace"/>
        <w:numPr>
          <w:ilvl w:val="0"/>
          <w:numId w:val="31"/>
        </w:numPr>
        <w:ind w:left="0"/>
        <w:rPr>
          <w:rFonts w:ascii="Arial" w:hAnsi="Arial" w:cs="Arial"/>
          <w:noProof w:val="0"/>
          <w:sz w:val="24"/>
          <w:szCs w:val="24"/>
          <w:lang w:eastAsia="en-GB"/>
        </w:rPr>
      </w:pPr>
      <w:r>
        <w:rPr>
          <w:rFonts w:ascii="Arial" w:hAnsi="Arial" w:cs="Arial"/>
          <w:noProof w:val="0"/>
          <w:sz w:val="24"/>
          <w:szCs w:val="24"/>
          <w:lang w:eastAsia="en-GB"/>
        </w:rPr>
        <w:t xml:space="preserve">Whether </w:t>
      </w:r>
      <w:proofErr w:type="spellStart"/>
      <w:r>
        <w:rPr>
          <w:rFonts w:ascii="Arial" w:hAnsi="Arial" w:cs="Arial"/>
          <w:noProof w:val="0"/>
          <w:sz w:val="24"/>
          <w:szCs w:val="24"/>
          <w:lang w:eastAsia="en-GB"/>
        </w:rPr>
        <w:t>you</w:t>
      </w:r>
      <w:proofErr w:type="spellEnd"/>
      <w:r>
        <w:rPr>
          <w:rFonts w:ascii="Arial" w:hAnsi="Arial" w:cs="Arial"/>
          <w:noProof w:val="0"/>
          <w:sz w:val="24"/>
          <w:szCs w:val="24"/>
          <w:lang w:eastAsia="en-GB"/>
        </w:rPr>
        <w:t xml:space="preserve"> email or post the TEN to us, we </w:t>
      </w:r>
      <w:r w:rsidR="006847CE" w:rsidRPr="00531D0A">
        <w:rPr>
          <w:rFonts w:ascii="Arial" w:hAnsi="Arial" w:cs="Arial"/>
          <w:noProof w:val="0"/>
          <w:sz w:val="24"/>
          <w:szCs w:val="24"/>
          <w:lang w:eastAsia="en-GB"/>
        </w:rPr>
        <w:t xml:space="preserve">will notify Environmental Health </w:t>
      </w:r>
      <w:r w:rsidR="007103E8">
        <w:rPr>
          <w:rFonts w:ascii="Arial" w:hAnsi="Arial" w:cs="Arial"/>
          <w:noProof w:val="0"/>
          <w:sz w:val="24"/>
          <w:szCs w:val="24"/>
          <w:lang w:eastAsia="en-GB"/>
        </w:rPr>
        <w:t xml:space="preserve">of the </w:t>
      </w:r>
      <w:r>
        <w:rPr>
          <w:rFonts w:ascii="Arial" w:hAnsi="Arial" w:cs="Arial"/>
          <w:noProof w:val="0"/>
          <w:sz w:val="24"/>
          <w:szCs w:val="24"/>
          <w:lang w:eastAsia="en-GB"/>
        </w:rPr>
        <w:t>TEN</w:t>
      </w:r>
      <w:r w:rsidR="006847CE" w:rsidRPr="00531D0A">
        <w:rPr>
          <w:rFonts w:ascii="Arial" w:hAnsi="Arial" w:cs="Arial"/>
          <w:noProof w:val="0"/>
          <w:sz w:val="24"/>
          <w:szCs w:val="24"/>
          <w:lang w:eastAsia="en-GB"/>
        </w:rPr>
        <w:t xml:space="preserve"> </w:t>
      </w:r>
      <w:r>
        <w:rPr>
          <w:rFonts w:ascii="Arial" w:hAnsi="Arial" w:cs="Arial"/>
          <w:noProof w:val="0"/>
          <w:sz w:val="24"/>
          <w:szCs w:val="24"/>
          <w:lang w:eastAsia="en-GB"/>
        </w:rPr>
        <w:t>on your behalf</w:t>
      </w:r>
      <w:r w:rsidR="006847CE" w:rsidRPr="00531D0A">
        <w:rPr>
          <w:rFonts w:ascii="Arial" w:hAnsi="Arial" w:cs="Arial"/>
          <w:noProof w:val="0"/>
          <w:sz w:val="24"/>
          <w:szCs w:val="24"/>
          <w:lang w:eastAsia="en-GB"/>
        </w:rPr>
        <w:t>.</w:t>
      </w:r>
    </w:p>
    <w:p w14:paraId="60B5B410" w14:textId="77777777" w:rsidR="00531D0A" w:rsidRPr="00531D0A" w:rsidRDefault="00531D0A" w:rsidP="00531D0A">
      <w:pPr>
        <w:pStyle w:val="linespace"/>
        <w:rPr>
          <w:rFonts w:ascii="Arial" w:hAnsi="Arial" w:cs="Arial"/>
          <w:noProof w:val="0"/>
          <w:sz w:val="24"/>
          <w:szCs w:val="24"/>
          <w:lang w:eastAsia="en-GB"/>
        </w:rPr>
      </w:pPr>
    </w:p>
    <w:p w14:paraId="35113EA1" w14:textId="400AA58D" w:rsidR="00943B83" w:rsidRPr="006A413C" w:rsidRDefault="00943B83" w:rsidP="006A413C">
      <w:pPr>
        <w:pStyle w:val="ListParagraph"/>
        <w:numPr>
          <w:ilvl w:val="0"/>
          <w:numId w:val="31"/>
        </w:numPr>
        <w:tabs>
          <w:tab w:val="left" w:pos="1134"/>
        </w:tabs>
        <w:overflowPunct w:val="0"/>
        <w:autoSpaceDE w:val="0"/>
        <w:autoSpaceDN w:val="0"/>
        <w:adjustRightInd w:val="0"/>
        <w:spacing w:after="120"/>
        <w:ind w:left="0"/>
        <w:textAlignment w:val="baseline"/>
        <w:rPr>
          <w:rFonts w:cs="Arial"/>
          <w:sz w:val="24"/>
          <w:lang w:val="en-GB" w:eastAsia="en-GB"/>
        </w:rPr>
      </w:pPr>
      <w:r w:rsidRPr="00531D0A">
        <w:rPr>
          <w:rFonts w:cs="Arial"/>
          <w:sz w:val="24"/>
          <w:lang w:val="en-GB" w:eastAsia="en-GB"/>
        </w:rPr>
        <w:t>If you email the form</w:t>
      </w:r>
      <w:r w:rsidR="00531D0A">
        <w:rPr>
          <w:rFonts w:cs="Arial"/>
          <w:sz w:val="24"/>
          <w:lang w:val="en-GB" w:eastAsia="en-GB"/>
        </w:rPr>
        <w:t xml:space="preserve"> to us,</w:t>
      </w:r>
      <w:r w:rsidRPr="00531D0A">
        <w:rPr>
          <w:rFonts w:cs="Arial"/>
          <w:sz w:val="24"/>
          <w:lang w:val="en-GB" w:eastAsia="en-GB"/>
        </w:rPr>
        <w:t xml:space="preserve"> </w:t>
      </w:r>
      <w:r w:rsidR="00531D0A">
        <w:rPr>
          <w:rFonts w:cs="Arial"/>
          <w:sz w:val="24"/>
          <w:lang w:val="en-GB" w:eastAsia="en-GB"/>
        </w:rPr>
        <w:t>we</w:t>
      </w:r>
      <w:r w:rsidRPr="00531D0A">
        <w:rPr>
          <w:rFonts w:cs="Arial"/>
          <w:sz w:val="24"/>
          <w:lang w:val="en-GB" w:eastAsia="en-GB"/>
        </w:rPr>
        <w:t xml:space="preserve"> will </w:t>
      </w:r>
      <w:r w:rsidR="007103E8">
        <w:rPr>
          <w:rFonts w:cs="Arial"/>
          <w:sz w:val="24"/>
          <w:lang w:val="en-GB" w:eastAsia="en-GB"/>
        </w:rPr>
        <w:t>notify</w:t>
      </w:r>
      <w:r w:rsidRPr="00531D0A">
        <w:rPr>
          <w:rFonts w:cs="Arial"/>
          <w:sz w:val="24"/>
          <w:lang w:val="en-GB" w:eastAsia="en-GB"/>
        </w:rPr>
        <w:t xml:space="preserve"> the Police</w:t>
      </w:r>
      <w:r w:rsidR="007103E8">
        <w:rPr>
          <w:rFonts w:cs="Arial"/>
          <w:sz w:val="24"/>
          <w:lang w:val="en-GB" w:eastAsia="en-GB"/>
        </w:rPr>
        <w:t xml:space="preserve"> of the TEN</w:t>
      </w:r>
      <w:r w:rsidRPr="00531D0A">
        <w:rPr>
          <w:rFonts w:cs="Arial"/>
          <w:sz w:val="24"/>
          <w:lang w:val="en-GB" w:eastAsia="en-GB"/>
        </w:rPr>
        <w:t xml:space="preserve"> on your behalf.</w:t>
      </w:r>
      <w:r w:rsidR="00531D0A" w:rsidRPr="00531D0A">
        <w:rPr>
          <w:rFonts w:cs="Arial"/>
          <w:sz w:val="24"/>
          <w:lang w:val="en-GB" w:eastAsia="en-GB"/>
        </w:rPr>
        <w:t xml:space="preserve"> </w:t>
      </w:r>
      <w:r w:rsidRPr="00531D0A">
        <w:rPr>
          <w:rFonts w:cs="Arial"/>
          <w:sz w:val="24"/>
          <w:lang w:val="en-GB" w:eastAsia="en-GB"/>
        </w:rPr>
        <w:t xml:space="preserve">If you post the form to us, you must also send </w:t>
      </w:r>
      <w:r w:rsidR="007103E8">
        <w:rPr>
          <w:rFonts w:cs="Arial"/>
          <w:sz w:val="24"/>
          <w:lang w:val="en-GB" w:eastAsia="en-GB"/>
        </w:rPr>
        <w:t>a copy</w:t>
      </w:r>
      <w:r w:rsidRPr="00531D0A">
        <w:rPr>
          <w:rFonts w:cs="Arial"/>
          <w:sz w:val="24"/>
          <w:lang w:val="en-GB" w:eastAsia="en-GB"/>
        </w:rPr>
        <w:t xml:space="preserve"> to </w:t>
      </w:r>
      <w:r w:rsidR="006847CE" w:rsidRPr="00531D0A">
        <w:rPr>
          <w:rFonts w:cs="Arial"/>
          <w:sz w:val="24"/>
          <w:lang w:val="en-GB" w:eastAsia="en-GB"/>
        </w:rPr>
        <w:t>the Police at the</w:t>
      </w:r>
      <w:r w:rsidRPr="00531D0A">
        <w:rPr>
          <w:rFonts w:cs="Arial"/>
          <w:sz w:val="24"/>
          <w:lang w:val="en-GB" w:eastAsia="en-GB"/>
        </w:rPr>
        <w:t xml:space="preserve"> same time to the</w:t>
      </w:r>
      <w:r w:rsidR="006847CE" w:rsidRPr="00531D0A">
        <w:rPr>
          <w:rFonts w:cs="Arial"/>
          <w:sz w:val="24"/>
          <w:lang w:val="en-GB" w:eastAsia="en-GB"/>
        </w:rPr>
        <w:t xml:space="preserve"> following address:</w:t>
      </w:r>
    </w:p>
    <w:p w14:paraId="677CE095" w14:textId="77777777" w:rsidR="006847CE" w:rsidRPr="00B34BE2" w:rsidRDefault="006847CE" w:rsidP="006A413C">
      <w:pPr>
        <w:ind w:left="2694"/>
        <w:rPr>
          <w:rFonts w:ascii="Arial" w:hAnsi="Arial" w:cs="Arial"/>
        </w:rPr>
      </w:pPr>
      <w:r w:rsidRPr="0082381B">
        <w:rPr>
          <w:rFonts w:ascii="Arial" w:hAnsi="Arial" w:cs="Arial"/>
        </w:rPr>
        <w:t>Licensing</w:t>
      </w:r>
    </w:p>
    <w:p w14:paraId="3CC0995C" w14:textId="77777777" w:rsidR="006847CE" w:rsidRPr="00F451AC" w:rsidRDefault="006847CE" w:rsidP="006A413C">
      <w:pPr>
        <w:ind w:left="2694"/>
        <w:rPr>
          <w:rFonts w:ascii="Arial" w:hAnsi="Arial" w:cs="Arial"/>
        </w:rPr>
      </w:pPr>
      <w:r w:rsidRPr="00F451AC">
        <w:rPr>
          <w:rFonts w:ascii="Arial" w:hAnsi="Arial" w:cs="Arial"/>
        </w:rPr>
        <w:t>West Mercia Police</w:t>
      </w:r>
    </w:p>
    <w:p w14:paraId="43C8211C" w14:textId="77777777" w:rsidR="006847CE" w:rsidRPr="00F451AC" w:rsidRDefault="006847CE" w:rsidP="006A413C">
      <w:pPr>
        <w:ind w:left="2694"/>
        <w:rPr>
          <w:rFonts w:ascii="Arial" w:hAnsi="Arial" w:cs="Arial"/>
        </w:rPr>
      </w:pPr>
      <w:r w:rsidRPr="00F451AC">
        <w:rPr>
          <w:rFonts w:ascii="Arial" w:hAnsi="Arial" w:cs="Arial"/>
        </w:rPr>
        <w:t>Shrewsbury Police Station</w:t>
      </w:r>
    </w:p>
    <w:p w14:paraId="0D916045" w14:textId="6631FEBD" w:rsidR="006847CE" w:rsidRPr="00F451AC" w:rsidRDefault="006847CE" w:rsidP="006A413C">
      <w:pPr>
        <w:ind w:left="2694"/>
        <w:rPr>
          <w:rFonts w:ascii="Arial" w:hAnsi="Arial" w:cs="Arial"/>
        </w:rPr>
      </w:pPr>
      <w:r w:rsidRPr="00F451AC">
        <w:rPr>
          <w:rFonts w:ascii="Arial" w:hAnsi="Arial" w:cs="Arial"/>
        </w:rPr>
        <w:t>Clive Road</w:t>
      </w:r>
      <w:r w:rsidR="00943B83">
        <w:rPr>
          <w:rFonts w:ascii="Arial" w:hAnsi="Arial" w:cs="Arial"/>
        </w:rPr>
        <w:t xml:space="preserve">, </w:t>
      </w:r>
      <w:proofErr w:type="spellStart"/>
      <w:r w:rsidRPr="00F451AC">
        <w:rPr>
          <w:rFonts w:ascii="Arial" w:hAnsi="Arial" w:cs="Arial"/>
        </w:rPr>
        <w:t>Monkmoor</w:t>
      </w:r>
      <w:proofErr w:type="spellEnd"/>
    </w:p>
    <w:p w14:paraId="77293D60" w14:textId="27069737" w:rsidR="006847CE" w:rsidRDefault="006847CE" w:rsidP="006A413C">
      <w:pPr>
        <w:ind w:left="2694"/>
        <w:rPr>
          <w:rFonts w:ascii="Arial" w:hAnsi="Arial" w:cs="Arial"/>
        </w:rPr>
      </w:pPr>
      <w:r w:rsidRPr="00F451AC">
        <w:rPr>
          <w:rFonts w:ascii="Arial" w:hAnsi="Arial" w:cs="Arial"/>
        </w:rPr>
        <w:t>Shrewsbury</w:t>
      </w:r>
      <w:r w:rsidR="00943B83">
        <w:rPr>
          <w:rFonts w:ascii="Arial" w:hAnsi="Arial" w:cs="Arial"/>
        </w:rPr>
        <w:t xml:space="preserve">, </w:t>
      </w:r>
      <w:r w:rsidRPr="00F451AC">
        <w:rPr>
          <w:rFonts w:ascii="Arial" w:hAnsi="Arial" w:cs="Arial"/>
        </w:rPr>
        <w:t>SY2 5RW</w:t>
      </w:r>
    </w:p>
    <w:p w14:paraId="42E3EACD" w14:textId="1CAE8D91" w:rsidR="00943B83" w:rsidRDefault="00943B83" w:rsidP="00531D0A">
      <w:pPr>
        <w:rPr>
          <w:rFonts w:ascii="Arial" w:hAnsi="Arial" w:cs="Arial"/>
        </w:rPr>
      </w:pPr>
    </w:p>
    <w:p w14:paraId="56EDD9DC" w14:textId="28103475" w:rsidR="007103E8" w:rsidRPr="007103E8" w:rsidRDefault="00943B83" w:rsidP="007103E8">
      <w:pPr>
        <w:pStyle w:val="ListParagraph"/>
        <w:numPr>
          <w:ilvl w:val="0"/>
          <w:numId w:val="32"/>
        </w:numPr>
        <w:ind w:left="0"/>
        <w:rPr>
          <w:rFonts w:cs="Arial"/>
          <w:sz w:val="24"/>
          <w:lang w:val="en-GB" w:eastAsia="en-GB"/>
        </w:rPr>
      </w:pPr>
      <w:r w:rsidRPr="00531D0A">
        <w:rPr>
          <w:rFonts w:cs="Arial"/>
          <w:sz w:val="24"/>
          <w:lang w:val="en-GB" w:eastAsia="en-GB"/>
        </w:rPr>
        <w:t xml:space="preserve">Your </w:t>
      </w:r>
      <w:r w:rsidR="007103E8">
        <w:rPr>
          <w:rFonts w:cs="Arial"/>
          <w:sz w:val="24"/>
          <w:lang w:val="en-GB" w:eastAsia="en-GB"/>
        </w:rPr>
        <w:t>TEN</w:t>
      </w:r>
      <w:r w:rsidRPr="00531D0A">
        <w:rPr>
          <w:rFonts w:cs="Arial"/>
          <w:sz w:val="24"/>
          <w:lang w:val="en-GB" w:eastAsia="en-GB"/>
        </w:rPr>
        <w:t xml:space="preserve"> must be accompanied by the fee of £21 to be valid. The easiest way to pay is online at:</w:t>
      </w:r>
      <w:r w:rsidR="00531D0A">
        <w:rPr>
          <w:rFonts w:cs="Arial"/>
          <w:sz w:val="24"/>
          <w:lang w:val="en-GB" w:eastAsia="en-GB"/>
        </w:rPr>
        <w:t xml:space="preserve"> </w:t>
      </w:r>
      <w:hyperlink r:id="rId13" w:history="1">
        <w:r w:rsidR="00531D0A" w:rsidRPr="00531D0A">
          <w:rPr>
            <w:rStyle w:val="Hyperlink"/>
            <w:b/>
            <w:bCs/>
            <w:sz w:val="24"/>
            <w:lang w:val="en-GB" w:eastAsia="en-GB"/>
          </w:rPr>
          <w:t>www.shropshire.gov.uk/pay/</w:t>
        </w:r>
      </w:hyperlink>
      <w:r w:rsidRPr="00531D0A">
        <w:rPr>
          <w:rFonts w:cs="Arial"/>
          <w:sz w:val="24"/>
          <w:lang w:val="en-GB" w:eastAsia="en-GB"/>
        </w:rPr>
        <w:t>. You must provide proof of payment at the same time you submit your TEN.</w:t>
      </w:r>
    </w:p>
    <w:p w14:paraId="0E1F8881" w14:textId="668CA1C8" w:rsidR="007103E8" w:rsidRDefault="007103E8" w:rsidP="00531D0A">
      <w:pPr>
        <w:overflowPunct w:val="0"/>
        <w:autoSpaceDE w:val="0"/>
        <w:autoSpaceDN w:val="0"/>
        <w:adjustRightInd w:val="0"/>
        <w:spacing w:after="240"/>
        <w:jc w:val="center"/>
        <w:textAlignment w:val="baseline"/>
        <w:rPr>
          <w:rFonts w:ascii="Arial" w:hAnsi="Arial" w:cs="Arial"/>
          <w:b/>
          <w:sz w:val="28"/>
          <w:szCs w:val="28"/>
        </w:rPr>
      </w:pPr>
    </w:p>
    <w:p w14:paraId="3C275D95" w14:textId="77777777" w:rsidR="007103E8" w:rsidRDefault="007103E8" w:rsidP="00531D0A">
      <w:pPr>
        <w:overflowPunct w:val="0"/>
        <w:autoSpaceDE w:val="0"/>
        <w:autoSpaceDN w:val="0"/>
        <w:adjustRightInd w:val="0"/>
        <w:spacing w:after="240"/>
        <w:jc w:val="center"/>
        <w:textAlignment w:val="baseline"/>
        <w:rPr>
          <w:rFonts w:ascii="Arial" w:hAnsi="Arial" w:cs="Arial"/>
          <w:b/>
          <w:sz w:val="28"/>
          <w:szCs w:val="28"/>
        </w:rPr>
      </w:pPr>
    </w:p>
    <w:p w14:paraId="30DEB8ED" w14:textId="49DBBE47" w:rsidR="006847CE" w:rsidRPr="00531D0A" w:rsidRDefault="00531D0A" w:rsidP="00531D0A">
      <w:pPr>
        <w:overflowPunct w:val="0"/>
        <w:autoSpaceDE w:val="0"/>
        <w:autoSpaceDN w:val="0"/>
        <w:adjustRightInd w:val="0"/>
        <w:spacing w:after="240"/>
        <w:jc w:val="center"/>
        <w:textAlignment w:val="baseline"/>
        <w:rPr>
          <w:rFonts w:ascii="Arial" w:hAnsi="Arial" w:cs="Arial"/>
          <w:sz w:val="28"/>
          <w:szCs w:val="28"/>
        </w:rPr>
      </w:pPr>
      <w:r w:rsidRPr="00531D0A">
        <w:rPr>
          <w:rFonts w:ascii="Arial" w:hAnsi="Arial" w:cs="Arial"/>
          <w:b/>
          <w:sz w:val="28"/>
          <w:szCs w:val="28"/>
        </w:rPr>
        <w:t>I</w:t>
      </w:r>
      <w:r w:rsidR="006847CE" w:rsidRPr="00531D0A">
        <w:rPr>
          <w:rFonts w:ascii="Arial" w:hAnsi="Arial" w:cs="Arial"/>
          <w:b/>
          <w:sz w:val="28"/>
          <w:szCs w:val="28"/>
        </w:rPr>
        <w:t xml:space="preserve">f any part of the temporary event notice form is incomplete, or the fee not paid, the </w:t>
      </w:r>
      <w:r>
        <w:rPr>
          <w:rFonts w:ascii="Arial" w:hAnsi="Arial" w:cs="Arial"/>
          <w:b/>
          <w:sz w:val="28"/>
          <w:szCs w:val="28"/>
        </w:rPr>
        <w:t>notice</w:t>
      </w:r>
      <w:r w:rsidR="006847CE" w:rsidRPr="00531D0A">
        <w:rPr>
          <w:rFonts w:ascii="Arial" w:hAnsi="Arial" w:cs="Arial"/>
          <w:b/>
          <w:sz w:val="28"/>
          <w:szCs w:val="28"/>
        </w:rPr>
        <w:t xml:space="preserve"> will not be processed until all the information / documentation </w:t>
      </w:r>
      <w:r>
        <w:rPr>
          <w:rFonts w:ascii="Arial" w:hAnsi="Arial" w:cs="Arial"/>
          <w:b/>
          <w:sz w:val="28"/>
          <w:szCs w:val="28"/>
        </w:rPr>
        <w:t xml:space="preserve">required </w:t>
      </w:r>
      <w:r w:rsidR="006847CE" w:rsidRPr="00531D0A">
        <w:rPr>
          <w:rFonts w:ascii="Arial" w:hAnsi="Arial" w:cs="Arial"/>
          <w:b/>
          <w:sz w:val="28"/>
          <w:szCs w:val="28"/>
        </w:rPr>
        <w:t>is provided.</w:t>
      </w:r>
    </w:p>
    <w:p w14:paraId="21AC8EBD" w14:textId="5E16EA99" w:rsidR="006847CE" w:rsidRPr="007103E8" w:rsidRDefault="007103E8" w:rsidP="007103E8">
      <w:pPr>
        <w:overflowPunct w:val="0"/>
        <w:autoSpaceDE w:val="0"/>
        <w:autoSpaceDN w:val="0"/>
        <w:adjustRightInd w:val="0"/>
        <w:spacing w:after="240"/>
        <w:textAlignment w:val="baseline"/>
        <w:rPr>
          <w:rFonts w:ascii="Arial" w:hAnsi="Arial" w:cs="Arial"/>
          <w:sz w:val="28"/>
          <w:szCs w:val="28"/>
        </w:rPr>
      </w:pPr>
      <w:r w:rsidRPr="006A413C">
        <w:rPr>
          <w:rFonts w:ascii="Arial" w:hAnsi="Arial" w:cs="Arial"/>
          <w:b/>
          <w:bCs/>
          <w:sz w:val="28"/>
          <w:szCs w:val="28"/>
        </w:rPr>
        <w:t>Late TENs will only be accepted in exceptional circumstances.</w:t>
      </w:r>
    </w:p>
    <w:p w14:paraId="41A33655" w14:textId="77777777" w:rsidR="007103E8" w:rsidRDefault="007103E8" w:rsidP="00232616">
      <w:pPr>
        <w:pStyle w:val="linespace"/>
        <w:rPr>
          <w:rFonts w:ascii="Arial" w:hAnsi="Arial" w:cs="Arial"/>
        </w:rPr>
      </w:pPr>
    </w:p>
    <w:p w14:paraId="12E63B12" w14:textId="77777777" w:rsidR="007103E8" w:rsidRDefault="007103E8" w:rsidP="00232616">
      <w:pPr>
        <w:pStyle w:val="linespace"/>
        <w:rPr>
          <w:rFonts w:ascii="Arial" w:hAnsi="Arial" w:cs="Arial"/>
        </w:rPr>
      </w:pPr>
    </w:p>
    <w:p w14:paraId="6427119E" w14:textId="77777777" w:rsidR="007103E8" w:rsidRDefault="007103E8" w:rsidP="00232616">
      <w:pPr>
        <w:pStyle w:val="linespace"/>
        <w:rPr>
          <w:rFonts w:ascii="Arial" w:hAnsi="Arial" w:cs="Arial"/>
        </w:rPr>
      </w:pPr>
    </w:p>
    <w:p w14:paraId="48CDFF43" w14:textId="03F4DF4C" w:rsidR="00232616" w:rsidRPr="000411D3" w:rsidRDefault="000411D3" w:rsidP="00232616">
      <w:pPr>
        <w:pStyle w:val="linespace"/>
        <w:rPr>
          <w:rFonts w:ascii="Arial" w:hAnsi="Arial" w:cs="Arial"/>
        </w:rPr>
      </w:pPr>
      <w:r w:rsidRPr="00A86F9C">
        <w:rPr>
          <w:rFonts w:ascii="Arial" w:hAnsi="Arial" w:cs="Arial"/>
        </w:rPr>
        <w:lastRenderedPageBreak/>
        <w:drawing>
          <wp:anchor distT="0" distB="0" distL="114300" distR="114300" simplePos="0" relativeHeight="251660288" behindDoc="1" locked="0" layoutInCell="1" allowOverlap="1" wp14:anchorId="2DD56966" wp14:editId="47874DF8">
            <wp:simplePos x="0" y="0"/>
            <wp:positionH relativeFrom="column">
              <wp:posOffset>2602230</wp:posOffset>
            </wp:positionH>
            <wp:positionV relativeFrom="paragraph">
              <wp:posOffset>0</wp:posOffset>
            </wp:positionV>
            <wp:extent cx="2779501" cy="877737"/>
            <wp:effectExtent l="0" t="0" r="1905" b="0"/>
            <wp:wrapTight wrapText="bothSides">
              <wp:wrapPolygon edited="0">
                <wp:start x="0" y="0"/>
                <wp:lineTo x="0" y="21100"/>
                <wp:lineTo x="21467" y="21100"/>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9501" cy="877737"/>
                    </a:xfrm>
                    <a:prstGeom prst="rect">
                      <a:avLst/>
                    </a:prstGeom>
                    <a:noFill/>
                    <a:ln>
                      <a:noFill/>
                    </a:ln>
                  </pic:spPr>
                </pic:pic>
              </a:graphicData>
            </a:graphic>
            <wp14:sizeRelH relativeFrom="page">
              <wp14:pctWidth>0</wp14:pctWidth>
            </wp14:sizeRelH>
            <wp14:sizeRelV relativeFrom="page">
              <wp14:pctHeight>0</wp14:pctHeight>
            </wp14:sizeRelV>
          </wp:anchor>
        </w:drawing>
      </w:r>
      <w:r w:rsidR="002F7531" w:rsidRPr="000411D3">
        <w:rPr>
          <w:rFonts w:ascii="Arial" w:hAnsi="Arial" w:cs="Arial"/>
        </w:rPr>
        <w:t>Licensing Team</w:t>
      </w:r>
    </w:p>
    <w:p w14:paraId="69550D8B" w14:textId="7E0D3823" w:rsidR="002F7531" w:rsidRDefault="002F7531" w:rsidP="00232616">
      <w:pPr>
        <w:pStyle w:val="linespace"/>
        <w:rPr>
          <w:rFonts w:ascii="Arial" w:hAnsi="Arial" w:cs="Arial"/>
        </w:rPr>
      </w:pPr>
      <w:r w:rsidRPr="000411D3">
        <w:rPr>
          <w:rFonts w:ascii="Arial" w:hAnsi="Arial" w:cs="Arial"/>
        </w:rPr>
        <w:t xml:space="preserve">Business and Consumer </w:t>
      </w:r>
      <w:r w:rsidR="005E3540" w:rsidRPr="000411D3">
        <w:rPr>
          <w:rFonts w:ascii="Arial" w:hAnsi="Arial" w:cs="Arial"/>
        </w:rPr>
        <w:t>P</w:t>
      </w:r>
      <w:r w:rsidRPr="000411D3">
        <w:rPr>
          <w:rFonts w:ascii="Arial" w:hAnsi="Arial" w:cs="Arial"/>
        </w:rPr>
        <w:t>rotection</w:t>
      </w:r>
      <w:r w:rsidR="005E3540" w:rsidRPr="000411D3">
        <w:rPr>
          <w:rFonts w:ascii="Arial" w:hAnsi="Arial" w:cs="Arial"/>
        </w:rPr>
        <w:t xml:space="preserve"> Service</w:t>
      </w:r>
    </w:p>
    <w:p w14:paraId="366B0A67" w14:textId="3B6065B7" w:rsidR="000411D3" w:rsidRDefault="000411D3" w:rsidP="00232616">
      <w:pPr>
        <w:pStyle w:val="linespace"/>
        <w:rPr>
          <w:rFonts w:ascii="Arial" w:hAnsi="Arial" w:cs="Arial"/>
        </w:rPr>
      </w:pPr>
      <w:r>
        <w:rPr>
          <w:rFonts w:ascii="Arial" w:hAnsi="Arial" w:cs="Arial"/>
        </w:rPr>
        <w:t>Shropshire Council, Shirehall</w:t>
      </w:r>
    </w:p>
    <w:p w14:paraId="68DF4FC2" w14:textId="2531C8C6" w:rsidR="000411D3" w:rsidRDefault="000411D3" w:rsidP="00232616">
      <w:pPr>
        <w:pStyle w:val="linespace"/>
        <w:rPr>
          <w:rFonts w:ascii="Arial" w:hAnsi="Arial" w:cs="Arial"/>
        </w:rPr>
      </w:pPr>
      <w:r>
        <w:rPr>
          <w:rFonts w:ascii="Arial" w:hAnsi="Arial" w:cs="Arial"/>
        </w:rPr>
        <w:t>Abbey Foregate, Shrewsbury</w:t>
      </w:r>
    </w:p>
    <w:p w14:paraId="01F024EE" w14:textId="29031587" w:rsidR="000411D3" w:rsidRDefault="000411D3" w:rsidP="00232616">
      <w:pPr>
        <w:pStyle w:val="linespace"/>
        <w:rPr>
          <w:rFonts w:ascii="Arial" w:hAnsi="Arial" w:cs="Arial"/>
        </w:rPr>
      </w:pPr>
      <w:r>
        <w:rPr>
          <w:rFonts w:ascii="Arial" w:hAnsi="Arial" w:cs="Arial"/>
        </w:rPr>
        <w:t>SY2 6ND</w:t>
      </w:r>
    </w:p>
    <w:p w14:paraId="765DB50E" w14:textId="47FBB076" w:rsidR="000411D3" w:rsidRDefault="000411D3" w:rsidP="00232616">
      <w:pPr>
        <w:pStyle w:val="linespace"/>
        <w:rPr>
          <w:rFonts w:ascii="Arial" w:hAnsi="Arial" w:cs="Arial"/>
        </w:rPr>
      </w:pPr>
    </w:p>
    <w:p w14:paraId="5547A899" w14:textId="50B14A8B" w:rsidR="000411D3" w:rsidRDefault="005972C0" w:rsidP="00232616">
      <w:pPr>
        <w:pStyle w:val="linespace"/>
        <w:rPr>
          <w:rFonts w:ascii="Arial" w:hAnsi="Arial" w:cs="Arial"/>
        </w:rPr>
      </w:pPr>
      <w:hyperlink r:id="rId14" w:history="1">
        <w:r w:rsidR="00943B83">
          <w:rPr>
            <w:rStyle w:val="Hyperlink"/>
            <w:rFonts w:ascii="Arial" w:hAnsi="Arial" w:cs="Arial"/>
          </w:rPr>
          <w:t>licensing@shropshire.gov.uk</w:t>
        </w:r>
      </w:hyperlink>
    </w:p>
    <w:p w14:paraId="361C8576" w14:textId="2887BAF2" w:rsidR="007103E8" w:rsidRPr="007103E8" w:rsidRDefault="000411D3" w:rsidP="00232616">
      <w:pPr>
        <w:pStyle w:val="linespace"/>
        <w:rPr>
          <w:rFonts w:ascii="Arial" w:hAnsi="Arial" w:cs="Arial"/>
        </w:rPr>
      </w:pPr>
      <w:r>
        <w:rPr>
          <w:rFonts w:ascii="Arial" w:hAnsi="Arial" w:cs="Arial"/>
        </w:rPr>
        <w:t>0345 678 9026</w:t>
      </w:r>
    </w:p>
    <w:p w14:paraId="02E677C2" w14:textId="77777777" w:rsidR="007103E8" w:rsidRDefault="007103E8" w:rsidP="00232616">
      <w:pPr>
        <w:pStyle w:val="FormText"/>
        <w:jc w:val="center"/>
        <w:rPr>
          <w:b/>
        </w:rPr>
      </w:pPr>
    </w:p>
    <w:p w14:paraId="6F26A787" w14:textId="1EC4E734"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4C35B491" w14:textId="77777777" w:rsidR="00232616" w:rsidRPr="006403D8" w:rsidRDefault="00232616" w:rsidP="00232616">
      <w:pPr>
        <w:pStyle w:val="FormText"/>
        <w:rPr>
          <w:rFonts w:cs="Arial"/>
          <w:szCs w:val="22"/>
        </w:rPr>
      </w:pPr>
    </w:p>
    <w:p w14:paraId="435D04BA"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15AB836C" w:rsidR="00232616"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FDD7476" w14:textId="77777777" w:rsidR="00C84EF1" w:rsidRPr="006403D8" w:rsidRDefault="00C84EF1" w:rsidP="00232616">
      <w:pPr>
        <w:pStyle w:val="FormText"/>
        <w:rPr>
          <w:rFonts w:cs="Arial"/>
          <w:szCs w:val="22"/>
        </w:rPr>
      </w:pP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7103E8">
        <w:trPr>
          <w:trHeight w:val="261"/>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607918B0"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5972C0">
              <w:rPr>
                <w:rFonts w:cs="Arial"/>
                <w:szCs w:val="22"/>
              </w:rPr>
            </w:r>
            <w:r w:rsidR="005972C0">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5972C0">
              <w:rPr>
                <w:rFonts w:cs="Arial"/>
                <w:szCs w:val="22"/>
              </w:rPr>
            </w:r>
            <w:r w:rsidR="005972C0">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5972C0">
              <w:rPr>
                <w:rFonts w:cs="Arial"/>
                <w:szCs w:val="22"/>
              </w:rPr>
            </w:r>
            <w:r w:rsidR="005972C0">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5972C0">
              <w:rPr>
                <w:rFonts w:cs="Arial"/>
                <w:szCs w:val="22"/>
              </w:rPr>
            </w:r>
            <w:r w:rsidR="005972C0">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007103E8" w:rsidRPr="006403D8">
              <w:rPr>
                <w:rFonts w:cs="Arial"/>
                <w:szCs w:val="22"/>
              </w:rPr>
              <w:t xml:space="preserve"> </w:t>
            </w:r>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tc>
          <w:tcPr>
            <w:tcW w:w="6790" w:type="dxa"/>
            <w:gridSpan w:val="6"/>
            <w:tcBorders>
              <w:top w:val="nil"/>
              <w:bottom w:val="nil"/>
            </w:tcBorders>
          </w:tcPr>
          <w:p w14:paraId="0A0C08C6" w14:textId="20B4F85F" w:rsidR="00232616" w:rsidRPr="006403D8" w:rsidRDefault="00232616" w:rsidP="00E93027">
            <w:pPr>
              <w:pStyle w:val="FormText"/>
              <w:rPr>
                <w:rFonts w:cs="Arial"/>
                <w:szCs w:val="22"/>
              </w:rPr>
            </w:pPr>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59A92595" w:rsidR="00232616" w:rsidRPr="006403D8" w:rsidRDefault="00232616" w:rsidP="00E93027">
            <w:pPr>
              <w:pStyle w:val="FormText"/>
              <w:rPr>
                <w:rFonts w:cs="Arial"/>
                <w:szCs w:val="22"/>
              </w:rPr>
            </w:pP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proofErr w:type="gramStart"/>
            <w:r w:rsidRPr="006403D8">
              <w:rPr>
                <w:rFonts w:cs="Arial"/>
                <w:szCs w:val="22"/>
              </w:rPr>
              <w:t>continue</w:t>
            </w:r>
            <w:r w:rsidRPr="00F84CA1">
              <w:rPr>
                <w:rFonts w:cs="Arial"/>
                <w:szCs w:val="22"/>
              </w:rPr>
              <w:t xml:space="preserve"> </w:t>
            </w:r>
            <w:r w:rsidRPr="006403D8">
              <w:rPr>
                <w:rFonts w:cs="Arial"/>
                <w:szCs w:val="22"/>
              </w:rPr>
              <w:t>on</w:t>
            </w:r>
            <w:proofErr w:type="gramEnd"/>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13D9FE55" w:rsidR="00232616" w:rsidRPr="006403D8" w:rsidRDefault="00232616" w:rsidP="00E93027">
            <w:pPr>
              <w:pStyle w:val="FormText"/>
              <w:rPr>
                <w:rFonts w:cs="Arial"/>
                <w:szCs w:val="22"/>
              </w:rPr>
            </w:pPr>
            <w:r w:rsidRPr="006403D8">
              <w:rPr>
                <w:rFonts w:cs="Arial"/>
                <w:szCs w:val="22"/>
              </w:rPr>
              <w:t>Mr</w:t>
            </w:r>
            <w:bookmarkStart w:id="4"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5972C0">
              <w:rPr>
                <w:rFonts w:cs="Arial"/>
                <w:szCs w:val="22"/>
              </w:rPr>
            </w:r>
            <w:r w:rsidR="005972C0">
              <w:rPr>
                <w:rFonts w:cs="Arial"/>
                <w:szCs w:val="22"/>
              </w:rPr>
              <w:fldChar w:fldCharType="separate"/>
            </w:r>
            <w:r w:rsidR="00C06093" w:rsidRPr="006403D8">
              <w:rPr>
                <w:rFonts w:cs="Arial"/>
                <w:szCs w:val="22"/>
              </w:rPr>
              <w:fldChar w:fldCharType="end"/>
            </w:r>
            <w:bookmarkEnd w:id="4"/>
            <w:r w:rsidRPr="00F84CA1">
              <w:rPr>
                <w:rFonts w:cs="Arial"/>
                <w:szCs w:val="22"/>
              </w:rPr>
              <w:t xml:space="preserve">  </w:t>
            </w:r>
            <w:r w:rsidRPr="006403D8">
              <w:rPr>
                <w:rFonts w:cs="Arial"/>
                <w:szCs w:val="22"/>
              </w:rPr>
              <w:t>Mrs</w:t>
            </w:r>
            <w:bookmarkStart w:id="5"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5972C0">
              <w:rPr>
                <w:rFonts w:cs="Arial"/>
                <w:szCs w:val="22"/>
              </w:rPr>
            </w:r>
            <w:r w:rsidR="005972C0">
              <w:rPr>
                <w:rFonts w:cs="Arial"/>
                <w:szCs w:val="22"/>
              </w:rPr>
              <w:fldChar w:fldCharType="separate"/>
            </w:r>
            <w:r w:rsidR="00C06093" w:rsidRPr="006403D8">
              <w:rPr>
                <w:rFonts w:cs="Arial"/>
                <w:szCs w:val="22"/>
              </w:rPr>
              <w:fldChar w:fldCharType="end"/>
            </w:r>
            <w:bookmarkEnd w:id="5"/>
            <w:r w:rsidRPr="00F84CA1">
              <w:rPr>
                <w:rFonts w:cs="Arial"/>
                <w:szCs w:val="22"/>
              </w:rPr>
              <w:t xml:space="preserve"> </w:t>
            </w:r>
            <w:r w:rsidRPr="006403D8">
              <w:rPr>
                <w:rFonts w:cs="Arial"/>
                <w:szCs w:val="22"/>
              </w:rPr>
              <w:t>Miss</w:t>
            </w:r>
            <w:bookmarkStart w:id="6"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5972C0">
              <w:rPr>
                <w:rFonts w:cs="Arial"/>
                <w:szCs w:val="22"/>
              </w:rPr>
            </w:r>
            <w:r w:rsidR="005972C0">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Ms</w:t>
            </w:r>
            <w:bookmarkStart w:id="7"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5972C0">
              <w:rPr>
                <w:rFonts w:cs="Arial"/>
                <w:szCs w:val="22"/>
              </w:rPr>
            </w:r>
            <w:r w:rsidR="005972C0">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007103E8" w:rsidRPr="006403D8">
              <w:rPr>
                <w:rFonts w:cs="Arial"/>
                <w:szCs w:val="22"/>
              </w:rPr>
              <w:t xml:space="preserve"> </w:t>
            </w:r>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tc>
          <w:tcPr>
            <w:tcW w:w="6790" w:type="dxa"/>
            <w:gridSpan w:val="6"/>
            <w:tcBorders>
              <w:top w:val="nil"/>
              <w:bottom w:val="nil"/>
            </w:tcBorders>
          </w:tcPr>
          <w:p w14:paraId="69B0D610" w14:textId="2CFECBA3" w:rsidR="00232616" w:rsidRPr="006403D8" w:rsidRDefault="00232616" w:rsidP="00E93027">
            <w:pPr>
              <w:pStyle w:val="FormText"/>
              <w:rPr>
                <w:rFonts w:cs="Arial"/>
                <w:szCs w:val="22"/>
              </w:rPr>
            </w:pPr>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45D6EE00" w:rsidR="00232616" w:rsidRPr="006403D8" w:rsidRDefault="00232616" w:rsidP="00E93027">
            <w:pPr>
              <w:pStyle w:val="FormText"/>
              <w:rPr>
                <w:rFonts w:cs="Arial"/>
                <w:szCs w:val="22"/>
              </w:rPr>
            </w:pP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61756245" w:rsidR="00232616" w:rsidRPr="006403D8" w:rsidRDefault="00232616" w:rsidP="00E93027">
            <w:pPr>
              <w:pStyle w:val="FormText"/>
              <w:rPr>
                <w:rFonts w:cs="Arial"/>
                <w:szCs w:val="22"/>
              </w:rPr>
            </w:pPr>
            <w:r w:rsidRPr="006403D8">
              <w:rPr>
                <w:rFonts w:cs="Arial"/>
                <w:szCs w:val="22"/>
              </w:rPr>
              <w:t>Day</w:t>
            </w:r>
          </w:p>
        </w:tc>
        <w:tc>
          <w:tcPr>
            <w:tcW w:w="1353" w:type="dxa"/>
          </w:tcPr>
          <w:p w14:paraId="31A6FD0A" w14:textId="6F47DCF6" w:rsidR="00232616" w:rsidRPr="006403D8" w:rsidRDefault="00232616" w:rsidP="00E93027">
            <w:pPr>
              <w:pStyle w:val="FormText"/>
              <w:rPr>
                <w:rFonts w:cs="Arial"/>
                <w:szCs w:val="22"/>
              </w:rPr>
            </w:pPr>
            <w:r w:rsidRPr="006403D8">
              <w:rPr>
                <w:rFonts w:cs="Arial"/>
                <w:szCs w:val="22"/>
              </w:rPr>
              <w:t>Month</w:t>
            </w:r>
          </w:p>
        </w:tc>
        <w:tc>
          <w:tcPr>
            <w:tcW w:w="1422" w:type="dxa"/>
          </w:tcPr>
          <w:p w14:paraId="6E46247F" w14:textId="32F4B8C9" w:rsidR="00232616" w:rsidRPr="006403D8" w:rsidRDefault="00232616" w:rsidP="00E93027">
            <w:pPr>
              <w:pStyle w:val="FormText"/>
              <w:rPr>
                <w:rFonts w:cs="Arial"/>
                <w:szCs w:val="22"/>
              </w:rPr>
            </w:pPr>
            <w:r w:rsidRPr="006403D8">
              <w:rPr>
                <w:rFonts w:cs="Arial"/>
                <w:szCs w:val="22"/>
              </w:rPr>
              <w:t>Year</w:t>
            </w:r>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4128" w:type="dxa"/>
            <w:gridSpan w:val="3"/>
          </w:tcPr>
          <w:p w14:paraId="2FFE7E99" w14:textId="7161D4C1" w:rsidR="00232616" w:rsidRPr="006403D8" w:rsidRDefault="00232616" w:rsidP="00E93027">
            <w:pPr>
              <w:pStyle w:val="FormText"/>
              <w:rPr>
                <w:rFonts w:cs="Arial"/>
                <w:szCs w:val="22"/>
              </w:rPr>
            </w:pPr>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512BD2DE" w:rsidR="00232616" w:rsidRPr="006403D8" w:rsidRDefault="00232616" w:rsidP="00E93027">
            <w:pPr>
              <w:pStyle w:val="FormText"/>
              <w:rPr>
                <w:rFonts w:cs="Arial"/>
                <w:szCs w:val="22"/>
              </w:rPr>
            </w:pP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p w14:paraId="75E789F0" w14:textId="19457813" w:rsidR="00232616" w:rsidRPr="006403D8" w:rsidRDefault="00232616" w:rsidP="00E93027">
            <w:pPr>
              <w:pStyle w:val="FormText"/>
              <w:rPr>
                <w:rFonts w:cs="Arial"/>
                <w:szCs w:val="22"/>
              </w:rPr>
            </w:pPr>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191C3A2F"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p>
        </w:tc>
        <w:tc>
          <w:tcPr>
            <w:tcW w:w="4371" w:type="dxa"/>
            <w:gridSpan w:val="4"/>
          </w:tcPr>
          <w:p w14:paraId="181C512A" w14:textId="6AF0E946"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37321838" w:rsidR="00232616" w:rsidRPr="006403D8" w:rsidRDefault="00232616" w:rsidP="00E93027">
            <w:pPr>
              <w:pStyle w:val="FormText"/>
              <w:rPr>
                <w:rFonts w:cs="Arial"/>
                <w:szCs w:val="22"/>
              </w:rPr>
            </w:pPr>
          </w:p>
          <w:p w14:paraId="1FBF2BF7" w14:textId="77777777" w:rsidR="00232616" w:rsidRPr="006403D8" w:rsidRDefault="00232616" w:rsidP="00E93027">
            <w:pPr>
              <w:pStyle w:val="FormText"/>
              <w:rPr>
                <w:rFonts w:cs="Arial"/>
                <w:szCs w:val="22"/>
              </w:rPr>
            </w:pPr>
          </w:p>
          <w:p w14:paraId="0406712F" w14:textId="17D7E481" w:rsidR="00232616" w:rsidRPr="006403D8" w:rsidRDefault="00232616" w:rsidP="00E93027">
            <w:pPr>
              <w:pStyle w:val="FormText"/>
              <w:rPr>
                <w:rFonts w:cs="Arial"/>
                <w:szCs w:val="22"/>
              </w:rPr>
            </w:pPr>
          </w:p>
          <w:p w14:paraId="0630D25F" w14:textId="77777777" w:rsidR="00232616" w:rsidRPr="006403D8" w:rsidRDefault="00232616" w:rsidP="00E93027">
            <w:pPr>
              <w:pStyle w:val="FormText"/>
              <w:rPr>
                <w:rFonts w:cs="Arial"/>
                <w:szCs w:val="22"/>
              </w:rPr>
            </w:pPr>
          </w:p>
          <w:p w14:paraId="1A034621" w14:textId="5065D944" w:rsidR="00232616" w:rsidRPr="006403D8" w:rsidRDefault="00232616" w:rsidP="00E93027">
            <w:pPr>
              <w:pStyle w:val="FormText"/>
              <w:rPr>
                <w:rFonts w:cs="Arial"/>
                <w:szCs w:val="22"/>
              </w:rPr>
            </w:pP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6E4CEC94" w:rsidR="00232616" w:rsidRPr="006403D8" w:rsidRDefault="00232616" w:rsidP="00E93027">
            <w:pPr>
              <w:pStyle w:val="FormText"/>
              <w:rPr>
                <w:rFonts w:cs="Arial"/>
                <w:szCs w:val="22"/>
              </w:rPr>
            </w:pP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w:t>
            </w:r>
            <w:proofErr w:type="gramStart"/>
            <w:r w:rsidRPr="006403D8">
              <w:rPr>
                <w:rFonts w:cs="Arial"/>
                <w:szCs w:val="22"/>
              </w:rPr>
              <w:t>if</w:t>
            </w:r>
            <w:proofErr w:type="gramEnd"/>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181CD2AB" w:rsidR="00232616" w:rsidRPr="006403D8" w:rsidRDefault="00232616" w:rsidP="00E93027">
            <w:pPr>
              <w:pStyle w:val="FormText"/>
              <w:rPr>
                <w:rFonts w:cs="Arial"/>
                <w:szCs w:val="22"/>
              </w:rPr>
            </w:pP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lastRenderedPageBreak/>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56BA9BB3" w:rsidR="00232616" w:rsidRPr="006403D8" w:rsidRDefault="00232616" w:rsidP="00E93027">
            <w:pPr>
              <w:pStyle w:val="FormText"/>
              <w:rPr>
                <w:rFonts w:cs="Arial"/>
                <w:szCs w:val="22"/>
              </w:rPr>
            </w:pP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4FF4163E"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p>
        </w:tc>
        <w:tc>
          <w:tcPr>
            <w:tcW w:w="4371" w:type="dxa"/>
            <w:gridSpan w:val="4"/>
          </w:tcPr>
          <w:p w14:paraId="30F59212" w14:textId="620617CC"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2AB32899" w:rsidR="00232616" w:rsidRPr="006403D8" w:rsidRDefault="00232616" w:rsidP="00E93027">
            <w:pPr>
              <w:pStyle w:val="FormText"/>
              <w:rPr>
                <w:rFonts w:cs="Arial"/>
                <w:szCs w:val="22"/>
              </w:rPr>
            </w:pPr>
          </w:p>
          <w:p w14:paraId="2EC67B79" w14:textId="77777777" w:rsidR="00232616" w:rsidRPr="006403D8" w:rsidRDefault="00232616" w:rsidP="00E93027">
            <w:pPr>
              <w:pStyle w:val="FormText"/>
              <w:rPr>
                <w:rFonts w:cs="Arial"/>
                <w:szCs w:val="22"/>
              </w:rPr>
            </w:pPr>
          </w:p>
          <w:p w14:paraId="0F7B8FC0" w14:textId="3629374C" w:rsidR="00232616" w:rsidRPr="006403D8" w:rsidRDefault="00232616" w:rsidP="00E93027">
            <w:pPr>
              <w:pStyle w:val="FormText"/>
              <w:rPr>
                <w:rFonts w:cs="Arial"/>
                <w:szCs w:val="22"/>
              </w:rPr>
            </w:pPr>
          </w:p>
          <w:p w14:paraId="12467479" w14:textId="77777777" w:rsidR="00232616" w:rsidRPr="006403D8" w:rsidRDefault="00232616" w:rsidP="00E93027">
            <w:pPr>
              <w:pStyle w:val="FormText"/>
              <w:rPr>
                <w:rFonts w:cs="Arial"/>
                <w:szCs w:val="22"/>
              </w:rPr>
            </w:pPr>
          </w:p>
          <w:p w14:paraId="33EEF084" w14:textId="663B1D8C" w:rsidR="00232616" w:rsidRPr="006403D8" w:rsidRDefault="00232616" w:rsidP="00E93027">
            <w:pPr>
              <w:pStyle w:val="FormText"/>
              <w:rPr>
                <w:rFonts w:cs="Arial"/>
                <w:szCs w:val="22"/>
              </w:rPr>
            </w:pPr>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tc>
          <w:tcPr>
            <w:tcW w:w="5755" w:type="dxa"/>
            <w:gridSpan w:val="5"/>
          </w:tcPr>
          <w:p w14:paraId="4EBA8ACA" w14:textId="04E973E2" w:rsidR="00232616" w:rsidRPr="006403D8" w:rsidRDefault="00232616" w:rsidP="00E93027">
            <w:pPr>
              <w:pStyle w:val="FormText"/>
              <w:rPr>
                <w:rFonts w:cs="Arial"/>
                <w:szCs w:val="22"/>
              </w:rPr>
            </w:pPr>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w:t>
            </w:r>
            <w:proofErr w:type="gramStart"/>
            <w:r w:rsidRPr="006403D8">
              <w:rPr>
                <w:rFonts w:cs="Arial"/>
                <w:szCs w:val="22"/>
              </w:rPr>
              <w:t>if</w:t>
            </w:r>
            <w:proofErr w:type="gramEnd"/>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02FC3167" w14:textId="0B0F476C" w:rsidR="00232616" w:rsidRPr="006403D8" w:rsidRDefault="00232616" w:rsidP="00E93027">
            <w:pPr>
              <w:pStyle w:val="FormText"/>
              <w:rPr>
                <w:rFonts w:cs="Arial"/>
                <w:szCs w:val="22"/>
              </w:rPr>
            </w:pPr>
          </w:p>
        </w:tc>
      </w:tr>
    </w:tbl>
    <w:p w14:paraId="3AEA7B9D" w14:textId="77777777" w:rsidR="00232616" w:rsidRPr="006403D8" w:rsidRDefault="00232616" w:rsidP="00232616">
      <w:pPr>
        <w:pStyle w:val="FormText"/>
        <w:rPr>
          <w:rFonts w:cs="Arial"/>
          <w:szCs w:val="22"/>
        </w:rPr>
      </w:pP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5014"/>
      </w:tblGrid>
      <w:tr w:rsidR="00232616" w:rsidRPr="006403D8" w14:paraId="004CE489" w14:textId="77777777" w:rsidTr="00C84EF1">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C84EF1">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C84EF1">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6433B50D" w:rsidR="00232616" w:rsidRPr="006403D8" w:rsidRDefault="00232616" w:rsidP="00E93027">
            <w:pPr>
              <w:pStyle w:val="FormText"/>
              <w:rPr>
                <w:rFonts w:cs="Arial"/>
                <w:szCs w:val="22"/>
              </w:rPr>
            </w:pP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C84EF1">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C84EF1">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2EB5A41E" w:rsidR="00232616" w:rsidRPr="006403D8" w:rsidRDefault="00232616" w:rsidP="00E93027">
            <w:pPr>
              <w:pStyle w:val="FormText"/>
              <w:rPr>
                <w:rFonts w:cs="Arial"/>
                <w:szCs w:val="22"/>
              </w:rPr>
            </w:pPr>
          </w:p>
        </w:tc>
      </w:tr>
      <w:tr w:rsidR="00232616" w:rsidRPr="006403D8" w14:paraId="10AA88C0" w14:textId="77777777" w:rsidTr="00C84EF1">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0965D810" w:rsidR="00232616" w:rsidRPr="006403D8" w:rsidRDefault="00232616" w:rsidP="00E93027">
            <w:pPr>
              <w:pStyle w:val="FormText"/>
              <w:rPr>
                <w:rFonts w:cs="Arial"/>
                <w:szCs w:val="22"/>
              </w:rPr>
            </w:pPr>
          </w:p>
        </w:tc>
      </w:tr>
      <w:tr w:rsidR="00232616" w:rsidRPr="006403D8" w14:paraId="182C5FEE" w14:textId="77777777" w:rsidTr="00C84EF1">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C84EF1">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8" w:name="Text32"/>
          </w:p>
          <w:bookmarkEnd w:id="8"/>
          <w:p w14:paraId="4AC6039D" w14:textId="231E8407" w:rsidR="00232616" w:rsidRPr="006403D8" w:rsidRDefault="00232616" w:rsidP="00E93027">
            <w:pPr>
              <w:pStyle w:val="FormText"/>
              <w:rPr>
                <w:rFonts w:cs="Arial"/>
                <w:szCs w:val="22"/>
              </w:rPr>
            </w:pPr>
            <w:r w:rsidRPr="006403D8">
              <w:rPr>
                <w:rFonts w:cs="Arial"/>
                <w:szCs w:val="22"/>
              </w:rPr>
              <w:br/>
            </w:r>
            <w:r w:rsidRPr="006403D8">
              <w:rPr>
                <w:rFonts w:cs="Arial"/>
                <w:szCs w:val="22"/>
              </w:rPr>
              <w:br/>
            </w:r>
            <w:r w:rsidRPr="006403D8">
              <w:rPr>
                <w:rFonts w:cs="Arial"/>
                <w:szCs w:val="22"/>
              </w:rPr>
              <w:br/>
            </w:r>
            <w:r w:rsidRPr="006403D8">
              <w:rPr>
                <w:rFonts w:cs="Arial"/>
                <w:szCs w:val="22"/>
              </w:rPr>
              <w:br/>
            </w:r>
          </w:p>
        </w:tc>
      </w:tr>
      <w:tr w:rsidR="00232616" w:rsidRPr="006403D8" w14:paraId="58F3A0B0" w14:textId="77777777" w:rsidTr="00C84EF1">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C84EF1">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9" w:name="Text33"/>
          </w:p>
          <w:bookmarkEnd w:id="9"/>
          <w:p w14:paraId="5F1DE65E" w14:textId="64BBCC72" w:rsidR="00232616" w:rsidRPr="006403D8" w:rsidRDefault="00232616" w:rsidP="00E93027">
            <w:pPr>
              <w:pStyle w:val="FormText"/>
              <w:rPr>
                <w:rFonts w:cs="Arial"/>
                <w:szCs w:val="22"/>
              </w:rPr>
            </w:pPr>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C84EF1">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C84EF1">
        <w:trPr>
          <w:trHeight w:val="1437"/>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49F47D22" w:rsidR="00232616" w:rsidRPr="006403D8" w:rsidRDefault="00232616" w:rsidP="00E93027">
            <w:pPr>
              <w:pStyle w:val="FormText"/>
              <w:rPr>
                <w:rFonts w:cs="Arial"/>
                <w:szCs w:val="22"/>
              </w:rPr>
            </w:pP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tbl>
      <w:tblPr>
        <w:tblpPr w:leftFromText="180" w:rightFromText="180" w:vertAnchor="text" w:horzAnchor="margin" w:tblpY="-151"/>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C84EF1" w:rsidRPr="006403D8" w14:paraId="651B3454" w14:textId="77777777" w:rsidTr="00C84EF1">
        <w:trPr>
          <w:trHeight w:val="425"/>
        </w:trPr>
        <w:tc>
          <w:tcPr>
            <w:tcW w:w="8364" w:type="dxa"/>
            <w:gridSpan w:val="4"/>
            <w:shd w:val="clear" w:color="auto" w:fill="B3B3B3"/>
          </w:tcPr>
          <w:p w14:paraId="322C35DD" w14:textId="77777777" w:rsidR="00C84EF1" w:rsidRPr="006403D8" w:rsidRDefault="00C84EF1" w:rsidP="00C84EF1">
            <w:pPr>
              <w:pStyle w:val="FormText"/>
              <w:rPr>
                <w:rFonts w:cs="Arial"/>
                <w:szCs w:val="22"/>
              </w:rPr>
            </w:pPr>
            <w:r w:rsidRPr="006403D8">
              <w:rPr>
                <w:rFonts w:cs="Arial"/>
                <w:szCs w:val="22"/>
              </w:rPr>
              <w:lastRenderedPageBreak/>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C84EF1" w:rsidRPr="006403D8" w14:paraId="7EA68DFE" w14:textId="77777777" w:rsidTr="00C84EF1">
        <w:trPr>
          <w:trHeight w:val="613"/>
        </w:trPr>
        <w:tc>
          <w:tcPr>
            <w:tcW w:w="8364" w:type="dxa"/>
            <w:gridSpan w:val="4"/>
          </w:tcPr>
          <w:p w14:paraId="5FB35A92" w14:textId="77777777" w:rsidR="00C84EF1" w:rsidRPr="006403D8" w:rsidRDefault="00C84EF1" w:rsidP="00C84EF1">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C84EF1" w:rsidRPr="006403D8" w14:paraId="4FB29D9E" w14:textId="77777777" w:rsidTr="00C84EF1">
        <w:trPr>
          <w:trHeight w:val="487"/>
        </w:trPr>
        <w:tc>
          <w:tcPr>
            <w:tcW w:w="7024" w:type="dxa"/>
            <w:gridSpan w:val="2"/>
          </w:tcPr>
          <w:p w14:paraId="56A24C3F" w14:textId="77777777" w:rsidR="00C84EF1" w:rsidRPr="006403D8" w:rsidRDefault="00C84EF1" w:rsidP="00C84EF1">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10" w:name="Check1"/>
        <w:tc>
          <w:tcPr>
            <w:tcW w:w="1340" w:type="dxa"/>
            <w:gridSpan w:val="2"/>
          </w:tcPr>
          <w:p w14:paraId="2B53FA35" w14:textId="77777777" w:rsidR="00C84EF1" w:rsidRPr="006403D8" w:rsidRDefault="00C84EF1" w:rsidP="00C84EF1">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10"/>
          </w:p>
        </w:tc>
      </w:tr>
      <w:tr w:rsidR="00C84EF1" w:rsidRPr="006403D8" w14:paraId="21433E7E" w14:textId="77777777" w:rsidTr="00C84EF1">
        <w:trPr>
          <w:trHeight w:val="536"/>
        </w:trPr>
        <w:tc>
          <w:tcPr>
            <w:tcW w:w="7024" w:type="dxa"/>
            <w:gridSpan w:val="2"/>
          </w:tcPr>
          <w:p w14:paraId="1255927D" w14:textId="77777777" w:rsidR="00C84EF1" w:rsidRPr="006403D8" w:rsidRDefault="00C84EF1" w:rsidP="00C84EF1">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11" w:name="Check2"/>
        <w:tc>
          <w:tcPr>
            <w:tcW w:w="1340" w:type="dxa"/>
            <w:gridSpan w:val="2"/>
          </w:tcPr>
          <w:p w14:paraId="77E181F3" w14:textId="77777777" w:rsidR="00C84EF1" w:rsidRPr="006403D8" w:rsidRDefault="00C84EF1" w:rsidP="00C84EF1">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11"/>
          </w:p>
        </w:tc>
      </w:tr>
      <w:tr w:rsidR="00C84EF1" w:rsidRPr="006403D8" w14:paraId="1D378A90" w14:textId="77777777" w:rsidTr="00C84EF1">
        <w:trPr>
          <w:trHeight w:val="536"/>
        </w:trPr>
        <w:tc>
          <w:tcPr>
            <w:tcW w:w="7024" w:type="dxa"/>
            <w:gridSpan w:val="2"/>
          </w:tcPr>
          <w:p w14:paraId="2BC11AF3" w14:textId="77777777" w:rsidR="00C84EF1" w:rsidRPr="006403D8" w:rsidRDefault="00C84EF1" w:rsidP="00C84EF1">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(Please read note 7)</w:t>
            </w:r>
          </w:p>
        </w:tc>
        <w:bookmarkStart w:id="12" w:name="Check3"/>
        <w:tc>
          <w:tcPr>
            <w:tcW w:w="1340" w:type="dxa"/>
            <w:gridSpan w:val="2"/>
          </w:tcPr>
          <w:p w14:paraId="2A33B871" w14:textId="77777777" w:rsidR="00C84EF1" w:rsidRPr="006403D8" w:rsidRDefault="00C84EF1" w:rsidP="00C84EF1">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12"/>
          </w:p>
        </w:tc>
      </w:tr>
      <w:tr w:rsidR="00C84EF1" w:rsidRPr="006403D8" w14:paraId="530C23B4" w14:textId="77777777" w:rsidTr="00C84EF1">
        <w:trPr>
          <w:trHeight w:val="516"/>
        </w:trPr>
        <w:tc>
          <w:tcPr>
            <w:tcW w:w="7024" w:type="dxa"/>
            <w:gridSpan w:val="2"/>
          </w:tcPr>
          <w:p w14:paraId="76CB8309" w14:textId="77777777" w:rsidR="00C84EF1" w:rsidRPr="006403D8" w:rsidRDefault="00C84EF1" w:rsidP="00C84EF1">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proofErr w:type="gramStart"/>
            <w:r w:rsidRPr="006403D8">
              <w:rPr>
                <w:rFonts w:cs="Arial"/>
                <w:szCs w:val="22"/>
              </w:rPr>
              <w:t>late</w:t>
            </w:r>
            <w:r w:rsidRPr="00F84CA1">
              <w:rPr>
                <w:rFonts w:cs="Arial"/>
                <w:szCs w:val="22"/>
              </w:rPr>
              <w:t xml:space="preserve"> </w:t>
            </w:r>
            <w:r w:rsidRPr="006403D8">
              <w:rPr>
                <w:rFonts w:cs="Arial"/>
                <w:szCs w:val="22"/>
              </w:rPr>
              <w:t>night</w:t>
            </w:r>
            <w:proofErr w:type="gramEnd"/>
            <w:r w:rsidRPr="00F84CA1">
              <w:rPr>
                <w:rFonts w:cs="Arial"/>
                <w:szCs w:val="22"/>
              </w:rPr>
              <w:t xml:space="preserve"> </w:t>
            </w:r>
            <w:r w:rsidRPr="006403D8">
              <w:rPr>
                <w:rFonts w:cs="Arial"/>
                <w:szCs w:val="22"/>
              </w:rPr>
              <w:t>refreshment</w:t>
            </w:r>
            <w:r w:rsidRPr="00F84CA1">
              <w:rPr>
                <w:rFonts w:cs="Arial"/>
                <w:szCs w:val="22"/>
              </w:rPr>
              <w:t xml:space="preserve"> </w:t>
            </w:r>
          </w:p>
        </w:tc>
        <w:bookmarkStart w:id="13" w:name="Check4"/>
        <w:tc>
          <w:tcPr>
            <w:tcW w:w="1340" w:type="dxa"/>
            <w:gridSpan w:val="2"/>
          </w:tcPr>
          <w:p w14:paraId="786EF078" w14:textId="77777777" w:rsidR="00C84EF1" w:rsidRPr="006403D8" w:rsidRDefault="00C84EF1" w:rsidP="00C84EF1">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13"/>
          </w:p>
        </w:tc>
      </w:tr>
      <w:tr w:rsidR="00C84EF1" w:rsidRPr="006403D8" w14:paraId="2ADA0A94" w14:textId="77777777" w:rsidTr="00C84EF1">
        <w:trPr>
          <w:trHeight w:val="516"/>
        </w:trPr>
        <w:tc>
          <w:tcPr>
            <w:tcW w:w="7024" w:type="dxa"/>
            <w:gridSpan w:val="2"/>
          </w:tcPr>
          <w:p w14:paraId="13C290D4" w14:textId="77777777" w:rsidR="00C84EF1" w:rsidRPr="006403D8" w:rsidRDefault="00C84EF1" w:rsidP="00C84EF1">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Pr>
                <w:rFonts w:cs="Arial"/>
                <w:szCs w:val="22"/>
              </w:rPr>
              <w:t>8</w:t>
            </w:r>
            <w:r w:rsidRPr="006403D8">
              <w:rPr>
                <w:rFonts w:cs="Arial"/>
                <w:szCs w:val="22"/>
              </w:rPr>
              <w:t>)</w:t>
            </w:r>
          </w:p>
        </w:tc>
        <w:tc>
          <w:tcPr>
            <w:tcW w:w="1340" w:type="dxa"/>
            <w:gridSpan w:val="2"/>
          </w:tcPr>
          <w:p w14:paraId="2A3ABFBA" w14:textId="77777777" w:rsidR="00C84EF1" w:rsidRPr="006403D8" w:rsidRDefault="00C84EF1" w:rsidP="00C84EF1">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Pr="00F84CA1">
              <w:rPr>
                <w:rFonts w:cs="Arial"/>
                <w:szCs w:val="22"/>
              </w:rPr>
              <w:t xml:space="preserve"> </w:t>
            </w:r>
          </w:p>
        </w:tc>
      </w:tr>
      <w:tr w:rsidR="00C84EF1" w:rsidRPr="006403D8" w14:paraId="583A4164" w14:textId="77777777" w:rsidTr="00C84EF1">
        <w:trPr>
          <w:trHeight w:val="516"/>
        </w:trPr>
        <w:tc>
          <w:tcPr>
            <w:tcW w:w="7024" w:type="dxa"/>
            <w:gridSpan w:val="2"/>
          </w:tcPr>
          <w:p w14:paraId="09D49899" w14:textId="77777777" w:rsidR="00C84EF1" w:rsidRPr="006403D8" w:rsidRDefault="00C84EF1" w:rsidP="00C84EF1">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Pr>
                <w:rFonts w:cs="Arial"/>
                <w:szCs w:val="22"/>
              </w:rPr>
              <w:t>9</w:t>
            </w:r>
            <w:r w:rsidRPr="006403D8">
              <w:rPr>
                <w:rFonts w:cs="Arial"/>
                <w:szCs w:val="22"/>
              </w:rPr>
              <w:t>)</w:t>
            </w:r>
          </w:p>
        </w:tc>
        <w:tc>
          <w:tcPr>
            <w:tcW w:w="1340" w:type="dxa"/>
            <w:gridSpan w:val="2"/>
          </w:tcPr>
          <w:p w14:paraId="3BEEEE57" w14:textId="77777777" w:rsidR="00C84EF1" w:rsidRPr="006403D8" w:rsidRDefault="00C84EF1" w:rsidP="00C84EF1">
            <w:pPr>
              <w:pStyle w:val="FormText"/>
              <w:rPr>
                <w:rFonts w:cs="Arial"/>
                <w:szCs w:val="22"/>
              </w:rPr>
            </w:pPr>
          </w:p>
        </w:tc>
      </w:tr>
      <w:tr w:rsidR="00C84EF1" w:rsidRPr="006403D8" w14:paraId="5F712A7A" w14:textId="77777777" w:rsidTr="00C84EF1">
        <w:trPr>
          <w:trHeight w:val="613"/>
        </w:trPr>
        <w:tc>
          <w:tcPr>
            <w:tcW w:w="8364" w:type="dxa"/>
            <w:gridSpan w:val="4"/>
          </w:tcPr>
          <w:p w14:paraId="4DEB8599" w14:textId="77777777" w:rsidR="00C84EF1" w:rsidRPr="006403D8" w:rsidRDefault="00C84EF1" w:rsidP="00C84EF1">
            <w:pPr>
              <w:pStyle w:val="FormText"/>
              <w:rPr>
                <w:rFonts w:cs="Arial"/>
                <w:szCs w:val="22"/>
              </w:rPr>
            </w:pPr>
          </w:p>
        </w:tc>
      </w:tr>
      <w:tr w:rsidR="00C84EF1" w:rsidRPr="006403D8" w14:paraId="69862551" w14:textId="77777777" w:rsidTr="00C84EF1">
        <w:trPr>
          <w:trHeight w:val="613"/>
        </w:trPr>
        <w:tc>
          <w:tcPr>
            <w:tcW w:w="8364" w:type="dxa"/>
            <w:gridSpan w:val="4"/>
          </w:tcPr>
          <w:p w14:paraId="137779BE" w14:textId="77777777" w:rsidR="00C84EF1" w:rsidRPr="006403D8" w:rsidRDefault="00C84EF1" w:rsidP="00C84EF1">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-hour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Pr>
                <w:rFonts w:cs="Arial"/>
                <w:szCs w:val="22"/>
              </w:rPr>
              <w:t>10</w:t>
            </w:r>
            <w:r w:rsidRPr="006403D8">
              <w:rPr>
                <w:rFonts w:cs="Arial"/>
                <w:szCs w:val="22"/>
              </w:rPr>
              <w:t>)</w:t>
            </w:r>
          </w:p>
        </w:tc>
      </w:tr>
      <w:tr w:rsidR="00C84EF1" w:rsidRPr="006403D8" w14:paraId="61CC555D" w14:textId="77777777" w:rsidTr="00C84EF1">
        <w:trPr>
          <w:trHeight w:val="613"/>
        </w:trPr>
        <w:tc>
          <w:tcPr>
            <w:tcW w:w="8364" w:type="dxa"/>
            <w:gridSpan w:val="4"/>
          </w:tcPr>
          <w:p w14:paraId="5A529693" w14:textId="77777777" w:rsidR="00C84EF1" w:rsidRPr="006403D8" w:rsidRDefault="00C84EF1" w:rsidP="00C84EF1">
            <w:pPr>
              <w:pStyle w:val="FormText"/>
              <w:rPr>
                <w:rFonts w:cs="Arial"/>
                <w:szCs w:val="22"/>
              </w:rPr>
            </w:pPr>
            <w:bookmarkStart w:id="14" w:name="Text41"/>
          </w:p>
          <w:bookmarkEnd w:id="14"/>
          <w:p w14:paraId="2D6772CD" w14:textId="77777777" w:rsidR="00C84EF1" w:rsidRPr="006403D8" w:rsidRDefault="00C84EF1" w:rsidP="00C84EF1">
            <w:pPr>
              <w:pStyle w:val="FormText"/>
              <w:rPr>
                <w:rFonts w:cs="Arial"/>
                <w:szCs w:val="22"/>
              </w:rPr>
            </w:pPr>
          </w:p>
          <w:p w14:paraId="74ABDD70" w14:textId="77777777" w:rsidR="00C84EF1" w:rsidRPr="006403D8" w:rsidRDefault="00C84EF1" w:rsidP="00C84EF1">
            <w:pPr>
              <w:pStyle w:val="FormText"/>
              <w:rPr>
                <w:rFonts w:cs="Arial"/>
                <w:szCs w:val="22"/>
              </w:rPr>
            </w:pPr>
          </w:p>
          <w:p w14:paraId="005B1005" w14:textId="77777777" w:rsidR="00C84EF1" w:rsidRPr="006403D8" w:rsidRDefault="00C84EF1" w:rsidP="00C84EF1">
            <w:pPr>
              <w:pStyle w:val="FormText"/>
              <w:rPr>
                <w:rFonts w:cs="Arial"/>
                <w:szCs w:val="22"/>
              </w:rPr>
            </w:pPr>
          </w:p>
          <w:p w14:paraId="40824CE2" w14:textId="77777777" w:rsidR="00C84EF1" w:rsidRPr="006403D8" w:rsidRDefault="00C84EF1" w:rsidP="00C84EF1">
            <w:pPr>
              <w:pStyle w:val="FormText"/>
              <w:rPr>
                <w:rFonts w:cs="Arial"/>
                <w:szCs w:val="22"/>
              </w:rPr>
            </w:pPr>
          </w:p>
        </w:tc>
      </w:tr>
      <w:tr w:rsidR="00C84EF1" w:rsidRPr="006403D8" w14:paraId="4FDB862B" w14:textId="77777777" w:rsidTr="00C84EF1">
        <w:trPr>
          <w:trHeight w:val="613"/>
        </w:trPr>
        <w:tc>
          <w:tcPr>
            <w:tcW w:w="7045" w:type="dxa"/>
            <w:gridSpan w:val="3"/>
          </w:tcPr>
          <w:p w14:paraId="76F3C226" w14:textId="77777777" w:rsidR="00C84EF1" w:rsidRPr="006403D8" w:rsidRDefault="00C84EF1" w:rsidP="00C84EF1">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Pr>
                <w:rFonts w:cs="Arial"/>
                <w:szCs w:val="22"/>
              </w:rPr>
              <w:t>1</w:t>
            </w:r>
            <w:r w:rsidRPr="006403D8">
              <w:rPr>
                <w:rFonts w:cs="Arial"/>
                <w:szCs w:val="22"/>
              </w:rPr>
              <w:t>)</w:t>
            </w:r>
          </w:p>
        </w:tc>
        <w:tc>
          <w:tcPr>
            <w:tcW w:w="1319" w:type="dxa"/>
          </w:tcPr>
          <w:p w14:paraId="006C2531" w14:textId="77777777" w:rsidR="00C84EF1" w:rsidRPr="006403D8" w:rsidRDefault="00C84EF1" w:rsidP="00C84EF1">
            <w:pPr>
              <w:pStyle w:val="FormText"/>
              <w:rPr>
                <w:rFonts w:cs="Arial"/>
                <w:szCs w:val="22"/>
              </w:rPr>
            </w:pPr>
          </w:p>
        </w:tc>
      </w:tr>
      <w:tr w:rsidR="00C84EF1" w:rsidRPr="006403D8" w14:paraId="476A9569" w14:textId="77777777" w:rsidTr="00C84EF1">
        <w:trPr>
          <w:cantSplit/>
          <w:trHeight w:val="251"/>
        </w:trPr>
        <w:tc>
          <w:tcPr>
            <w:tcW w:w="4552" w:type="dxa"/>
            <w:vMerge w:val="restart"/>
          </w:tcPr>
          <w:p w14:paraId="33B6F065" w14:textId="77777777" w:rsidR="00C84EF1" w:rsidRPr="006403D8" w:rsidRDefault="00C84EF1" w:rsidP="00C84EF1">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Pr="006403D8">
              <w:rPr>
                <w:rFonts w:cs="Arial"/>
                <w:szCs w:val="22"/>
              </w:rPr>
              <w:t>the</w:t>
            </w:r>
            <w:r>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Pr>
                <w:rFonts w:cs="Arial"/>
                <w:szCs w:val="22"/>
              </w:rPr>
              <w:t>2</w:t>
            </w:r>
            <w:r w:rsidRPr="006403D8">
              <w:rPr>
                <w:rFonts w:cs="Arial"/>
                <w:szCs w:val="22"/>
              </w:rPr>
              <w:t>)</w:t>
            </w:r>
          </w:p>
        </w:tc>
        <w:tc>
          <w:tcPr>
            <w:tcW w:w="2493" w:type="dxa"/>
            <w:gridSpan w:val="2"/>
          </w:tcPr>
          <w:p w14:paraId="0C3130A8" w14:textId="77777777" w:rsidR="00C84EF1" w:rsidRPr="006403D8" w:rsidRDefault="00C84EF1" w:rsidP="00C84EF1">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562447F7" w14:textId="77777777" w:rsidR="00C84EF1" w:rsidRPr="006403D8" w:rsidRDefault="00C84EF1" w:rsidP="00C84EF1">
            <w:pPr>
              <w:pStyle w:val="FormText"/>
              <w:rPr>
                <w:rFonts w:cs="Arial"/>
                <w:szCs w:val="22"/>
              </w:rPr>
            </w:pPr>
          </w:p>
        </w:tc>
        <w:bookmarkStart w:id="15" w:name="Check5"/>
        <w:tc>
          <w:tcPr>
            <w:tcW w:w="1319" w:type="dxa"/>
          </w:tcPr>
          <w:p w14:paraId="48E9ABA4" w14:textId="77777777" w:rsidR="00C84EF1" w:rsidRPr="006403D8" w:rsidRDefault="00C84EF1" w:rsidP="00C84EF1">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15"/>
          </w:p>
        </w:tc>
      </w:tr>
      <w:tr w:rsidR="00C84EF1" w:rsidRPr="006403D8" w14:paraId="45C7E4D6" w14:textId="77777777" w:rsidTr="00C84EF1">
        <w:trPr>
          <w:cantSplit/>
          <w:trHeight w:val="318"/>
        </w:trPr>
        <w:tc>
          <w:tcPr>
            <w:tcW w:w="4552" w:type="dxa"/>
            <w:vMerge/>
          </w:tcPr>
          <w:p w14:paraId="5EF2A706" w14:textId="77777777" w:rsidR="00C84EF1" w:rsidRPr="006403D8" w:rsidRDefault="00C84EF1" w:rsidP="00C84EF1">
            <w:pPr>
              <w:pStyle w:val="FormText"/>
              <w:rPr>
                <w:rFonts w:cs="Arial"/>
                <w:szCs w:val="22"/>
              </w:rPr>
            </w:pPr>
          </w:p>
        </w:tc>
        <w:tc>
          <w:tcPr>
            <w:tcW w:w="2493" w:type="dxa"/>
            <w:gridSpan w:val="2"/>
          </w:tcPr>
          <w:p w14:paraId="1DFE6EC4" w14:textId="77777777" w:rsidR="00C84EF1" w:rsidRPr="006403D8" w:rsidRDefault="00C84EF1" w:rsidP="00C84EF1">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44EC2A06" w14:textId="77777777" w:rsidR="00C84EF1" w:rsidRPr="006403D8" w:rsidRDefault="00C84EF1" w:rsidP="00C84EF1">
            <w:pPr>
              <w:pStyle w:val="FormText"/>
              <w:rPr>
                <w:rFonts w:cs="Arial"/>
                <w:szCs w:val="22"/>
              </w:rPr>
            </w:pPr>
          </w:p>
        </w:tc>
        <w:bookmarkStart w:id="16" w:name="Check6"/>
        <w:tc>
          <w:tcPr>
            <w:tcW w:w="1319" w:type="dxa"/>
          </w:tcPr>
          <w:p w14:paraId="3314F355" w14:textId="77777777" w:rsidR="00C84EF1" w:rsidRPr="006403D8" w:rsidRDefault="00C84EF1" w:rsidP="00C84EF1">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16"/>
          </w:p>
        </w:tc>
      </w:tr>
      <w:tr w:rsidR="00C84EF1" w:rsidRPr="006403D8" w14:paraId="073A2C9D" w14:textId="77777777" w:rsidTr="00C84EF1">
        <w:trPr>
          <w:cantSplit/>
          <w:trHeight w:val="424"/>
        </w:trPr>
        <w:tc>
          <w:tcPr>
            <w:tcW w:w="4552" w:type="dxa"/>
            <w:vMerge/>
          </w:tcPr>
          <w:p w14:paraId="20A2C13B" w14:textId="77777777" w:rsidR="00C84EF1" w:rsidRPr="006403D8" w:rsidRDefault="00C84EF1" w:rsidP="00C84EF1">
            <w:pPr>
              <w:pStyle w:val="FormText"/>
              <w:rPr>
                <w:rFonts w:cs="Arial"/>
                <w:szCs w:val="22"/>
              </w:rPr>
            </w:pPr>
          </w:p>
        </w:tc>
        <w:tc>
          <w:tcPr>
            <w:tcW w:w="2493" w:type="dxa"/>
            <w:gridSpan w:val="2"/>
          </w:tcPr>
          <w:p w14:paraId="1EDBC5F5" w14:textId="77777777" w:rsidR="00C84EF1" w:rsidRPr="006403D8" w:rsidRDefault="00C84EF1" w:rsidP="00C84EF1">
            <w:pPr>
              <w:pStyle w:val="FormText"/>
              <w:rPr>
                <w:rFonts w:cs="Arial"/>
                <w:szCs w:val="22"/>
              </w:rPr>
            </w:pPr>
            <w:r w:rsidRPr="006403D8">
              <w:rPr>
                <w:rFonts w:cs="Arial"/>
                <w:szCs w:val="22"/>
              </w:rPr>
              <w:t>Both</w:t>
            </w:r>
          </w:p>
          <w:p w14:paraId="70461374" w14:textId="77777777" w:rsidR="00C84EF1" w:rsidRPr="006403D8" w:rsidRDefault="00C84EF1" w:rsidP="00C84EF1">
            <w:pPr>
              <w:pStyle w:val="FormText"/>
              <w:rPr>
                <w:rFonts w:cs="Arial"/>
                <w:szCs w:val="22"/>
              </w:rPr>
            </w:pPr>
          </w:p>
        </w:tc>
        <w:bookmarkStart w:id="17" w:name="Check7"/>
        <w:tc>
          <w:tcPr>
            <w:tcW w:w="1319" w:type="dxa"/>
          </w:tcPr>
          <w:p w14:paraId="4B6545F9" w14:textId="77777777" w:rsidR="00C84EF1" w:rsidRPr="006403D8" w:rsidRDefault="00C84EF1" w:rsidP="00C84EF1">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17"/>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2C8FE050"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00C84EF1" w:rsidRPr="006403D8">
              <w:rPr>
                <w:rFonts w:cs="Arial"/>
                <w:szCs w:val="22"/>
              </w:rPr>
              <w:t>holders</w:t>
            </w:r>
            <w:r w:rsidR="00C84EF1"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18"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18"/>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19"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19"/>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c>
          <w:tcPr>
            <w:tcW w:w="5422" w:type="dxa"/>
            <w:gridSpan w:val="3"/>
            <w:tcBorders>
              <w:bottom w:val="single" w:sz="4" w:space="0" w:color="auto"/>
            </w:tcBorders>
          </w:tcPr>
          <w:p w14:paraId="386CCFD9" w14:textId="5F04D5A9" w:rsidR="00232616" w:rsidRPr="006403D8" w:rsidRDefault="00232616" w:rsidP="00E93027">
            <w:pPr>
              <w:pStyle w:val="FormText"/>
              <w:rPr>
                <w:rFonts w:cs="Arial"/>
                <w:szCs w:val="22"/>
              </w:rPr>
            </w:pPr>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p w14:paraId="5203DFEF" w14:textId="5785962D" w:rsidR="00232616" w:rsidRPr="006403D8" w:rsidRDefault="00232616" w:rsidP="00E93027">
            <w:pPr>
              <w:pStyle w:val="FormText"/>
              <w:rPr>
                <w:rFonts w:cs="Arial"/>
                <w:szCs w:val="22"/>
              </w:rPr>
            </w:pPr>
          </w:p>
          <w:p w14:paraId="79B2B2AE" w14:textId="77777777" w:rsidR="00232616" w:rsidRPr="006403D8" w:rsidRDefault="00232616" w:rsidP="00E93027">
            <w:pPr>
              <w:pStyle w:val="FormText"/>
              <w:rPr>
                <w:rFonts w:cs="Arial"/>
                <w:szCs w:val="22"/>
              </w:rPr>
            </w:pPr>
          </w:p>
          <w:p w14:paraId="577DBBC4" w14:textId="3ADF17C3" w:rsidR="00232616" w:rsidRPr="006403D8" w:rsidRDefault="00232616" w:rsidP="00E93027">
            <w:pPr>
              <w:pStyle w:val="FormText"/>
              <w:rPr>
                <w:rFonts w:cs="Arial"/>
                <w:szCs w:val="22"/>
              </w:rPr>
            </w:pPr>
          </w:p>
          <w:p w14:paraId="0D99201A" w14:textId="77777777" w:rsidR="00232616" w:rsidRPr="006403D8" w:rsidRDefault="00232616" w:rsidP="00E93027">
            <w:pPr>
              <w:pStyle w:val="FormText"/>
              <w:rPr>
                <w:rFonts w:cs="Arial"/>
                <w:szCs w:val="22"/>
              </w:rPr>
            </w:pPr>
          </w:p>
          <w:p w14:paraId="46714D60" w14:textId="1B9F5E65" w:rsidR="00232616" w:rsidRPr="006403D8" w:rsidRDefault="00232616" w:rsidP="00E93027">
            <w:pPr>
              <w:pStyle w:val="FormText"/>
              <w:rPr>
                <w:rFonts w:cs="Arial"/>
                <w:szCs w:val="22"/>
              </w:rPr>
            </w:pPr>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0F5FC0A3"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00C84EF1" w:rsidRPr="006403D8">
              <w:rPr>
                <w:rFonts w:cs="Arial"/>
                <w:szCs w:val="22"/>
              </w:rPr>
              <w:t>given</w:t>
            </w:r>
            <w:r w:rsidR="00C84EF1"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20"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0"/>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21"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1"/>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tc>
          <w:tcPr>
            <w:tcW w:w="1345" w:type="dxa"/>
            <w:gridSpan w:val="2"/>
          </w:tcPr>
          <w:p w14:paraId="7BE0E528" w14:textId="4BF51844" w:rsidR="00232616" w:rsidRPr="006403D8" w:rsidRDefault="00232616" w:rsidP="00E93027">
            <w:pPr>
              <w:pStyle w:val="FormText"/>
              <w:rPr>
                <w:rFonts w:cs="Arial"/>
                <w:szCs w:val="22"/>
              </w:rPr>
            </w:pPr>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proofErr w:type="gramStart"/>
            <w:r w:rsidRPr="006403D8">
              <w:rPr>
                <w:rFonts w:cs="Arial"/>
                <w:szCs w:val="22"/>
                <w:lang w:eastAsia="en-GB"/>
              </w:rPr>
              <w:t>period:</w:t>
            </w:r>
            <w:proofErr w:type="gramEnd"/>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22"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2"/>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23"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3"/>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24"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4"/>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25"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5"/>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proofErr w:type="gramStart"/>
            <w:r w:rsidRPr="006403D8">
              <w:rPr>
                <w:rFonts w:cs="Arial"/>
                <w:szCs w:val="22"/>
                <w:lang w:eastAsia="en-GB"/>
              </w:rPr>
              <w:t>period:</w:t>
            </w:r>
            <w:proofErr w:type="gramEnd"/>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26"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6"/>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27"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7"/>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28"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8"/>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29"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29"/>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tc>
          <w:tcPr>
            <w:tcW w:w="1315" w:type="dxa"/>
            <w:gridSpan w:val="3"/>
          </w:tcPr>
          <w:p w14:paraId="5E278941" w14:textId="6D07C7D9" w:rsidR="00232616" w:rsidRPr="006403D8" w:rsidRDefault="00232616" w:rsidP="00E93027">
            <w:pPr>
              <w:pStyle w:val="FormText"/>
              <w:rPr>
                <w:rFonts w:cs="Arial"/>
                <w:szCs w:val="22"/>
              </w:rPr>
            </w:pPr>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30"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30"/>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31"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31"/>
          </w:p>
        </w:tc>
      </w:tr>
    </w:tbl>
    <w:p w14:paraId="4ECC7890" w14:textId="14B0BECC" w:rsidR="00232616" w:rsidRDefault="00232616" w:rsidP="00232616">
      <w:pPr>
        <w:pStyle w:val="FormText"/>
        <w:rPr>
          <w:rFonts w:cs="Arial"/>
          <w:szCs w:val="22"/>
        </w:rPr>
      </w:pPr>
    </w:p>
    <w:p w14:paraId="5B9466A2" w14:textId="765EFEBA" w:rsidR="00C84EF1" w:rsidRDefault="00C84EF1" w:rsidP="00232616">
      <w:pPr>
        <w:pStyle w:val="FormText"/>
        <w:rPr>
          <w:rFonts w:cs="Arial"/>
          <w:szCs w:val="22"/>
        </w:rPr>
      </w:pPr>
    </w:p>
    <w:p w14:paraId="355F125E" w14:textId="1B507019" w:rsidR="00C84EF1" w:rsidRDefault="00C84EF1" w:rsidP="00232616">
      <w:pPr>
        <w:pStyle w:val="FormText"/>
        <w:rPr>
          <w:rFonts w:cs="Arial"/>
          <w:szCs w:val="22"/>
        </w:rPr>
      </w:pPr>
    </w:p>
    <w:p w14:paraId="77E941A6" w14:textId="080EA3F6" w:rsidR="00C84EF1" w:rsidRDefault="00C84EF1" w:rsidP="00232616">
      <w:pPr>
        <w:pStyle w:val="FormText"/>
        <w:rPr>
          <w:rFonts w:cs="Arial"/>
          <w:szCs w:val="22"/>
        </w:rPr>
      </w:pPr>
    </w:p>
    <w:p w14:paraId="34B4C30C" w14:textId="77777777" w:rsidR="00C84EF1" w:rsidRPr="006403D8" w:rsidRDefault="00C84EF1"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50B9389D" w:rsidR="00232616" w:rsidRPr="006403D8" w:rsidRDefault="00232616" w:rsidP="007E61CE">
            <w:pPr>
              <w:pStyle w:val="FormText"/>
              <w:rPr>
                <w:rFonts w:cs="Arial"/>
                <w:szCs w:val="22"/>
              </w:rPr>
            </w:pPr>
            <w:r w:rsidRPr="006403D8">
              <w:rPr>
                <w:rFonts w:cs="Arial"/>
                <w:szCs w:val="22"/>
              </w:rPr>
              <w:lastRenderedPageBreak/>
              <w:t>7.</w:t>
            </w:r>
            <w:r w:rsidRPr="00F84CA1">
              <w:rPr>
                <w:rFonts w:cs="Arial"/>
                <w:szCs w:val="22"/>
              </w:rPr>
              <w:t xml:space="preserve"> </w:t>
            </w:r>
            <w:r w:rsidR="00C84EF1" w:rsidRPr="006403D8">
              <w:rPr>
                <w:rFonts w:cs="Arial"/>
                <w:szCs w:val="22"/>
              </w:rPr>
              <w:t>Checklist</w:t>
            </w:r>
            <w:r w:rsidR="00C84EF1"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6D1FF35C"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xml:space="preserve">, where </w:t>
            </w:r>
            <w:proofErr w:type="gramStart"/>
            <w:r w:rsidR="00C84EF1">
              <w:rPr>
                <w:rFonts w:cs="Arial"/>
                <w:szCs w:val="22"/>
              </w:rPr>
              <w:t>applicable)</w:t>
            </w:r>
            <w:r w:rsidR="00C84EF1" w:rsidRPr="00F84CA1">
              <w:rPr>
                <w:rFonts w:cs="Arial"/>
                <w:szCs w:val="22"/>
              </w:rPr>
              <w:t xml:space="preserve">  </w:t>
            </w:r>
            <w:r w:rsidRPr="00F84CA1">
              <w:rPr>
                <w:rFonts w:cs="Arial"/>
                <w:szCs w:val="22"/>
              </w:rPr>
              <w:t xml:space="preserve"> </w:t>
            </w:r>
            <w:proofErr w:type="gramEnd"/>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32"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32"/>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33"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33"/>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34"/>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35"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35"/>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6DF594F2"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00BF3F66">
              <w:rPr>
                <w:rFonts w:cs="Arial"/>
                <w:szCs w:val="22"/>
              </w:rPr>
              <w:t>and</w:t>
            </w:r>
            <w:r w:rsidRPr="00F84CA1">
              <w:rPr>
                <w:rFonts w:cs="Arial"/>
                <w:szCs w:val="22"/>
              </w:rPr>
              <w:t xml:space="preserve"> </w:t>
            </w:r>
            <w:r w:rsidRPr="006403D8">
              <w:rPr>
                <w:rFonts w:cs="Arial"/>
                <w:szCs w:val="22"/>
              </w:rPr>
              <w:t>enclosed</w:t>
            </w:r>
            <w:r w:rsidRPr="00F84CA1">
              <w:rPr>
                <w:rFonts w:cs="Arial"/>
                <w:szCs w:val="22"/>
              </w:rPr>
              <w:t xml:space="preserve"> </w:t>
            </w:r>
            <w:r w:rsidR="00BF3F66">
              <w:rPr>
                <w:rFonts w:cs="Arial"/>
                <w:szCs w:val="22"/>
              </w:rPr>
              <w:t xml:space="preserve">receipt of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36"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36"/>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37"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5972C0">
              <w:rPr>
                <w:rFonts w:cs="Arial"/>
                <w:szCs w:val="22"/>
              </w:rPr>
            </w:r>
            <w:r w:rsidR="005972C0">
              <w:rPr>
                <w:rFonts w:cs="Arial"/>
                <w:szCs w:val="22"/>
              </w:rPr>
              <w:fldChar w:fldCharType="separate"/>
            </w:r>
            <w:r w:rsidRPr="006403D8">
              <w:rPr>
                <w:rFonts w:cs="Arial"/>
                <w:szCs w:val="22"/>
              </w:rPr>
              <w:fldChar w:fldCharType="end"/>
            </w:r>
            <w:bookmarkEnd w:id="37"/>
          </w:p>
          <w:p w14:paraId="5370856B" w14:textId="77777777" w:rsidR="00232616" w:rsidRPr="006403D8" w:rsidRDefault="00232616" w:rsidP="00E93027">
            <w:pPr>
              <w:pStyle w:val="FormText"/>
              <w:rPr>
                <w:rFonts w:cs="Arial"/>
                <w:szCs w:val="22"/>
              </w:rPr>
            </w:pPr>
          </w:p>
        </w:tc>
      </w:tr>
    </w:tbl>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EBADDF5"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00C84EF1" w:rsidRPr="006403D8">
              <w:rPr>
                <w:rFonts w:cs="Arial"/>
                <w:szCs w:val="22"/>
              </w:rPr>
              <w:t>Condition</w:t>
            </w:r>
            <w:r w:rsidR="00C84EF1"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273C2014"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00C84EF1" w:rsidRPr="006403D8">
              <w:rPr>
                <w:rFonts w:cs="Arial"/>
                <w:szCs w:val="22"/>
              </w:rPr>
              <w:t>Declarations</w:t>
            </w:r>
            <w:r w:rsidR="00C84EF1"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proofErr w:type="gramStart"/>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proofErr w:type="gramEnd"/>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405D7C2D" w:rsidR="00232616" w:rsidRPr="006403D8" w:rsidRDefault="00232616" w:rsidP="00E93027">
            <w:pPr>
              <w:pStyle w:val="FormText"/>
              <w:rPr>
                <w:rFonts w:cs="Arial"/>
                <w:szCs w:val="22"/>
              </w:rPr>
            </w:pP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5D71AD07" w:rsidR="00232616" w:rsidRPr="006403D8" w:rsidRDefault="00232616" w:rsidP="00E93027">
            <w:pPr>
              <w:pStyle w:val="FormText"/>
              <w:rPr>
                <w:rFonts w:cs="Arial"/>
                <w:szCs w:val="22"/>
              </w:rPr>
            </w:pPr>
          </w:p>
        </w:tc>
      </w:tr>
    </w:tbl>
    <w:p w14:paraId="50A16D55" w14:textId="77777777" w:rsidR="00C84EF1" w:rsidRDefault="00C84EF1" w:rsidP="00232616">
      <w:pPr>
        <w:pStyle w:val="FormText"/>
        <w:rPr>
          <w:rFonts w:cs="Arial"/>
          <w:szCs w:val="22"/>
        </w:rPr>
      </w:pPr>
    </w:p>
    <w:p w14:paraId="3C26C8FF" w14:textId="296CDE85" w:rsidR="00232616" w:rsidRPr="00C84EF1" w:rsidRDefault="00232616" w:rsidP="00232616">
      <w:pPr>
        <w:pStyle w:val="FormText"/>
        <w:rPr>
          <w:rFonts w:cs="Arial"/>
          <w:b/>
          <w:bCs/>
          <w:szCs w:val="22"/>
        </w:rPr>
      </w:pPr>
      <w:r w:rsidRPr="00C84EF1">
        <w:rPr>
          <w:rFonts w:cs="Arial"/>
          <w:b/>
          <w:bCs/>
          <w:szCs w:val="22"/>
        </w:rPr>
        <w:t>For completion by the licensing 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10163E3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proofErr w:type="gramStart"/>
            <w:r w:rsidRPr="006403D8">
              <w:rPr>
                <w:rFonts w:cs="Arial"/>
                <w:szCs w:val="22"/>
              </w:rPr>
              <w:t>Acknowledgement</w:t>
            </w:r>
            <w:r w:rsidR="00C84EF1" w:rsidRPr="00F84CA1">
              <w:rPr>
                <w:rFonts w:cs="Arial"/>
                <w:szCs w:val="22"/>
              </w:rPr>
              <w:t xml:space="preserve">  (</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tc>
          <w:tcPr>
            <w:tcW w:w="6800" w:type="dxa"/>
            <w:gridSpan w:val="2"/>
          </w:tcPr>
          <w:p w14:paraId="13B4548E" w14:textId="5E8AB5A8" w:rsidR="00232616" w:rsidRPr="006403D8" w:rsidRDefault="00232616" w:rsidP="00E93027">
            <w:pPr>
              <w:pStyle w:val="FormText"/>
              <w:rPr>
                <w:rFonts w:cs="Arial"/>
                <w:szCs w:val="22"/>
              </w:rPr>
            </w:pPr>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tc>
          <w:tcPr>
            <w:tcW w:w="6800" w:type="dxa"/>
            <w:gridSpan w:val="2"/>
          </w:tcPr>
          <w:p w14:paraId="379F1153" w14:textId="0A67E88B" w:rsidR="00232616" w:rsidRPr="006403D8" w:rsidRDefault="00232616" w:rsidP="00E93027">
            <w:pPr>
              <w:pStyle w:val="FormText"/>
              <w:rPr>
                <w:rFonts w:cs="Arial"/>
                <w:szCs w:val="22"/>
              </w:rPr>
            </w:pPr>
            <w:r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38" w:name="_Hlk69111976"/>
      <w:r w:rsidRPr="00D270F9">
        <w:t>(</w:t>
      </w:r>
      <w:bookmarkStart w:id="39" w:name="_Hlk69111840"/>
      <w:r w:rsidR="00E077B9" w:rsidRPr="00D270F9">
        <w:t xml:space="preserve">15 times or, </w:t>
      </w:r>
      <w:r w:rsidR="00F7599C" w:rsidRPr="00D270F9">
        <w:t xml:space="preserve">for </w:t>
      </w:r>
      <w:bookmarkStart w:id="40" w:name="_Hlk69220260"/>
      <w:r w:rsidR="008D7A59" w:rsidRPr="00D270F9">
        <w:t xml:space="preserve">event periods occurring wholly or partly in 2022 or 2023, </w:t>
      </w:r>
      <w:r w:rsidR="00E077B9" w:rsidRPr="00D270F9">
        <w:t xml:space="preserve">20 times </w:t>
      </w:r>
      <w:bookmarkEnd w:id="40"/>
      <w:r w:rsidRPr="00D270F9">
        <w:t>a calendar year</w:t>
      </w:r>
      <w:proofErr w:type="gramStart"/>
      <w:r w:rsidRPr="00D270F9">
        <w:t>)</w:t>
      </w:r>
      <w:bookmarkEnd w:id="38"/>
      <w:r w:rsidRPr="00D270F9">
        <w:t>;</w:t>
      </w:r>
      <w:proofErr w:type="gramEnd"/>
    </w:p>
    <w:p w14:paraId="7DE1B32C" w14:textId="77777777" w:rsidR="00232616" w:rsidRPr="00634D27" w:rsidRDefault="00232616" w:rsidP="00232616">
      <w:pPr>
        <w:pStyle w:val="FormText"/>
      </w:pPr>
    </w:p>
    <w:bookmarkEnd w:id="39"/>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roofErr w:type="gramStart"/>
      <w:r w:rsidRPr="00634D27">
        <w:t>);</w:t>
      </w:r>
      <w:proofErr w:type="gramEnd"/>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41" w:name="_Hlk69112053"/>
      <w:r w:rsidR="00E077B9" w:rsidRPr="00D270F9">
        <w:t xml:space="preserve">21 days or, for event periods (or any part of those periods) occurring in 2022 or 2023, 26 </w:t>
      </w:r>
      <w:r w:rsidR="00F7599C" w:rsidRPr="00D270F9">
        <w:t>days per calendar year</w:t>
      </w:r>
      <w:bookmarkEnd w:id="41"/>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proofErr w:type="gramStart"/>
      <w:r w:rsidRPr="00634D27">
        <w:t>);</w:t>
      </w:r>
      <w:proofErr w:type="gramEnd"/>
    </w:p>
    <w:p w14:paraId="2FED839F" w14:textId="77777777" w:rsidR="00232616" w:rsidRPr="00634D27" w:rsidRDefault="00232616" w:rsidP="00232616">
      <w:pPr>
        <w:pStyle w:val="FormText"/>
      </w:pPr>
    </w:p>
    <w:p w14:paraId="45DF37F0" w14:textId="399FD5DB"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00825C46">
        <w:t>(</w:t>
      </w:r>
      <w:r w:rsidR="000C204C">
        <w:t>subject to an unlimited fine on conviction</w:t>
      </w:r>
      <w:proofErr w:type="gramStart"/>
      <w:r w:rsidRPr="00634D27">
        <w:t>);</w:t>
      </w:r>
      <w:proofErr w:type="gramEnd"/>
    </w:p>
    <w:p w14:paraId="1F71CF7A" w14:textId="77777777" w:rsidR="00232616" w:rsidRPr="00634D27" w:rsidRDefault="00232616" w:rsidP="00232616">
      <w:pPr>
        <w:pStyle w:val="FormText"/>
      </w:pPr>
    </w:p>
    <w:p w14:paraId="6C313443" w14:textId="43DBF758"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proofErr w:type="gramStart"/>
      <w:r w:rsidRPr="00634D27">
        <w:t>);</w:t>
      </w:r>
      <w:proofErr w:type="gramEnd"/>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proofErr w:type="gramStart"/>
      <w:r w:rsidRPr="00634D27">
        <w:t>);</w:t>
      </w:r>
      <w:proofErr w:type="gramEnd"/>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proofErr w:type="gramStart"/>
      <w:r w:rsidRPr="00634D27">
        <w:t>);</w:t>
      </w:r>
      <w:proofErr w:type="gramEnd"/>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proofErr w:type="gramStart"/>
      <w:r w:rsidRPr="00634D27">
        <w:t>);</w:t>
      </w:r>
      <w:proofErr w:type="gramEnd"/>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lastRenderedPageBreak/>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proofErr w:type="gramStart"/>
      <w:r w:rsidRPr="00634D27">
        <w:t>2003;</w:t>
      </w:r>
      <w:proofErr w:type="gramEnd"/>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proofErr w:type="gramStart"/>
      <w:r w:rsidRPr="00634D27">
        <w:t>unlawful</w:t>
      </w:r>
      <w:proofErr w:type="gramEnd"/>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proofErr w:type="gramStart"/>
      <w:r w:rsidRPr="00634D27">
        <w:t>making</w:t>
      </w:r>
      <w:r w:rsidRPr="00F84CA1">
        <w:t xml:space="preserve"> </w:t>
      </w:r>
      <w:r w:rsidRPr="00634D27">
        <w:t>a</w:t>
      </w:r>
      <w:r w:rsidRPr="00F84CA1">
        <w:t xml:space="preserve"> </w:t>
      </w:r>
      <w:r w:rsidRPr="00634D27">
        <w:t>decision</w:t>
      </w:r>
      <w:proofErr w:type="gramEnd"/>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proofErr w:type="gramStart"/>
      <w:r w:rsidRPr="00634D27">
        <w:t>alcohol;</w:t>
      </w:r>
      <w:proofErr w:type="gramEnd"/>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proofErr w:type="gramStart"/>
      <w:r w:rsidRPr="00634D27">
        <w:t>club;</w:t>
      </w:r>
      <w:proofErr w:type="gramEnd"/>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proofErr w:type="gramStart"/>
      <w:r w:rsidRPr="00634D27">
        <w:t>late</w:t>
      </w:r>
      <w:r w:rsidRPr="00F84CA1">
        <w:t xml:space="preserve"> </w:t>
      </w:r>
      <w:r w:rsidRPr="00634D27">
        <w:t>night</w:t>
      </w:r>
      <w:proofErr w:type="gramEnd"/>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proofErr w:type="gramStart"/>
      <w:r w:rsidRPr="00634D27">
        <w:t>play;</w:t>
      </w:r>
      <w:proofErr w:type="gramEnd"/>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proofErr w:type="gramStart"/>
      <w:r w:rsidRPr="00634D27">
        <w:t>film;</w:t>
      </w:r>
      <w:proofErr w:type="gramEnd"/>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proofErr w:type="gramStart"/>
      <w:r w:rsidRPr="00634D27">
        <w:t>event;</w:t>
      </w:r>
      <w:proofErr w:type="gramEnd"/>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proofErr w:type="gramStart"/>
      <w:r w:rsidRPr="00634D27">
        <w:t>entertainment;</w:t>
      </w:r>
      <w:proofErr w:type="gramEnd"/>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proofErr w:type="gramStart"/>
      <w:r w:rsidRPr="00634D27">
        <w:t>music;</w:t>
      </w:r>
      <w:proofErr w:type="gramEnd"/>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proofErr w:type="gramStart"/>
      <w:r w:rsidRPr="00634D27">
        <w:t>music;</w:t>
      </w:r>
      <w:proofErr w:type="gramEnd"/>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lastRenderedPageBreak/>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 xml:space="preserve">Films: no licence is required for ‘not-for-profit’ film exhibition held in community </w:t>
      </w:r>
      <w:proofErr w:type="gramStart"/>
      <w:r>
        <w:t>premises  between</w:t>
      </w:r>
      <w:proofErr w:type="gramEnd"/>
      <w:r>
        <w:t xml:space="preserve">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lastRenderedPageBreak/>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proofErr w:type="gramStart"/>
      <w:r w:rsidRPr="00634D27">
        <w:t>whether</w:t>
      </w:r>
      <w:r w:rsidRPr="00F84CA1">
        <w:t xml:space="preserve"> </w:t>
      </w:r>
      <w:r w:rsidRPr="00634D27">
        <w:t>or</w:t>
      </w:r>
      <w:r w:rsidRPr="00F84CA1">
        <w:t xml:space="preserve"> </w:t>
      </w:r>
      <w:r w:rsidRPr="00634D27">
        <w:t>not</w:t>
      </w:r>
      <w:proofErr w:type="gramEnd"/>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w:t>
      </w:r>
      <w:proofErr w:type="gramStart"/>
      <w:r w:rsidRPr="00634D27">
        <w:t>i.e.</w:t>
      </w:r>
      <w:proofErr w:type="gramEnd"/>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proofErr w:type="gramStart"/>
      <w:r w:rsidRPr="00634D27">
        <w:t>ahead</w:t>
      </w:r>
      <w:proofErr w:type="gramEnd"/>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proofErr w:type="gramStart"/>
      <w:r w:rsidRPr="00634D27">
        <w:t>period,</w:t>
      </w:r>
      <w:r w:rsidRPr="00F84CA1">
        <w:t xml:space="preserve"> </w:t>
      </w:r>
      <w:r w:rsidRPr="00634D27">
        <w:t>and</w:t>
      </w:r>
      <w:proofErr w:type="gramEnd"/>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34D2E63F" w:rsidR="00232616" w:rsidRDefault="00232616" w:rsidP="00232616">
      <w:pPr>
        <w:pStyle w:val="FormText"/>
      </w:pPr>
    </w:p>
    <w:p w14:paraId="19D7D5BB" w14:textId="77777777" w:rsidR="00E251DE" w:rsidRPr="00634D27" w:rsidRDefault="00E251DE" w:rsidP="00232616">
      <w:pPr>
        <w:pStyle w:val="FormText"/>
      </w:pPr>
    </w:p>
    <w:p w14:paraId="15147D4A" w14:textId="4E173F1F" w:rsidR="00E251DE"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lastRenderedPageBreak/>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w:t>
      </w:r>
      <w:proofErr w:type="gramStart"/>
      <w:r w:rsidR="00E077B9" w:rsidRPr="00926DD8">
        <w:t>premises;</w:t>
      </w:r>
      <w:proofErr w:type="gramEnd"/>
      <w:r w:rsidR="00E077B9" w:rsidRPr="00926DD8">
        <w:t xml:space="preserve">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w:t>
      </w:r>
      <w:proofErr w:type="gramStart"/>
      <w:r w:rsidRPr="00926DD8">
        <w:t>premises;</w:t>
      </w:r>
      <w:proofErr w:type="gramEnd"/>
      <w:r w:rsidRPr="00926DD8">
        <w:t xml:space="preserve">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 xml:space="preserve">for each </w:t>
      </w:r>
      <w:proofErr w:type="gramStart"/>
      <w:r w:rsidR="00F7599C" w:rsidRPr="00926DD8">
        <w:t>premises</w:t>
      </w:r>
      <w:r w:rsidRPr="00926DD8">
        <w:t>;</w:t>
      </w:r>
      <w:proofErr w:type="gramEnd"/>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w:t>
      </w:r>
      <w:proofErr w:type="gramStart"/>
      <w:r w:rsidR="00232616" w:rsidRPr="00926DD8">
        <w:t>premises</w:t>
      </w:r>
      <w:r w:rsidR="00446DC4" w:rsidRPr="00926DD8">
        <w:t>;</w:t>
      </w:r>
      <w:proofErr w:type="gramEnd"/>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w:t>
      </w:r>
      <w:proofErr w:type="gramStart"/>
      <w:r w:rsidRPr="00F84CA1">
        <w:t>holders  each</w:t>
      </w:r>
      <w:proofErr w:type="gramEnd"/>
      <w:r w:rsidRPr="00F84CA1">
        <w:t xml:space="preserve">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proofErr w:type="gramStart"/>
      <w:r w:rsidRPr="00634D27">
        <w:t>whether</w:t>
      </w:r>
      <w:r w:rsidRPr="00F84CA1">
        <w:t xml:space="preserve"> </w:t>
      </w:r>
      <w:r w:rsidRPr="00634D27">
        <w:t>or</w:t>
      </w:r>
      <w:r w:rsidRPr="00F84CA1">
        <w:t xml:space="preserve"> </w:t>
      </w:r>
      <w:r w:rsidRPr="00634D27">
        <w:t>not</w:t>
      </w:r>
      <w:proofErr w:type="gramEnd"/>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lastRenderedPageBreak/>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14:paraId="27624C62" w14:textId="0119157C" w:rsidR="00E251DE" w:rsidRDefault="00232616" w:rsidP="00E251DE">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sectPr w:rsidR="00E251DE" w:rsidSect="00C84EF1">
      <w:headerReference w:type="even" r:id="rId15"/>
      <w:headerReference w:type="default" r:id="rId16"/>
      <w:footerReference w:type="even" r:id="rId17"/>
      <w:footerReference w:type="default" r:id="rId18"/>
      <w:headerReference w:type="first" r:id="rId19"/>
      <w:footnotePr>
        <w:numFmt w:val="lowerLetter"/>
        <w:numRestart w:val="eachPage"/>
      </w:footnotePr>
      <w:pgSz w:w="11907" w:h="16840" w:code="9"/>
      <w:pgMar w:top="993" w:right="1797" w:bottom="993"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E9C3" w14:textId="77777777" w:rsidR="00762726" w:rsidRDefault="00762726" w:rsidP="007E61CE">
      <w:r>
        <w:separator/>
      </w:r>
    </w:p>
  </w:endnote>
  <w:endnote w:type="continuationSeparator" w:id="0">
    <w:p w14:paraId="535C5A8A" w14:textId="77777777" w:rsidR="00762726" w:rsidRDefault="00762726"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F8D4" w14:textId="77777777" w:rsidR="00762726" w:rsidRDefault="007627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762726" w:rsidRDefault="00762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8A4C" w14:textId="77777777" w:rsidR="00762726" w:rsidRDefault="007627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762726" w:rsidRDefault="00762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663C" w14:textId="77777777" w:rsidR="00762726" w:rsidRDefault="00762726" w:rsidP="007E61CE">
      <w:r>
        <w:separator/>
      </w:r>
    </w:p>
  </w:footnote>
  <w:footnote w:type="continuationSeparator" w:id="0">
    <w:p w14:paraId="5A77751D" w14:textId="77777777" w:rsidR="00762726" w:rsidRDefault="00762726"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2D13" w14:textId="77777777" w:rsidR="00762726" w:rsidRDefault="00762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870A" w14:textId="77777777" w:rsidR="00762726" w:rsidRDefault="00762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2E77" w14:textId="77777777" w:rsidR="00762726" w:rsidRDefault="00762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B6B9F"/>
    <w:multiLevelType w:val="hybridMultilevel"/>
    <w:tmpl w:val="FCBE87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2DF67E9B"/>
    <w:multiLevelType w:val="hybridMultilevel"/>
    <w:tmpl w:val="9022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0D036E"/>
    <w:multiLevelType w:val="hybridMultilevel"/>
    <w:tmpl w:val="CC1AA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66852"/>
    <w:multiLevelType w:val="hybridMultilevel"/>
    <w:tmpl w:val="9F04067C"/>
    <w:lvl w:ilvl="0" w:tplc="CC102274">
      <w:start w:val="1"/>
      <w:numFmt w:val="bullet"/>
      <w:lvlText w:val="-"/>
      <w:lvlJc w:val="left"/>
      <w:pPr>
        <w:ind w:left="518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D2980"/>
    <w:multiLevelType w:val="hybridMultilevel"/>
    <w:tmpl w:val="A1E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A02FC0"/>
    <w:multiLevelType w:val="hybridMultilevel"/>
    <w:tmpl w:val="0E2A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0"/>
  </w:num>
  <w:num w:numId="3">
    <w:abstractNumId w:val="12"/>
  </w:num>
  <w:num w:numId="4">
    <w:abstractNumId w:val="27"/>
  </w:num>
  <w:num w:numId="5">
    <w:abstractNumId w:val="2"/>
  </w:num>
  <w:num w:numId="6">
    <w:abstractNumId w:val="18"/>
  </w:num>
  <w:num w:numId="7">
    <w:abstractNumId w:val="23"/>
  </w:num>
  <w:num w:numId="8">
    <w:abstractNumId w:val="20"/>
  </w:num>
  <w:num w:numId="9">
    <w:abstractNumId w:val="7"/>
  </w:num>
  <w:num w:numId="10">
    <w:abstractNumId w:val="5"/>
  </w:num>
  <w:num w:numId="11">
    <w:abstractNumId w:val="25"/>
  </w:num>
  <w:num w:numId="12">
    <w:abstractNumId w:val="3"/>
  </w:num>
  <w:num w:numId="13">
    <w:abstractNumId w:val="17"/>
  </w:num>
  <w:num w:numId="14">
    <w:abstractNumId w:val="24"/>
  </w:num>
  <w:num w:numId="15">
    <w:abstractNumId w:val="0"/>
  </w:num>
  <w:num w:numId="16">
    <w:abstractNumId w:val="19"/>
  </w:num>
  <w:num w:numId="17">
    <w:abstractNumId w:val="4"/>
  </w:num>
  <w:num w:numId="18">
    <w:abstractNumId w:val="1"/>
  </w:num>
  <w:num w:numId="19">
    <w:abstractNumId w:val="15"/>
  </w:num>
  <w:num w:numId="20">
    <w:abstractNumId w:val="10"/>
  </w:num>
  <w:num w:numId="21">
    <w:abstractNumId w:val="21"/>
  </w:num>
  <w:num w:numId="22">
    <w:abstractNumId w:val="14"/>
  </w:num>
  <w:num w:numId="23">
    <w:abstractNumId w:val="8"/>
  </w:num>
  <w:num w:numId="24">
    <w:abstractNumId w:val="31"/>
  </w:num>
  <w:num w:numId="25">
    <w:abstractNumId w:val="28"/>
  </w:num>
  <w:num w:numId="26">
    <w:abstractNumId w:val="16"/>
  </w:num>
  <w:num w:numId="27">
    <w:abstractNumId w:val="11"/>
  </w:num>
  <w:num w:numId="28">
    <w:abstractNumId w:val="13"/>
  </w:num>
  <w:num w:numId="29">
    <w:abstractNumId w:val="6"/>
  </w:num>
  <w:num w:numId="30">
    <w:abstractNumId w:val="26"/>
  </w:num>
  <w:num w:numId="31">
    <w:abstractNumId w:val="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411D3"/>
    <w:rsid w:val="00051587"/>
    <w:rsid w:val="00052DED"/>
    <w:rsid w:val="00053A8B"/>
    <w:rsid w:val="00083508"/>
    <w:rsid w:val="000A751A"/>
    <w:rsid w:val="000A777E"/>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D6FE0"/>
    <w:rsid w:val="002F7531"/>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31D0A"/>
    <w:rsid w:val="00545FE8"/>
    <w:rsid w:val="0056326F"/>
    <w:rsid w:val="0057111C"/>
    <w:rsid w:val="00572909"/>
    <w:rsid w:val="00596DC8"/>
    <w:rsid w:val="00596E93"/>
    <w:rsid w:val="005A0A5A"/>
    <w:rsid w:val="005A0C1F"/>
    <w:rsid w:val="005B0575"/>
    <w:rsid w:val="005C3E56"/>
    <w:rsid w:val="005D3349"/>
    <w:rsid w:val="005E2135"/>
    <w:rsid w:val="005E30C9"/>
    <w:rsid w:val="005E3540"/>
    <w:rsid w:val="005F0531"/>
    <w:rsid w:val="005F18CC"/>
    <w:rsid w:val="0060089C"/>
    <w:rsid w:val="00630CBD"/>
    <w:rsid w:val="00642EBF"/>
    <w:rsid w:val="00645967"/>
    <w:rsid w:val="00652AF9"/>
    <w:rsid w:val="006556C8"/>
    <w:rsid w:val="00656502"/>
    <w:rsid w:val="00657F1B"/>
    <w:rsid w:val="00665B76"/>
    <w:rsid w:val="00681D4E"/>
    <w:rsid w:val="006832E6"/>
    <w:rsid w:val="006847CE"/>
    <w:rsid w:val="00686CBD"/>
    <w:rsid w:val="0069488B"/>
    <w:rsid w:val="006A413C"/>
    <w:rsid w:val="006B2E20"/>
    <w:rsid w:val="007103E8"/>
    <w:rsid w:val="00720095"/>
    <w:rsid w:val="0074120A"/>
    <w:rsid w:val="00746B7E"/>
    <w:rsid w:val="007520C5"/>
    <w:rsid w:val="00752269"/>
    <w:rsid w:val="00762726"/>
    <w:rsid w:val="0076451A"/>
    <w:rsid w:val="00785A15"/>
    <w:rsid w:val="00790D54"/>
    <w:rsid w:val="007A5E48"/>
    <w:rsid w:val="007B2D28"/>
    <w:rsid w:val="007D2BA3"/>
    <w:rsid w:val="007E4E4E"/>
    <w:rsid w:val="007E61CE"/>
    <w:rsid w:val="007E73A3"/>
    <w:rsid w:val="00822EA2"/>
    <w:rsid w:val="008253C0"/>
    <w:rsid w:val="00825C46"/>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43B83"/>
    <w:rsid w:val="009570D1"/>
    <w:rsid w:val="00973187"/>
    <w:rsid w:val="009803AC"/>
    <w:rsid w:val="00990F6D"/>
    <w:rsid w:val="009A0819"/>
    <w:rsid w:val="009A1B18"/>
    <w:rsid w:val="009B7136"/>
    <w:rsid w:val="009C6128"/>
    <w:rsid w:val="009C6E3E"/>
    <w:rsid w:val="009E13D4"/>
    <w:rsid w:val="009F4B66"/>
    <w:rsid w:val="009F556D"/>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96214"/>
    <w:rsid w:val="00BA4A07"/>
    <w:rsid w:val="00BA6F7A"/>
    <w:rsid w:val="00BD3DF4"/>
    <w:rsid w:val="00BE1FC5"/>
    <w:rsid w:val="00BE2192"/>
    <w:rsid w:val="00BF3F66"/>
    <w:rsid w:val="00BF7A8C"/>
    <w:rsid w:val="00C04220"/>
    <w:rsid w:val="00C06093"/>
    <w:rsid w:val="00C06F64"/>
    <w:rsid w:val="00C253F2"/>
    <w:rsid w:val="00C30AC9"/>
    <w:rsid w:val="00C329C6"/>
    <w:rsid w:val="00C45A18"/>
    <w:rsid w:val="00C66FCC"/>
    <w:rsid w:val="00C804BD"/>
    <w:rsid w:val="00C808E3"/>
    <w:rsid w:val="00C82103"/>
    <w:rsid w:val="00C84EF1"/>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251DE"/>
    <w:rsid w:val="00E3277C"/>
    <w:rsid w:val="00E336F5"/>
    <w:rsid w:val="00E35E2D"/>
    <w:rsid w:val="00E538F1"/>
    <w:rsid w:val="00E578E2"/>
    <w:rsid w:val="00E712D7"/>
    <w:rsid w:val="00E84EE5"/>
    <w:rsid w:val="00E85C53"/>
    <w:rsid w:val="00E93027"/>
    <w:rsid w:val="00E93E56"/>
    <w:rsid w:val="00E941C7"/>
    <w:rsid w:val="00EA5F9F"/>
    <w:rsid w:val="00EB4FBA"/>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1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ropshire.gov.uk/pa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censing@shropshir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customXml/itemProps2.xml><?xml version="1.0" encoding="utf-8"?>
<ds:datastoreItem xmlns:ds="http://schemas.openxmlformats.org/officeDocument/2006/customXml" ds:itemID="{EB904630-0CCE-4F80-9C32-07915FFEE5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B79AA3-4945-4E8F-BC74-D8162427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CFD37-C8F8-4910-9A0F-A98E24CB0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5334</Words>
  <Characters>30408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CC137484</cp:lastModifiedBy>
  <cp:revision>2</cp:revision>
  <dcterms:created xsi:type="dcterms:W3CDTF">2022-10-18T12:14:00Z</dcterms:created>
  <dcterms:modified xsi:type="dcterms:W3CDTF">2022-10-18T12:14:00Z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0x010100C49CEF744AD44A459F13B4CFEBEC6F26</vt:lpwstr>
  </property>
</Properties>
</file>