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8B" w:rsidRDefault="00A2608B" w:rsidP="00A260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-400050</wp:posOffset>
                </wp:positionV>
                <wp:extent cx="1733550" cy="990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35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F05" w:rsidRPr="00A2608B" w:rsidRDefault="001B5272" w:rsidP="00A2608B">
                            <w:pPr>
                              <w:rPr>
                                <w:rFonts w:ascii="Arial" w:hAnsi="Arial" w:cs="Arial"/>
                                <w:b/>
                                <w:color w:val="009DD9" w:themeColor="accent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08B">
                              <w:rPr>
                                <w:rFonts w:ascii="Arial" w:hAnsi="Arial" w:cs="Arial"/>
                                <w:b/>
                                <w:color w:val="009DD9" w:themeColor="accent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Name: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4pt;margin-top:-31.5pt;width:136.5pt;height:7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" fillcolor="white [3201]" strokecolor="#009dd9 [3205]" strokeweight="1.5pt">
                <v:textbox>
                  <w:txbxContent>
                    <w:p w:rsidR="00692F05" w:rsidRPr="00A2608B" w:rsidRDefault="001B5272" w:rsidP="00A2608B">
                      <w:pPr>
                        <w:rPr>
                          <w:rFonts w:ascii="Arial" w:hAnsi="Arial" w:cs="Arial"/>
                          <w:b/>
                          <w:color w:val="009DD9" w:themeColor="accent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608B">
                        <w:rPr>
                          <w:rFonts w:ascii="Arial" w:hAnsi="Arial" w:cs="Arial"/>
                          <w:b/>
                          <w:color w:val="009DD9" w:themeColor="accent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Name: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C57B4">
        <w:rPr>
          <w:noProof/>
        </w:rPr>
        <w:drawing>
          <wp:inline distT="0" distB="0" distL="0" distR="0">
            <wp:extent cx="238125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:rsidR="003425AB" w:rsidRDefault="008612DC" w:rsidP="00A2608B">
      <w:pPr>
        <w:jc w:val="center"/>
        <w:rPr>
          <w:rFonts w:ascii="Arial" w:hAnsi="Arial" w:cs="Arial"/>
          <w:b/>
          <w:color w:val="009DD9" w:themeColor="accent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5FFD">
        <w:rPr>
          <w:rFonts w:ascii="Arial" w:hAnsi="Arial" w:cs="Arial"/>
          <w:b/>
          <w:color w:val="009DD9" w:themeColor="accent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Continuing Professional Development</w:t>
      </w:r>
    </w:p>
    <w:p w:rsidR="003C57B4" w:rsidRPr="008F5FFD" w:rsidRDefault="00206DF4" w:rsidP="003C57B4">
      <w:pPr>
        <w:rPr>
          <w:rFonts w:ascii="Arial" w:hAnsi="Arial" w:cs="Arial"/>
          <w:b/>
          <w:color w:val="009DD9" w:themeColor="accent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5FFD">
        <w:rPr>
          <w:rFonts w:ascii="Arial" w:hAnsi="Arial" w:cs="Arial"/>
          <w:b/>
          <w:color w:val="009DD9" w:themeColor="accent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Reflective </w:t>
      </w:r>
      <w:r w:rsidR="008612DC" w:rsidRPr="008F5FFD">
        <w:rPr>
          <w:rFonts w:ascii="Arial" w:hAnsi="Arial" w:cs="Arial"/>
          <w:b/>
          <w:color w:val="009DD9" w:themeColor="accent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Learning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F5FFD" w:rsidRPr="00AD3427" w:rsidTr="00206DF4">
        <w:tc>
          <w:tcPr>
            <w:tcW w:w="9242" w:type="dxa"/>
          </w:tcPr>
          <w:p w:rsidR="00206DF4" w:rsidRPr="00AD3427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Event:</w:t>
            </w:r>
            <w:r w:rsidR="00F874FA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A2608B" w:rsidRPr="00AD3427" w:rsidRDefault="00CB7B85" w:rsidP="00F874FA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Date:  </w:t>
            </w:r>
            <w:r w:rsidR="00F874FA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                       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Total Training Hours</w:t>
            </w:r>
            <w:r w:rsidR="0045204C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693A8C" w:rsidRPr="00AD3427" w:rsidRDefault="00693A8C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F5FFD" w:rsidRPr="00AD3427" w:rsidTr="00206DF4">
        <w:tc>
          <w:tcPr>
            <w:tcW w:w="9242" w:type="dxa"/>
          </w:tcPr>
          <w:p w:rsidR="00206DF4" w:rsidRPr="00AD3427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Wh</w:t>
            </w:r>
            <w:r w:rsidR="008F5FFD"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y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I </w:t>
            </w:r>
            <w:r w:rsidR="008F5FFD"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identified this training as relevant to my professional development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692F05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206DF4" w:rsidRPr="00AD3427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06DF4" w:rsidRPr="00AD3427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F5FFD" w:rsidRPr="00AD3427" w:rsidTr="00206DF4">
        <w:tc>
          <w:tcPr>
            <w:tcW w:w="9242" w:type="dxa"/>
          </w:tcPr>
          <w:p w:rsidR="00206DF4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What were some of the key knowledge/skills/values I have learned from participating in this event:</w:t>
            </w:r>
          </w:p>
          <w:p w:rsidR="00206DF4" w:rsidRPr="00AD3427" w:rsidRDefault="00206DF4" w:rsidP="003C57B4">
            <w:pPr>
              <w:rPr>
                <w:rFonts w:ascii="Arial" w:hAnsi="Arial" w:cs="Arial"/>
                <w:b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F5FFD" w:rsidRPr="00AD3427" w:rsidRDefault="008F5FFD" w:rsidP="003C57B4">
            <w:pPr>
              <w:rPr>
                <w:rFonts w:ascii="Arial" w:hAnsi="Arial" w:cs="Arial"/>
                <w:b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425AB" w:rsidRPr="00AD3427" w:rsidRDefault="003425AB" w:rsidP="003C57B4">
            <w:pPr>
              <w:rPr>
                <w:rFonts w:ascii="Arial" w:hAnsi="Arial" w:cs="Arial"/>
                <w:b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06DF4" w:rsidRPr="00AD3427" w:rsidRDefault="00206DF4" w:rsidP="003C57B4">
            <w:pPr>
              <w:rPr>
                <w:rFonts w:ascii="Arial" w:hAnsi="Arial" w:cs="Arial"/>
                <w:b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F5FFD" w:rsidRPr="00AD3427" w:rsidTr="00206DF4">
        <w:tc>
          <w:tcPr>
            <w:tcW w:w="9242" w:type="dxa"/>
          </w:tcPr>
          <w:p w:rsidR="00206DF4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How will </w:t>
            </w:r>
            <w:r w:rsidR="008F5FFD"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this change the way I do things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  <w:p w:rsidR="00F874FA" w:rsidRDefault="00F874FA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874FA" w:rsidRDefault="00F874FA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874FA" w:rsidRDefault="00F874FA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F5FFD" w:rsidRPr="00AD3427" w:rsidRDefault="008F5FFD" w:rsidP="00F874FA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F5FFD" w:rsidRPr="00AD3427" w:rsidTr="00206DF4">
        <w:tc>
          <w:tcPr>
            <w:tcW w:w="9242" w:type="dxa"/>
          </w:tcPr>
          <w:p w:rsidR="00206DF4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lastRenderedPageBreak/>
              <w:t>How will I evidence that this has changed my practice:</w:t>
            </w:r>
          </w:p>
          <w:p w:rsidR="009702E3" w:rsidRDefault="009702E3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06DF4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D3427" w:rsidRPr="00AD3427" w:rsidRDefault="00AD3427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F5FFD" w:rsidRPr="00AD3427" w:rsidRDefault="008F5FFD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427" w:rsidRPr="00AD3427" w:rsidTr="00206DF4">
        <w:tc>
          <w:tcPr>
            <w:tcW w:w="9242" w:type="dxa"/>
          </w:tcPr>
          <w:p w:rsidR="00206DF4" w:rsidRPr="00AD3427" w:rsidRDefault="00206DF4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What </w:t>
            </w:r>
            <w:r w:rsidR="008F5FFD"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further areas of learning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has it </w:t>
            </w:r>
            <w:r w:rsidR="008F5FFD"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helped to highlight</w:t>
            </w: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  <w:p w:rsidR="00AD3427" w:rsidRPr="00AD3427" w:rsidRDefault="00AD3427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425AB" w:rsidRPr="00AD3427" w:rsidRDefault="003425AB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427" w:rsidRPr="00AD3427" w:rsidTr="00206DF4">
        <w:tc>
          <w:tcPr>
            <w:tcW w:w="9242" w:type="dxa"/>
          </w:tcPr>
          <w:p w:rsidR="00206DF4" w:rsidRDefault="00693A8C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How I intend to further my learning in this area:</w:t>
            </w:r>
          </w:p>
          <w:p w:rsidR="000B5992" w:rsidRDefault="000B5992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D3427" w:rsidRPr="00AD3427" w:rsidRDefault="00AD3427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425AB" w:rsidRPr="00AD3427" w:rsidRDefault="003425AB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06DF4" w:rsidRPr="00AD3427" w:rsidRDefault="00206DF4" w:rsidP="003C57B4">
      <w:pPr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427" w:rsidRPr="00AD3427" w:rsidTr="00693A8C">
        <w:tc>
          <w:tcPr>
            <w:tcW w:w="9242" w:type="dxa"/>
          </w:tcPr>
          <w:p w:rsidR="00693A8C" w:rsidRPr="00AD3427" w:rsidRDefault="00693A8C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How I intend to share my learning with others:</w:t>
            </w:r>
          </w:p>
          <w:p w:rsidR="00AD3427" w:rsidRPr="00AD3427" w:rsidRDefault="00AD3427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425AB" w:rsidRPr="00AD3427" w:rsidRDefault="003425AB" w:rsidP="003C57B4">
            <w:pPr>
              <w:rPr>
                <w:rFonts w:ascii="Arial" w:hAnsi="Arial" w:cs="Arial"/>
                <w:color w:val="009DD9" w:themeColor="accent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1B5272" w:rsidRPr="00AD3427" w:rsidRDefault="001B5272" w:rsidP="003C57B4">
      <w:pPr>
        <w:rPr>
          <w:rFonts w:ascii="Arial" w:hAnsi="Arial" w:cs="Arial"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D3427">
        <w:rPr>
          <w:rFonts w:ascii="Arial" w:hAnsi="Arial" w:cs="Arial"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This reflective learning </w:t>
      </w:r>
      <w:r w:rsidR="00AD3427" w:rsidRPr="00AD3427">
        <w:rPr>
          <w:rFonts w:ascii="Arial" w:hAnsi="Arial" w:cs="Arial"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will allow me to develop my capability in the following</w:t>
      </w:r>
      <w:r w:rsidR="00AD3427" w:rsidRPr="00AD3427">
        <w:rPr>
          <w:rFonts w:ascii="Arial" w:hAnsi="Arial" w:cs="Arial"/>
          <w:b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areas </w:t>
      </w:r>
      <w:r w:rsidR="00AD3427" w:rsidRPr="00AD3427">
        <w:rPr>
          <w:rFonts w:ascii="Arial" w:hAnsi="Arial" w:cs="Arial"/>
          <w:color w:val="009DD9" w:themeColor="accent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of the Professional Capability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D3427" w:rsidRPr="00AD3427" w:rsidTr="001B5272">
        <w:tc>
          <w:tcPr>
            <w:tcW w:w="3080" w:type="dxa"/>
          </w:tcPr>
          <w:p w:rsidR="000B5992" w:rsidRPr="00AD3427" w:rsidRDefault="001B5272" w:rsidP="001B5272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Professionalism</w:t>
            </w:r>
          </w:p>
        </w:tc>
        <w:tc>
          <w:tcPr>
            <w:tcW w:w="3081" w:type="dxa"/>
          </w:tcPr>
          <w:p w:rsidR="001B527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Rights, Justice and Economic Well-Being</w:t>
            </w:r>
          </w:p>
        </w:tc>
        <w:tc>
          <w:tcPr>
            <w:tcW w:w="3081" w:type="dxa"/>
          </w:tcPr>
          <w:p w:rsidR="000B599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Intervention and Skills</w:t>
            </w:r>
          </w:p>
        </w:tc>
      </w:tr>
      <w:tr w:rsidR="00AD3427" w:rsidRPr="00AD3427" w:rsidTr="001B5272">
        <w:tc>
          <w:tcPr>
            <w:tcW w:w="3080" w:type="dxa"/>
          </w:tcPr>
          <w:p w:rsidR="001B527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Values and Ethics</w:t>
            </w:r>
          </w:p>
        </w:tc>
        <w:tc>
          <w:tcPr>
            <w:tcW w:w="3081" w:type="dxa"/>
          </w:tcPr>
          <w:p w:rsidR="000B599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Knowledge</w:t>
            </w:r>
          </w:p>
        </w:tc>
        <w:tc>
          <w:tcPr>
            <w:tcW w:w="3081" w:type="dxa"/>
          </w:tcPr>
          <w:p w:rsidR="000B599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Contexts and Organisations</w:t>
            </w:r>
          </w:p>
        </w:tc>
      </w:tr>
      <w:tr w:rsidR="00AD3427" w:rsidRPr="00AD3427" w:rsidTr="001B5272">
        <w:tc>
          <w:tcPr>
            <w:tcW w:w="3080" w:type="dxa"/>
          </w:tcPr>
          <w:p w:rsidR="001B527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Diversity</w:t>
            </w:r>
          </w:p>
        </w:tc>
        <w:tc>
          <w:tcPr>
            <w:tcW w:w="3081" w:type="dxa"/>
          </w:tcPr>
          <w:p w:rsidR="000B599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Critical Reflection and Analysis</w:t>
            </w:r>
          </w:p>
        </w:tc>
        <w:tc>
          <w:tcPr>
            <w:tcW w:w="3081" w:type="dxa"/>
          </w:tcPr>
          <w:p w:rsidR="001B5272" w:rsidRPr="00AD3427" w:rsidRDefault="001B5272" w:rsidP="003C57B4">
            <w:pPr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D3427">
              <w:rPr>
                <w:rFonts w:ascii="Arial" w:hAnsi="Arial" w:cs="Arial"/>
                <w:color w:val="009DD9" w:themeColor="accent2"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Professional Leadership</w:t>
            </w:r>
          </w:p>
        </w:tc>
      </w:tr>
    </w:tbl>
    <w:p w:rsidR="003425AB" w:rsidRPr="00AD3427" w:rsidRDefault="003425AB" w:rsidP="003C57B4">
      <w:pPr>
        <w:rPr>
          <w:rFonts w:ascii="Arial" w:hAnsi="Arial" w:cs="Arial"/>
          <w:color w:val="009DD9" w:themeColor="accent2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sectPr w:rsidR="003425AB" w:rsidRPr="00AD3427" w:rsidSect="008612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B4"/>
    <w:rsid w:val="000B5992"/>
    <w:rsid w:val="001B5272"/>
    <w:rsid w:val="00206DF4"/>
    <w:rsid w:val="003425AB"/>
    <w:rsid w:val="003C57B4"/>
    <w:rsid w:val="0041712C"/>
    <w:rsid w:val="0045204C"/>
    <w:rsid w:val="00692F05"/>
    <w:rsid w:val="00693A8C"/>
    <w:rsid w:val="006F0ADF"/>
    <w:rsid w:val="007C59A3"/>
    <w:rsid w:val="00824670"/>
    <w:rsid w:val="008612DC"/>
    <w:rsid w:val="008E57C4"/>
    <w:rsid w:val="008F5FFD"/>
    <w:rsid w:val="009702E3"/>
    <w:rsid w:val="0099179A"/>
    <w:rsid w:val="00A2608B"/>
    <w:rsid w:val="00AB1F09"/>
    <w:rsid w:val="00AD3427"/>
    <w:rsid w:val="00B63521"/>
    <w:rsid w:val="00C40181"/>
    <w:rsid w:val="00CB7B85"/>
    <w:rsid w:val="00D40B4B"/>
    <w:rsid w:val="00EC544E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6412E-CCE4-4E89-9E86-AABAABA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CC104814</dc:creator>
  <cp:keywords/>
  <dc:description/>
  <cp:lastModifiedBy>Donna Chapman</cp:lastModifiedBy>
  <cp:revision>6</cp:revision>
  <cp:lastPrinted>2016-06-08T09:37:00Z</cp:lastPrinted>
  <dcterms:created xsi:type="dcterms:W3CDTF">2013-07-22T13:28:00Z</dcterms:created>
  <dcterms:modified xsi:type="dcterms:W3CDTF">2016-06-08T09:37:00Z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